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C9F8" w14:textId="77777777" w:rsidR="006018CF" w:rsidRDefault="006018CF" w:rsidP="008A5201">
      <w:pPr>
        <w:pStyle w:val="Heading1"/>
        <w:spacing w:before="120" w:after="120"/>
        <w:rPr>
          <w:sz w:val="36"/>
          <w:szCs w:val="36"/>
        </w:rPr>
      </w:pPr>
      <w:r>
        <w:rPr>
          <w:sz w:val="36"/>
          <w:szCs w:val="36"/>
        </w:rPr>
        <w:t>U</w:t>
      </w:r>
      <w:r>
        <w:rPr>
          <w:caps w:val="0"/>
          <w:sz w:val="36"/>
          <w:szCs w:val="36"/>
        </w:rPr>
        <w:t>niversity Health and Safety Form</w:t>
      </w:r>
    </w:p>
    <w:p w14:paraId="19BFE0B3" w14:textId="0CECACA4" w:rsidR="006018CF" w:rsidRDefault="00D07FAE" w:rsidP="008A5201">
      <w:pPr>
        <w:pStyle w:val="Heading1"/>
        <w:spacing w:before="120" w:after="120"/>
        <w:rPr>
          <w:sz w:val="36"/>
          <w:szCs w:val="36"/>
        </w:rPr>
      </w:pPr>
      <w:r>
        <w:rPr>
          <w:sz w:val="36"/>
          <w:szCs w:val="36"/>
        </w:rPr>
        <w:t>DRPS Appointment Letter</w:t>
      </w:r>
    </w:p>
    <w:p w14:paraId="7E72C9F2" w14:textId="77777777" w:rsidR="008A2225" w:rsidRPr="008A2225" w:rsidRDefault="008A2225" w:rsidP="008A5201">
      <w:pPr>
        <w:spacing w:before="120" w:after="120"/>
        <w:rPr>
          <w:b/>
          <w:bCs/>
          <w:u w:val="single"/>
        </w:rPr>
      </w:pPr>
      <w:r w:rsidRPr="008A2225">
        <w:rPr>
          <w:b/>
          <w:bCs/>
          <w:u w:val="single"/>
        </w:rPr>
        <w:t>Purpose</w:t>
      </w:r>
    </w:p>
    <w:p w14:paraId="342262AD" w14:textId="2C5CC809" w:rsidR="00D07FAE" w:rsidRDefault="00D07FAE" w:rsidP="008A5201">
      <w:pPr>
        <w:spacing w:before="120" w:after="120"/>
      </w:pPr>
      <w:r>
        <w:t xml:space="preserve">The appointment of a Departmental Radiation Protection Supervisor </w:t>
      </w:r>
      <w:r w:rsidR="00077E94">
        <w:t xml:space="preserve">(DRPS) </w:t>
      </w:r>
      <w:r>
        <w:t xml:space="preserve">by the Head of Department is a requirement of the Ionising Radiation Regulations 2017 (Reg. 18 (5)) and must be done in writing using this form. </w:t>
      </w:r>
    </w:p>
    <w:p w14:paraId="27E7B689" w14:textId="359A8005" w:rsidR="00077E94" w:rsidRDefault="00077E94" w:rsidP="008A5201">
      <w:pPr>
        <w:spacing w:before="120" w:after="120"/>
      </w:pPr>
      <w:r>
        <w:t>The Head of Department must:</w:t>
      </w:r>
    </w:p>
    <w:p w14:paraId="4868D5B8" w14:textId="66015AFB" w:rsidR="00077E94" w:rsidRDefault="00077E94" w:rsidP="008A5201">
      <w:pPr>
        <w:pStyle w:val="ListParagraph"/>
        <w:numPr>
          <w:ilvl w:val="0"/>
          <w:numId w:val="1"/>
        </w:numPr>
        <w:spacing w:before="120" w:after="120"/>
        <w:contextualSpacing w:val="0"/>
      </w:pPr>
      <w:r>
        <w:t xml:space="preserve">Appointment one or more suitable DRPS as required for the purpose of securing compliance with the Ionising Radiation Regulations 2017, in respect to any work that they are responsible </w:t>
      </w:r>
      <w:proofErr w:type="gramStart"/>
      <w:r>
        <w:t>for;</w:t>
      </w:r>
      <w:proofErr w:type="gramEnd"/>
    </w:p>
    <w:p w14:paraId="0BE69232" w14:textId="1C1F4FEC" w:rsidR="00077E94" w:rsidRDefault="00077E94" w:rsidP="008A5201">
      <w:pPr>
        <w:pStyle w:val="ListParagraph"/>
        <w:numPr>
          <w:ilvl w:val="0"/>
          <w:numId w:val="1"/>
        </w:numPr>
        <w:spacing w:before="120" w:after="120"/>
        <w:contextualSpacing w:val="0"/>
      </w:pPr>
      <w:r>
        <w:t xml:space="preserve">Ensure that the names of the DRPS are detailed in </w:t>
      </w:r>
      <w:r w:rsidR="008A2225">
        <w:t>all</w:t>
      </w:r>
      <w:r>
        <w:t xml:space="preserve"> local rules required for any such designated areas as defined in the </w:t>
      </w:r>
      <w:hyperlink r:id="rId7" w:history="1">
        <w:r w:rsidRPr="008A2225">
          <w:rPr>
            <w:rStyle w:val="Hyperlink"/>
          </w:rPr>
          <w:t>OHS Standard – Ionising Radiation</w:t>
        </w:r>
      </w:hyperlink>
      <w:r w:rsidR="008A2225">
        <w:t>;</w:t>
      </w:r>
    </w:p>
    <w:p w14:paraId="4EDB810A" w14:textId="43B05599" w:rsidR="00077E94" w:rsidRDefault="00077E94" w:rsidP="008A5201">
      <w:pPr>
        <w:pStyle w:val="ListParagraph"/>
        <w:numPr>
          <w:ilvl w:val="0"/>
          <w:numId w:val="1"/>
        </w:numPr>
        <w:spacing w:before="120" w:after="120"/>
        <w:contextualSpacing w:val="0"/>
      </w:pPr>
      <w:r>
        <w:t xml:space="preserve">Ensure that any such appointed DRPS are provided with sufficient resources and time, so the DRPS </w:t>
      </w:r>
      <w:r w:rsidR="008A2225">
        <w:t>can</w:t>
      </w:r>
      <w:r>
        <w:t xml:space="preserve"> fulfil the role and responsibilities as detailed in this appointment. </w:t>
      </w:r>
    </w:p>
    <w:p w14:paraId="5D002272" w14:textId="46A0C81C" w:rsidR="00077E94" w:rsidRDefault="00077E94" w:rsidP="008A5201">
      <w:pPr>
        <w:spacing w:before="120" w:after="120"/>
      </w:pPr>
      <w:r>
        <w:t xml:space="preserve">Before </w:t>
      </w:r>
      <w:r w:rsidR="008A2225">
        <w:t>any such</w:t>
      </w:r>
      <w:r>
        <w:t xml:space="preserve"> appointment is made, the Head of Department, or their representative, must contact the University Radiation Protection Officer to discuss the departments requirements and other legal obligations.</w:t>
      </w:r>
    </w:p>
    <w:p w14:paraId="2129B1B1" w14:textId="4E74A989" w:rsidR="008A2225" w:rsidRDefault="00C23FC1" w:rsidP="008A5201">
      <w:pPr>
        <w:spacing w:before="120" w:after="120"/>
        <w:rPr>
          <w:b/>
          <w:bCs/>
          <w:u w:val="single"/>
        </w:rPr>
      </w:pPr>
      <w:r w:rsidRPr="00C23FC1">
        <w:rPr>
          <w:b/>
          <w:bCs/>
          <w:u w:val="single"/>
        </w:rPr>
        <w:t>Letter of Appointment</w:t>
      </w:r>
    </w:p>
    <w:p w14:paraId="157D9AC7" w14:textId="50A72FB7" w:rsidR="00C23FC1" w:rsidRDefault="00C23FC1" w:rsidP="008A5201">
      <w:pPr>
        <w:spacing w:before="120" w:after="120"/>
      </w:pPr>
      <w:r>
        <w:t xml:space="preserve">To </w:t>
      </w:r>
      <w:r w:rsidRPr="00C23FC1">
        <w:rPr>
          <w:color w:val="FF0000"/>
        </w:rPr>
        <w:t>&lt;Title&gt; &lt;Forename&gt; &lt;Surname</w:t>
      </w:r>
      <w:proofErr w:type="gramStart"/>
      <w:r w:rsidRPr="00C23FC1">
        <w:rPr>
          <w:color w:val="FF0000"/>
        </w:rPr>
        <w:t>&gt;</w:t>
      </w:r>
      <w:r>
        <w:t>;</w:t>
      </w:r>
      <w:proofErr w:type="gramEnd"/>
    </w:p>
    <w:p w14:paraId="5E7F0331" w14:textId="60038242" w:rsidR="00C23FC1" w:rsidRDefault="00C23FC1" w:rsidP="008A5201">
      <w:pPr>
        <w:spacing w:before="120" w:after="120"/>
      </w:pPr>
      <w:r>
        <w:t xml:space="preserve">Following discussion with yourself and the University Radiation Protection Officer, I hereby appoint you to act as Departmental Radiation Protection Supervisor for the department of </w:t>
      </w:r>
      <w:r w:rsidRPr="00C23FC1">
        <w:rPr>
          <w:color w:val="FF0000"/>
        </w:rPr>
        <w:t>&lt;Enter Department Name&gt;</w:t>
      </w:r>
      <w:r>
        <w:t>.</w:t>
      </w:r>
    </w:p>
    <w:p w14:paraId="37C92322" w14:textId="1398C5F5" w:rsidR="00C23FC1" w:rsidRDefault="00C23FC1" w:rsidP="008A5201">
      <w:pPr>
        <w:spacing w:before="120" w:after="120"/>
      </w:pPr>
      <w:r>
        <w:t xml:space="preserve">The role of DRPS is to assist me in ensuring that the department of </w:t>
      </w:r>
      <w:r w:rsidRPr="00C23FC1">
        <w:rPr>
          <w:color w:val="FF0000"/>
        </w:rPr>
        <w:t xml:space="preserve">&lt;Enter Department Name&gt; </w:t>
      </w:r>
      <w:r>
        <w:t xml:space="preserve">secures compliance with the </w:t>
      </w:r>
      <w:hyperlink r:id="rId8" w:history="1">
        <w:r w:rsidRPr="00C23FC1">
          <w:rPr>
            <w:rStyle w:val="Hyperlink"/>
          </w:rPr>
          <w:t>OHS Standard – Ionising Radiation</w:t>
        </w:r>
      </w:hyperlink>
      <w:r>
        <w:t xml:space="preserve"> and the Ionising Radiation Regulations 2017, and where appropriate, the Environmental Authorisation (Scotland) Regulations 2018, with regards to radioactive materials.</w:t>
      </w:r>
    </w:p>
    <w:p w14:paraId="66EF15B4" w14:textId="357B15B9" w:rsidR="00C23FC1" w:rsidRDefault="00C23FC1" w:rsidP="008A5201">
      <w:pPr>
        <w:spacing w:before="120" w:after="120"/>
        <w:rPr>
          <w:color w:val="FF0000"/>
        </w:rPr>
      </w:pPr>
      <w:r>
        <w:t xml:space="preserve">The roles and responsibilities of the DRPS within the department of </w:t>
      </w:r>
      <w:r w:rsidRPr="00C23FC1">
        <w:rPr>
          <w:color w:val="FF0000"/>
        </w:rPr>
        <w:t xml:space="preserve">&lt;Enter Department Name&gt; </w:t>
      </w:r>
      <w:r>
        <w:t xml:space="preserve">are listed overleaf. The roles and responsibilities have been discussed with you and we have agreed that these will be managed by </w:t>
      </w:r>
      <w:r w:rsidRPr="00C23FC1">
        <w:rPr>
          <w:color w:val="FF0000"/>
        </w:rPr>
        <w:t>&lt;yourself&gt;</w:t>
      </w:r>
      <w:r>
        <w:rPr>
          <w:color w:val="FF0000"/>
        </w:rPr>
        <w:t xml:space="preserve"> /</w:t>
      </w:r>
      <w:r w:rsidRPr="00C23FC1">
        <w:rPr>
          <w:color w:val="FF0000"/>
        </w:rPr>
        <w:t xml:space="preserve"> &lt;all DRPS of &lt;Enter Department Name&gt;&gt;. </w:t>
      </w:r>
    </w:p>
    <w:p w14:paraId="4DFD3B3D" w14:textId="154F344F" w:rsidR="00C23FC1" w:rsidRDefault="00C23FC1" w:rsidP="008A5201">
      <w:pPr>
        <w:spacing w:before="120" w:after="120"/>
      </w:pPr>
      <w:r w:rsidRPr="00C23FC1">
        <w:t xml:space="preserve">With </w:t>
      </w:r>
      <w:r>
        <w:t xml:space="preserve">regards to securing compliance with the relevant documentation, you have my full support in ensuring that the department of </w:t>
      </w:r>
      <w:r w:rsidRPr="00C23FC1">
        <w:rPr>
          <w:color w:val="FF0000"/>
        </w:rPr>
        <w:t>&lt;Enter Department Name&gt;</w:t>
      </w:r>
      <w:r>
        <w:rPr>
          <w:color w:val="FF0000"/>
        </w:rPr>
        <w:t xml:space="preserve"> </w:t>
      </w:r>
      <w:r>
        <w:t>complies with all requirements, and where any breaches or failing</w:t>
      </w:r>
      <w:r w:rsidR="0023581E">
        <w:t>s</w:t>
      </w:r>
      <w:r>
        <w:t xml:space="preserve"> are identified by yourself or these are reported to you, you are to take all steps necessary to resolve these</w:t>
      </w:r>
      <w:r w:rsidR="00353242">
        <w:t>, including report</w:t>
      </w:r>
      <w:r w:rsidR="0023581E">
        <w:t>ing</w:t>
      </w:r>
      <w:r w:rsidR="00353242">
        <w:t xml:space="preserve"> these issues to the University Radiation Protection Officer and University Radiation Protection Advisor.</w:t>
      </w:r>
    </w:p>
    <w:p w14:paraId="40DE5126" w14:textId="21002BD7" w:rsidR="00353242" w:rsidRDefault="00353242" w:rsidP="008A5201">
      <w:pPr>
        <w:spacing w:before="120" w:after="120"/>
      </w:pPr>
      <w:r>
        <w:t>Should you require to relinquish this role, I request that you inform me with as much notice as possible to ensure that a replacement can be identified and appointed appropriately.</w:t>
      </w:r>
    </w:p>
    <w:p w14:paraId="1E9E9333" w14:textId="0962779A" w:rsidR="00353242" w:rsidRDefault="00353242" w:rsidP="008A5201">
      <w:pPr>
        <w:spacing w:before="120" w:after="120"/>
      </w:pPr>
      <w:r>
        <w:t>If you have any questions or concerns about the role of DRPS or experience any issues with meeting the expected roles and responsibilities, please discuss this with me as soon as possible.</w:t>
      </w:r>
    </w:p>
    <w:p w14:paraId="4666FF01" w14:textId="5AF47AAA" w:rsidR="00353242" w:rsidRDefault="00353242" w:rsidP="008A5201">
      <w:pPr>
        <w:spacing w:before="120" w:after="120"/>
      </w:pPr>
      <w:r>
        <w:t>Signed</w:t>
      </w:r>
    </w:p>
    <w:p w14:paraId="7012B195" w14:textId="18339B91" w:rsidR="00353242" w:rsidRDefault="00353242" w:rsidP="008A5201">
      <w:pPr>
        <w:spacing w:before="120" w:after="120"/>
      </w:pPr>
    </w:p>
    <w:p w14:paraId="0EE3B5A9" w14:textId="493C127B" w:rsidR="00353242" w:rsidRDefault="00353242" w:rsidP="008A5201">
      <w:pPr>
        <w:spacing w:before="120" w:after="120"/>
      </w:pPr>
    </w:p>
    <w:p w14:paraId="209DE1CF" w14:textId="77777777" w:rsidR="000425FB" w:rsidRDefault="000425FB" w:rsidP="008A5201">
      <w:pPr>
        <w:spacing w:before="120" w:after="120"/>
      </w:pPr>
    </w:p>
    <w:p w14:paraId="1CCA5A35" w14:textId="77777777" w:rsidR="001E3FB7" w:rsidRDefault="001E3FB7" w:rsidP="008A5201">
      <w:pPr>
        <w:spacing w:before="120" w:after="120"/>
      </w:pPr>
    </w:p>
    <w:p w14:paraId="32E84BA4" w14:textId="14AA938B" w:rsidR="00353242" w:rsidRDefault="00353242" w:rsidP="008A5201">
      <w:pPr>
        <w:spacing w:before="120" w:after="120"/>
      </w:pPr>
    </w:p>
    <w:p w14:paraId="6EEB017A" w14:textId="605FC441" w:rsidR="00353242" w:rsidRDefault="00353242" w:rsidP="0023581E">
      <w:r>
        <w:t>&lt;Title&gt; &lt;Forename&gt; &lt;Surname&gt;</w:t>
      </w:r>
    </w:p>
    <w:p w14:paraId="54F8E693" w14:textId="4047B139" w:rsidR="00353242" w:rsidRDefault="00353242" w:rsidP="0023581E">
      <w:r>
        <w:t>&lt;Position&gt;</w:t>
      </w:r>
    </w:p>
    <w:p w14:paraId="1AE92309" w14:textId="55A53743" w:rsidR="008A5201" w:rsidRDefault="00353242" w:rsidP="0023581E">
      <w:r>
        <w:t>&lt;Department&gt;</w:t>
      </w:r>
    </w:p>
    <w:p w14:paraId="3E45DF7B" w14:textId="77777777" w:rsidR="008A5201" w:rsidRDefault="008A5201" w:rsidP="008A5201">
      <w:pPr>
        <w:spacing w:before="120" w:after="120" w:line="259" w:lineRule="auto"/>
      </w:pPr>
      <w:r>
        <w:br w:type="page"/>
      </w:r>
    </w:p>
    <w:p w14:paraId="54CE6637" w14:textId="7076E8BA" w:rsidR="008A5201" w:rsidRDefault="008A5201" w:rsidP="008A5201">
      <w:pPr>
        <w:spacing w:before="120" w:after="120"/>
        <w:rPr>
          <w:b/>
          <w:bCs/>
          <w:u w:val="single"/>
        </w:rPr>
      </w:pPr>
      <w:r>
        <w:rPr>
          <w:b/>
          <w:bCs/>
          <w:u w:val="single"/>
        </w:rPr>
        <w:lastRenderedPageBreak/>
        <w:t>Roles and Responsibilities</w:t>
      </w:r>
    </w:p>
    <w:p w14:paraId="1CCB2767" w14:textId="172263A8" w:rsidR="008A5201" w:rsidRDefault="008A5201" w:rsidP="008A5201">
      <w:pPr>
        <w:spacing w:before="120" w:after="120"/>
      </w:pPr>
      <w:r>
        <w:t xml:space="preserve">The </w:t>
      </w:r>
      <w:hyperlink r:id="rId9" w:history="1">
        <w:r w:rsidRPr="008A2225">
          <w:rPr>
            <w:rStyle w:val="Hyperlink"/>
          </w:rPr>
          <w:t>OHS Standard – Ionising Radiation</w:t>
        </w:r>
      </w:hyperlink>
      <w:r>
        <w:t xml:space="preserve"> details the minimum expected responsibilities of the DRPS as:</w:t>
      </w:r>
    </w:p>
    <w:p w14:paraId="3DEF0A0B" w14:textId="77777777" w:rsidR="008A5201" w:rsidRPr="008A5201" w:rsidRDefault="008A5201" w:rsidP="008A5201">
      <w:pPr>
        <w:pStyle w:val="ListParagraph"/>
        <w:numPr>
          <w:ilvl w:val="0"/>
          <w:numId w:val="6"/>
        </w:numPr>
        <w:spacing w:before="120" w:after="120"/>
        <w:jc w:val="both"/>
        <w:rPr>
          <w:rFonts w:cs="Arial"/>
          <w:szCs w:val="20"/>
        </w:rPr>
      </w:pPr>
      <w:r w:rsidRPr="008A5201">
        <w:rPr>
          <w:rFonts w:cs="Arial"/>
          <w:szCs w:val="20"/>
        </w:rPr>
        <w:t>Be aware of all work involving radiation in their department.</w:t>
      </w:r>
    </w:p>
    <w:p w14:paraId="16612788" w14:textId="77777777" w:rsidR="008A5201" w:rsidRPr="008A5201" w:rsidRDefault="008A5201" w:rsidP="008A5201">
      <w:pPr>
        <w:pStyle w:val="ListParagraph"/>
        <w:numPr>
          <w:ilvl w:val="0"/>
          <w:numId w:val="6"/>
        </w:numPr>
        <w:spacing w:before="120" w:after="120"/>
        <w:jc w:val="both"/>
        <w:rPr>
          <w:rFonts w:cs="Arial"/>
          <w:szCs w:val="20"/>
        </w:rPr>
      </w:pPr>
      <w:r w:rsidRPr="008A5201">
        <w:rPr>
          <w:rFonts w:cs="Arial"/>
          <w:szCs w:val="20"/>
        </w:rPr>
        <w:t>Assist all PIs, Laboratory Managers and Line Managers with the development of radiation risk assessments and systems of work.</w:t>
      </w:r>
    </w:p>
    <w:p w14:paraId="28365696" w14:textId="77777777" w:rsidR="008A5201" w:rsidRPr="008A5201" w:rsidRDefault="008A5201" w:rsidP="008A5201">
      <w:pPr>
        <w:pStyle w:val="ListParagraph"/>
        <w:numPr>
          <w:ilvl w:val="0"/>
          <w:numId w:val="6"/>
        </w:numPr>
        <w:spacing w:before="120" w:after="120"/>
        <w:jc w:val="both"/>
        <w:rPr>
          <w:rFonts w:cs="Arial"/>
          <w:szCs w:val="20"/>
        </w:rPr>
      </w:pPr>
      <w:r w:rsidRPr="008A5201">
        <w:rPr>
          <w:rFonts w:cs="Arial"/>
          <w:szCs w:val="20"/>
        </w:rPr>
        <w:t>Ensure that the department has suitable arrangements in place to manage the ordering, storage, security, use and disposal of radioactive materials or generators in accordance with this document and legislative requirements.</w:t>
      </w:r>
    </w:p>
    <w:p w14:paraId="47A48B96" w14:textId="7026A325" w:rsidR="008A5201" w:rsidRPr="008A5201" w:rsidRDefault="008A5201" w:rsidP="008A5201">
      <w:pPr>
        <w:pStyle w:val="ListParagraph"/>
        <w:numPr>
          <w:ilvl w:val="0"/>
          <w:numId w:val="6"/>
        </w:numPr>
        <w:spacing w:before="120" w:after="120"/>
        <w:jc w:val="both"/>
        <w:rPr>
          <w:rFonts w:cs="Arial"/>
          <w:szCs w:val="20"/>
        </w:rPr>
      </w:pPr>
      <w:r w:rsidRPr="008A5201">
        <w:rPr>
          <w:rFonts w:cs="Arial"/>
          <w:szCs w:val="20"/>
        </w:rPr>
        <w:t>Ensure that the department, PIs, Laboratory Managers and Line Managers maintain all records where required, by this Standard</w:t>
      </w:r>
      <w:r w:rsidR="00500240">
        <w:rPr>
          <w:rFonts w:cs="Arial"/>
          <w:szCs w:val="20"/>
        </w:rPr>
        <w:t>.</w:t>
      </w:r>
    </w:p>
    <w:p w14:paraId="0E8BE432" w14:textId="77777777" w:rsidR="008A5201" w:rsidRPr="008A5201" w:rsidRDefault="008A5201" w:rsidP="008A5201">
      <w:pPr>
        <w:pStyle w:val="ListParagraph"/>
        <w:numPr>
          <w:ilvl w:val="0"/>
          <w:numId w:val="6"/>
        </w:numPr>
        <w:spacing w:before="120" w:after="120"/>
        <w:jc w:val="both"/>
        <w:rPr>
          <w:rFonts w:cs="Arial"/>
          <w:szCs w:val="20"/>
        </w:rPr>
      </w:pPr>
      <w:r w:rsidRPr="008A5201">
        <w:rPr>
          <w:rFonts w:cs="Arial"/>
          <w:szCs w:val="20"/>
        </w:rPr>
        <w:t xml:space="preserve">Assist all PIs, Laboratory Managers and Line Managers with ensuring that all those wishing to utilise ionising radiation register as workers on </w:t>
      </w:r>
      <w:hyperlink r:id="rId10" w:history="1">
        <w:r w:rsidRPr="008A5201">
          <w:rPr>
            <w:rStyle w:val="Hyperlink"/>
            <w:rFonts w:cs="Arial"/>
            <w:szCs w:val="20"/>
          </w:rPr>
          <w:t>eRad</w:t>
        </w:r>
      </w:hyperlink>
      <w:r w:rsidRPr="008A5201">
        <w:rPr>
          <w:rFonts w:cs="Arial"/>
          <w:szCs w:val="20"/>
        </w:rPr>
        <w:t>, complete all mandated training and that an appropriate level of supervision is in place as detailed in this Standard and within their own departmental Health and Safety Arrangements.</w:t>
      </w:r>
    </w:p>
    <w:p w14:paraId="27BDF874" w14:textId="2640FC07" w:rsidR="008A5201" w:rsidRPr="008A5201" w:rsidRDefault="008A5201" w:rsidP="008A5201">
      <w:pPr>
        <w:pStyle w:val="ListParagraph"/>
        <w:numPr>
          <w:ilvl w:val="0"/>
          <w:numId w:val="6"/>
        </w:numPr>
        <w:spacing w:before="120" w:after="120"/>
        <w:jc w:val="both"/>
        <w:rPr>
          <w:rFonts w:cs="Arial"/>
          <w:szCs w:val="20"/>
        </w:rPr>
      </w:pPr>
      <w:r w:rsidRPr="008A5201">
        <w:rPr>
          <w:rFonts w:cs="Arial"/>
          <w:szCs w:val="20"/>
        </w:rPr>
        <w:t>Assist all PIs, Laboratory Managers and Line Managers with effectively managing all supervised and controlled areas</w:t>
      </w:r>
      <w:r w:rsidR="00500240">
        <w:rPr>
          <w:rFonts w:cs="Arial"/>
          <w:szCs w:val="20"/>
        </w:rPr>
        <w:t>.</w:t>
      </w:r>
    </w:p>
    <w:p w14:paraId="3DF14D03" w14:textId="7A00812C" w:rsidR="008A5201" w:rsidRDefault="008A5201" w:rsidP="008A5201">
      <w:pPr>
        <w:pStyle w:val="ListParagraph"/>
        <w:numPr>
          <w:ilvl w:val="0"/>
          <w:numId w:val="6"/>
        </w:numPr>
        <w:spacing w:before="120" w:after="120"/>
        <w:jc w:val="both"/>
        <w:rPr>
          <w:rFonts w:cs="Arial"/>
          <w:szCs w:val="20"/>
        </w:rPr>
      </w:pPr>
      <w:r w:rsidRPr="008A5201">
        <w:rPr>
          <w:rFonts w:cs="Arial"/>
          <w:szCs w:val="20"/>
        </w:rPr>
        <w:t>Liaise with SHaW, the URPO and external regulatory bodies as requested.</w:t>
      </w:r>
    </w:p>
    <w:p w14:paraId="58E5AAC4" w14:textId="7C9AFC88" w:rsidR="00C0179C" w:rsidRDefault="00C0179C" w:rsidP="00C0179C">
      <w:pPr>
        <w:spacing w:before="120" w:after="120"/>
        <w:jc w:val="both"/>
        <w:rPr>
          <w:rFonts w:cs="Arial"/>
          <w:szCs w:val="20"/>
        </w:rPr>
      </w:pPr>
      <w:r>
        <w:rPr>
          <w:rFonts w:cs="Arial"/>
          <w:szCs w:val="20"/>
        </w:rPr>
        <w:t>The DRPS has no liability associated with these tasks, and is only there to ensure that the PIs, Laboratory Managers and Line Managers fulfil the items that they are responsible for.</w:t>
      </w:r>
    </w:p>
    <w:p w14:paraId="6494DCF2" w14:textId="26AC5C5D" w:rsidR="00C0179C" w:rsidRDefault="00C0179C" w:rsidP="00C0179C">
      <w:pPr>
        <w:spacing w:before="120" w:after="120"/>
        <w:jc w:val="both"/>
        <w:rPr>
          <w:rFonts w:cs="Arial"/>
          <w:szCs w:val="20"/>
        </w:rPr>
      </w:pPr>
      <w:r>
        <w:rPr>
          <w:rFonts w:cs="Arial"/>
          <w:szCs w:val="20"/>
        </w:rPr>
        <w:t xml:space="preserve">The following items are </w:t>
      </w:r>
      <w:r w:rsidR="001E3FB7">
        <w:rPr>
          <w:rFonts w:cs="Arial"/>
          <w:szCs w:val="20"/>
        </w:rPr>
        <w:t xml:space="preserve">examples of </w:t>
      </w:r>
      <w:r>
        <w:rPr>
          <w:rFonts w:cs="Arial"/>
          <w:szCs w:val="20"/>
        </w:rPr>
        <w:t>additional roles that the</w:t>
      </w:r>
      <w:r w:rsidR="000425FB">
        <w:rPr>
          <w:rFonts w:cs="Arial"/>
          <w:szCs w:val="20"/>
        </w:rPr>
        <w:t xml:space="preserve"> HoD</w:t>
      </w:r>
      <w:r>
        <w:rPr>
          <w:rFonts w:cs="Arial"/>
          <w:szCs w:val="20"/>
        </w:rPr>
        <w:t>, may require of the DRPS. Where these roles are not made the responsibility of the DRPS, they remain the responsibility of the relevant person:</w:t>
      </w:r>
    </w:p>
    <w:tbl>
      <w:tblPr>
        <w:tblStyle w:val="TableGrid"/>
        <w:tblW w:w="0" w:type="auto"/>
        <w:tblLook w:val="04A0" w:firstRow="1" w:lastRow="0" w:firstColumn="1" w:lastColumn="0" w:noHBand="0" w:noVBand="1"/>
      </w:tblPr>
      <w:tblGrid>
        <w:gridCol w:w="8075"/>
        <w:gridCol w:w="851"/>
        <w:gridCol w:w="816"/>
      </w:tblGrid>
      <w:tr w:rsidR="0023581E" w14:paraId="5442B5BD" w14:textId="77777777" w:rsidTr="0023581E">
        <w:tc>
          <w:tcPr>
            <w:tcW w:w="8075" w:type="dxa"/>
            <w:shd w:val="clear" w:color="auto" w:fill="BFBFBF" w:themeFill="background1" w:themeFillShade="BF"/>
          </w:tcPr>
          <w:p w14:paraId="614E41BB" w14:textId="4B201C48" w:rsidR="0023581E" w:rsidRDefault="0023581E" w:rsidP="0023581E">
            <w:pPr>
              <w:ind w:left="22"/>
              <w:jc w:val="both"/>
              <w:rPr>
                <w:rFonts w:cs="Arial"/>
                <w:szCs w:val="20"/>
              </w:rPr>
            </w:pPr>
            <w:r>
              <w:rPr>
                <w:rFonts w:cs="Arial"/>
                <w:szCs w:val="20"/>
              </w:rPr>
              <w:t>Role or Responsibility</w:t>
            </w:r>
          </w:p>
        </w:tc>
        <w:tc>
          <w:tcPr>
            <w:tcW w:w="851" w:type="dxa"/>
            <w:shd w:val="clear" w:color="auto" w:fill="BFBFBF" w:themeFill="background1" w:themeFillShade="BF"/>
          </w:tcPr>
          <w:p w14:paraId="123C973A" w14:textId="3E2DA860" w:rsidR="0023581E" w:rsidRDefault="0023581E" w:rsidP="0023581E">
            <w:pPr>
              <w:jc w:val="center"/>
              <w:rPr>
                <w:rFonts w:cs="Arial"/>
                <w:szCs w:val="20"/>
              </w:rPr>
            </w:pPr>
            <w:r>
              <w:rPr>
                <w:rFonts w:cs="Arial"/>
                <w:szCs w:val="20"/>
              </w:rPr>
              <w:t>HoD</w:t>
            </w:r>
          </w:p>
        </w:tc>
        <w:tc>
          <w:tcPr>
            <w:tcW w:w="816" w:type="dxa"/>
            <w:shd w:val="clear" w:color="auto" w:fill="BFBFBF" w:themeFill="background1" w:themeFillShade="BF"/>
          </w:tcPr>
          <w:p w14:paraId="39823BF3" w14:textId="1E16F728" w:rsidR="0023581E" w:rsidRDefault="0023581E" w:rsidP="0023581E">
            <w:pPr>
              <w:jc w:val="center"/>
              <w:rPr>
                <w:rFonts w:cs="Arial"/>
                <w:szCs w:val="20"/>
              </w:rPr>
            </w:pPr>
            <w:r>
              <w:rPr>
                <w:rFonts w:cs="Arial"/>
                <w:szCs w:val="20"/>
              </w:rPr>
              <w:t>DRPS</w:t>
            </w:r>
          </w:p>
        </w:tc>
      </w:tr>
      <w:tr w:rsidR="0023581E" w14:paraId="5D868F1B" w14:textId="77777777" w:rsidTr="0023581E">
        <w:tc>
          <w:tcPr>
            <w:tcW w:w="8075" w:type="dxa"/>
            <w:shd w:val="clear" w:color="auto" w:fill="F2F2F2" w:themeFill="background1" w:themeFillShade="F2"/>
          </w:tcPr>
          <w:p w14:paraId="1D04F582" w14:textId="65A8CDE1" w:rsidR="0023581E" w:rsidRPr="00194096" w:rsidRDefault="0023581E" w:rsidP="0023581E">
            <w:pPr>
              <w:spacing w:before="60" w:after="60"/>
              <w:ind w:left="23"/>
              <w:jc w:val="both"/>
              <w:rPr>
                <w:rFonts w:cs="Arial"/>
                <w:sz w:val="18"/>
                <w:szCs w:val="18"/>
              </w:rPr>
            </w:pPr>
            <w:r w:rsidRPr="00194096">
              <w:rPr>
                <w:rFonts w:cs="Arial"/>
                <w:sz w:val="18"/>
                <w:szCs w:val="18"/>
              </w:rPr>
              <w:t>Coordinate the calibration of monitoring equipment (Reg 20 (3))</w:t>
            </w:r>
            <w:r w:rsidR="001E3FB7" w:rsidRPr="00194096">
              <w:rPr>
                <w:rFonts w:cs="Arial"/>
                <w:sz w:val="18"/>
                <w:szCs w:val="18"/>
              </w:rPr>
              <w:t>.</w:t>
            </w:r>
          </w:p>
        </w:tc>
        <w:tc>
          <w:tcPr>
            <w:tcW w:w="851" w:type="dxa"/>
          </w:tcPr>
          <w:p w14:paraId="624B2BA8" w14:textId="77777777" w:rsidR="0023581E" w:rsidRPr="00194096" w:rsidRDefault="0023581E" w:rsidP="0023581E">
            <w:pPr>
              <w:jc w:val="center"/>
              <w:rPr>
                <w:rFonts w:cs="Arial"/>
                <w:sz w:val="18"/>
                <w:szCs w:val="18"/>
              </w:rPr>
            </w:pPr>
          </w:p>
        </w:tc>
        <w:tc>
          <w:tcPr>
            <w:tcW w:w="816" w:type="dxa"/>
          </w:tcPr>
          <w:p w14:paraId="78D6A50B" w14:textId="77777777" w:rsidR="0023581E" w:rsidRPr="00194096" w:rsidRDefault="0023581E" w:rsidP="0023581E">
            <w:pPr>
              <w:jc w:val="center"/>
              <w:rPr>
                <w:rFonts w:cs="Arial"/>
                <w:sz w:val="18"/>
                <w:szCs w:val="18"/>
              </w:rPr>
            </w:pPr>
          </w:p>
        </w:tc>
      </w:tr>
      <w:tr w:rsidR="0023581E" w14:paraId="215CB8B0" w14:textId="77777777" w:rsidTr="0023581E">
        <w:tc>
          <w:tcPr>
            <w:tcW w:w="8075" w:type="dxa"/>
            <w:shd w:val="clear" w:color="auto" w:fill="F2F2F2" w:themeFill="background1" w:themeFillShade="F2"/>
          </w:tcPr>
          <w:p w14:paraId="0E2CDF3F" w14:textId="55E625A0" w:rsidR="0023581E" w:rsidRPr="00194096" w:rsidRDefault="0023581E" w:rsidP="0023581E">
            <w:pPr>
              <w:spacing w:before="60" w:after="60"/>
              <w:ind w:left="23"/>
              <w:jc w:val="both"/>
              <w:rPr>
                <w:rFonts w:cs="Arial"/>
                <w:sz w:val="18"/>
                <w:szCs w:val="18"/>
              </w:rPr>
            </w:pPr>
            <w:r w:rsidRPr="00194096">
              <w:rPr>
                <w:rFonts w:cs="Arial"/>
                <w:sz w:val="18"/>
                <w:szCs w:val="18"/>
              </w:rPr>
              <w:t>Coordinate the annual leak check of all sealed sources or equipment containing radioactive materials managed by the department (Regulation 28 (3))</w:t>
            </w:r>
            <w:r w:rsidR="001E3FB7" w:rsidRPr="00194096">
              <w:rPr>
                <w:rFonts w:cs="Arial"/>
                <w:sz w:val="18"/>
                <w:szCs w:val="18"/>
              </w:rPr>
              <w:t>.</w:t>
            </w:r>
          </w:p>
        </w:tc>
        <w:tc>
          <w:tcPr>
            <w:tcW w:w="851" w:type="dxa"/>
          </w:tcPr>
          <w:p w14:paraId="6A7D1E98" w14:textId="77777777" w:rsidR="0023581E" w:rsidRPr="00194096" w:rsidRDefault="0023581E" w:rsidP="0023581E">
            <w:pPr>
              <w:jc w:val="center"/>
              <w:rPr>
                <w:rFonts w:cs="Arial"/>
                <w:sz w:val="18"/>
                <w:szCs w:val="18"/>
              </w:rPr>
            </w:pPr>
          </w:p>
        </w:tc>
        <w:tc>
          <w:tcPr>
            <w:tcW w:w="816" w:type="dxa"/>
          </w:tcPr>
          <w:p w14:paraId="5D0B9B96" w14:textId="77777777" w:rsidR="0023581E" w:rsidRPr="00194096" w:rsidRDefault="0023581E" w:rsidP="0023581E">
            <w:pPr>
              <w:jc w:val="center"/>
              <w:rPr>
                <w:rFonts w:cs="Arial"/>
                <w:sz w:val="18"/>
                <w:szCs w:val="18"/>
              </w:rPr>
            </w:pPr>
          </w:p>
        </w:tc>
      </w:tr>
      <w:tr w:rsidR="00190764" w14:paraId="7EDA9DD3" w14:textId="77777777" w:rsidTr="0023581E">
        <w:tc>
          <w:tcPr>
            <w:tcW w:w="8075" w:type="dxa"/>
            <w:shd w:val="clear" w:color="auto" w:fill="F2F2F2" w:themeFill="background1" w:themeFillShade="F2"/>
          </w:tcPr>
          <w:p w14:paraId="1E28143D" w14:textId="0A51B3C6" w:rsidR="00190764" w:rsidRPr="00194096" w:rsidRDefault="00190764" w:rsidP="0023581E">
            <w:pPr>
              <w:spacing w:before="60" w:after="60"/>
              <w:ind w:left="23"/>
              <w:jc w:val="both"/>
              <w:rPr>
                <w:rFonts w:cs="Arial"/>
                <w:sz w:val="18"/>
                <w:szCs w:val="18"/>
              </w:rPr>
            </w:pPr>
            <w:r w:rsidRPr="00194096">
              <w:rPr>
                <w:rFonts w:cs="Arial"/>
                <w:sz w:val="18"/>
                <w:szCs w:val="18"/>
              </w:rPr>
              <w:t>Carry out regular source location and security checks</w:t>
            </w:r>
            <w:r w:rsidR="00B07FEF" w:rsidRPr="00194096">
              <w:rPr>
                <w:rFonts w:cs="Arial"/>
                <w:sz w:val="18"/>
                <w:szCs w:val="18"/>
              </w:rPr>
              <w:t xml:space="preserve"> (Reg 29 (1))</w:t>
            </w:r>
          </w:p>
        </w:tc>
        <w:tc>
          <w:tcPr>
            <w:tcW w:w="851" w:type="dxa"/>
          </w:tcPr>
          <w:p w14:paraId="029D1F16" w14:textId="77777777" w:rsidR="00190764" w:rsidRPr="00194096" w:rsidRDefault="00190764" w:rsidP="0023581E">
            <w:pPr>
              <w:jc w:val="center"/>
              <w:rPr>
                <w:rFonts w:cs="Arial"/>
                <w:sz w:val="18"/>
                <w:szCs w:val="18"/>
              </w:rPr>
            </w:pPr>
          </w:p>
        </w:tc>
        <w:tc>
          <w:tcPr>
            <w:tcW w:w="816" w:type="dxa"/>
          </w:tcPr>
          <w:p w14:paraId="60BE47F0" w14:textId="77777777" w:rsidR="00190764" w:rsidRPr="00194096" w:rsidRDefault="00190764" w:rsidP="0023581E">
            <w:pPr>
              <w:jc w:val="center"/>
              <w:rPr>
                <w:rFonts w:cs="Arial"/>
                <w:sz w:val="18"/>
                <w:szCs w:val="18"/>
              </w:rPr>
            </w:pPr>
          </w:p>
        </w:tc>
      </w:tr>
      <w:tr w:rsidR="00190764" w14:paraId="5C63AB8F" w14:textId="77777777" w:rsidTr="0023581E">
        <w:tc>
          <w:tcPr>
            <w:tcW w:w="8075" w:type="dxa"/>
            <w:shd w:val="clear" w:color="auto" w:fill="F2F2F2" w:themeFill="background1" w:themeFillShade="F2"/>
          </w:tcPr>
          <w:p w14:paraId="2E5942AA" w14:textId="2ADA7204" w:rsidR="00190764" w:rsidRPr="00194096" w:rsidRDefault="00CA5248" w:rsidP="0023581E">
            <w:pPr>
              <w:spacing w:before="60" w:after="60"/>
              <w:ind w:left="23"/>
              <w:jc w:val="both"/>
              <w:rPr>
                <w:rFonts w:cs="Arial"/>
                <w:sz w:val="18"/>
                <w:szCs w:val="18"/>
              </w:rPr>
            </w:pPr>
            <w:r w:rsidRPr="00194096">
              <w:rPr>
                <w:rFonts w:cs="Arial"/>
                <w:sz w:val="18"/>
                <w:szCs w:val="18"/>
              </w:rPr>
              <w:t>Coordinate emergency response for localised emergencies</w:t>
            </w:r>
            <w:r w:rsidR="00B07FEF" w:rsidRPr="00194096">
              <w:rPr>
                <w:rFonts w:cs="Arial"/>
                <w:sz w:val="18"/>
                <w:szCs w:val="18"/>
              </w:rPr>
              <w:t xml:space="preserve"> (Reg 13 (1))</w:t>
            </w:r>
          </w:p>
        </w:tc>
        <w:tc>
          <w:tcPr>
            <w:tcW w:w="851" w:type="dxa"/>
          </w:tcPr>
          <w:p w14:paraId="315F3F83" w14:textId="77777777" w:rsidR="00190764" w:rsidRPr="00194096" w:rsidRDefault="00190764" w:rsidP="0023581E">
            <w:pPr>
              <w:jc w:val="center"/>
              <w:rPr>
                <w:rFonts w:cs="Arial"/>
                <w:sz w:val="18"/>
                <w:szCs w:val="18"/>
              </w:rPr>
            </w:pPr>
          </w:p>
        </w:tc>
        <w:tc>
          <w:tcPr>
            <w:tcW w:w="816" w:type="dxa"/>
          </w:tcPr>
          <w:p w14:paraId="2E145092" w14:textId="77777777" w:rsidR="00190764" w:rsidRPr="00194096" w:rsidRDefault="00190764" w:rsidP="0023581E">
            <w:pPr>
              <w:jc w:val="center"/>
              <w:rPr>
                <w:rFonts w:cs="Arial"/>
                <w:sz w:val="18"/>
                <w:szCs w:val="18"/>
              </w:rPr>
            </w:pPr>
          </w:p>
        </w:tc>
      </w:tr>
      <w:tr w:rsidR="0023581E" w14:paraId="4A18C283" w14:textId="77777777" w:rsidTr="0023581E">
        <w:tc>
          <w:tcPr>
            <w:tcW w:w="8075" w:type="dxa"/>
            <w:shd w:val="clear" w:color="auto" w:fill="F2F2F2" w:themeFill="background1" w:themeFillShade="F2"/>
          </w:tcPr>
          <w:p w14:paraId="6D125DB0" w14:textId="060E611F" w:rsidR="0023581E" w:rsidRPr="000425FB" w:rsidRDefault="0023581E" w:rsidP="0023581E">
            <w:pPr>
              <w:spacing w:before="60" w:after="60"/>
              <w:ind w:left="23"/>
              <w:jc w:val="both"/>
              <w:rPr>
                <w:rFonts w:cs="Arial"/>
                <w:sz w:val="18"/>
                <w:szCs w:val="18"/>
              </w:rPr>
            </w:pPr>
            <w:r w:rsidRPr="000425FB">
              <w:rPr>
                <w:rFonts w:cs="Arial"/>
                <w:sz w:val="18"/>
                <w:szCs w:val="18"/>
              </w:rPr>
              <w:t>Coordinate the requirement for engagement with an Authorised Dosimetry Service (Re</w:t>
            </w:r>
            <w:r w:rsidR="000425FB">
              <w:rPr>
                <w:rFonts w:cs="Arial"/>
                <w:sz w:val="18"/>
                <w:szCs w:val="18"/>
              </w:rPr>
              <w:t>g</w:t>
            </w:r>
            <w:r w:rsidRPr="000425FB">
              <w:rPr>
                <w:rFonts w:cs="Arial"/>
                <w:sz w:val="18"/>
                <w:szCs w:val="18"/>
              </w:rPr>
              <w:t xml:space="preserve"> 22 (1))</w:t>
            </w:r>
            <w:r w:rsidR="001E3FB7" w:rsidRPr="000425FB">
              <w:rPr>
                <w:rFonts w:cs="Arial"/>
                <w:sz w:val="18"/>
                <w:szCs w:val="18"/>
              </w:rPr>
              <w:t>.</w:t>
            </w:r>
          </w:p>
        </w:tc>
        <w:tc>
          <w:tcPr>
            <w:tcW w:w="851" w:type="dxa"/>
          </w:tcPr>
          <w:p w14:paraId="74A115A8" w14:textId="77777777" w:rsidR="0023581E" w:rsidRPr="000425FB" w:rsidRDefault="0023581E" w:rsidP="0023581E">
            <w:pPr>
              <w:jc w:val="center"/>
              <w:rPr>
                <w:rFonts w:cs="Arial"/>
                <w:sz w:val="18"/>
                <w:szCs w:val="18"/>
              </w:rPr>
            </w:pPr>
          </w:p>
        </w:tc>
        <w:tc>
          <w:tcPr>
            <w:tcW w:w="816" w:type="dxa"/>
          </w:tcPr>
          <w:p w14:paraId="62C8BD73" w14:textId="77777777" w:rsidR="0023581E" w:rsidRPr="000425FB" w:rsidRDefault="0023581E" w:rsidP="0023581E">
            <w:pPr>
              <w:jc w:val="center"/>
              <w:rPr>
                <w:rFonts w:cs="Arial"/>
                <w:sz w:val="18"/>
                <w:szCs w:val="18"/>
              </w:rPr>
            </w:pPr>
          </w:p>
        </w:tc>
      </w:tr>
      <w:tr w:rsidR="00505820" w14:paraId="1610F26F" w14:textId="77777777" w:rsidTr="0023581E">
        <w:tc>
          <w:tcPr>
            <w:tcW w:w="8075" w:type="dxa"/>
            <w:shd w:val="clear" w:color="auto" w:fill="F2F2F2" w:themeFill="background1" w:themeFillShade="F2"/>
          </w:tcPr>
          <w:p w14:paraId="478C9E08" w14:textId="586CFC67" w:rsidR="00505820" w:rsidRPr="00194096" w:rsidRDefault="00505820" w:rsidP="009A7837">
            <w:pPr>
              <w:spacing w:before="60" w:after="60"/>
              <w:ind w:left="23"/>
              <w:jc w:val="both"/>
              <w:rPr>
                <w:rFonts w:cs="Arial"/>
                <w:sz w:val="18"/>
                <w:szCs w:val="18"/>
              </w:rPr>
            </w:pPr>
            <w:r w:rsidRPr="00194096">
              <w:rPr>
                <w:rFonts w:cs="Arial"/>
                <w:sz w:val="18"/>
                <w:szCs w:val="18"/>
              </w:rPr>
              <w:t>Coordinate department radiation protection training and maintain records</w:t>
            </w:r>
            <w:r w:rsidR="000425FB">
              <w:rPr>
                <w:rFonts w:cs="Arial"/>
                <w:sz w:val="18"/>
                <w:szCs w:val="18"/>
              </w:rPr>
              <w:t xml:space="preserve"> </w:t>
            </w:r>
            <w:r w:rsidR="009A7837" w:rsidRPr="00194096">
              <w:rPr>
                <w:rFonts w:cs="Arial"/>
                <w:sz w:val="18"/>
                <w:szCs w:val="18"/>
              </w:rPr>
              <w:t>(Reg 15 (1))</w:t>
            </w:r>
          </w:p>
        </w:tc>
        <w:tc>
          <w:tcPr>
            <w:tcW w:w="851" w:type="dxa"/>
          </w:tcPr>
          <w:p w14:paraId="78977C09" w14:textId="77777777" w:rsidR="00505820" w:rsidRPr="00194096" w:rsidRDefault="00505820" w:rsidP="0023581E">
            <w:pPr>
              <w:jc w:val="center"/>
              <w:rPr>
                <w:rFonts w:cs="Arial"/>
                <w:sz w:val="18"/>
                <w:szCs w:val="18"/>
              </w:rPr>
            </w:pPr>
          </w:p>
        </w:tc>
        <w:tc>
          <w:tcPr>
            <w:tcW w:w="816" w:type="dxa"/>
          </w:tcPr>
          <w:p w14:paraId="667E4B05" w14:textId="77777777" w:rsidR="00505820" w:rsidRPr="00194096" w:rsidRDefault="00505820" w:rsidP="0023581E">
            <w:pPr>
              <w:jc w:val="center"/>
              <w:rPr>
                <w:rFonts w:cs="Arial"/>
                <w:sz w:val="18"/>
                <w:szCs w:val="18"/>
              </w:rPr>
            </w:pPr>
          </w:p>
        </w:tc>
      </w:tr>
      <w:tr w:rsidR="00505820" w14:paraId="7C956A89" w14:textId="77777777" w:rsidTr="0023581E">
        <w:tc>
          <w:tcPr>
            <w:tcW w:w="8075" w:type="dxa"/>
            <w:shd w:val="clear" w:color="auto" w:fill="F2F2F2" w:themeFill="background1" w:themeFillShade="F2"/>
          </w:tcPr>
          <w:p w14:paraId="7D3C7EA9" w14:textId="0136A465" w:rsidR="00505820" w:rsidRPr="00194096" w:rsidRDefault="00CA5248" w:rsidP="0023581E">
            <w:pPr>
              <w:spacing w:before="60" w:after="60"/>
              <w:ind w:left="23"/>
              <w:jc w:val="both"/>
              <w:rPr>
                <w:rFonts w:cs="Arial"/>
                <w:sz w:val="18"/>
                <w:szCs w:val="18"/>
              </w:rPr>
            </w:pPr>
            <w:r w:rsidRPr="00194096">
              <w:rPr>
                <w:rFonts w:cs="Arial"/>
                <w:sz w:val="18"/>
                <w:szCs w:val="18"/>
              </w:rPr>
              <w:t xml:space="preserve">Coordinate Critical Examination and maintain records of </w:t>
            </w:r>
            <w:r w:rsidR="000425FB">
              <w:rPr>
                <w:rFonts w:cs="Arial"/>
                <w:sz w:val="18"/>
                <w:szCs w:val="18"/>
              </w:rPr>
              <w:t>such</w:t>
            </w:r>
            <w:r w:rsidRPr="00194096">
              <w:rPr>
                <w:rFonts w:cs="Arial"/>
                <w:sz w:val="18"/>
                <w:szCs w:val="18"/>
              </w:rPr>
              <w:t xml:space="preserve"> Reports.</w:t>
            </w:r>
          </w:p>
        </w:tc>
        <w:tc>
          <w:tcPr>
            <w:tcW w:w="851" w:type="dxa"/>
          </w:tcPr>
          <w:p w14:paraId="14D42789" w14:textId="77777777" w:rsidR="00505820" w:rsidRPr="00194096" w:rsidRDefault="00505820" w:rsidP="0023581E">
            <w:pPr>
              <w:jc w:val="center"/>
              <w:rPr>
                <w:rFonts w:cs="Arial"/>
                <w:sz w:val="18"/>
                <w:szCs w:val="18"/>
              </w:rPr>
            </w:pPr>
          </w:p>
        </w:tc>
        <w:tc>
          <w:tcPr>
            <w:tcW w:w="816" w:type="dxa"/>
          </w:tcPr>
          <w:p w14:paraId="29FD7C47" w14:textId="77777777" w:rsidR="00505820" w:rsidRPr="00194096" w:rsidRDefault="00505820" w:rsidP="0023581E">
            <w:pPr>
              <w:jc w:val="center"/>
              <w:rPr>
                <w:rFonts w:cs="Arial"/>
                <w:sz w:val="18"/>
                <w:szCs w:val="18"/>
              </w:rPr>
            </w:pPr>
          </w:p>
        </w:tc>
      </w:tr>
      <w:tr w:rsidR="0023581E" w14:paraId="7A870C4C" w14:textId="77777777" w:rsidTr="0023581E">
        <w:tc>
          <w:tcPr>
            <w:tcW w:w="8075" w:type="dxa"/>
            <w:shd w:val="clear" w:color="auto" w:fill="F2F2F2" w:themeFill="background1" w:themeFillShade="F2"/>
          </w:tcPr>
          <w:p w14:paraId="59C3E6E8" w14:textId="77777777" w:rsidR="0023581E" w:rsidRPr="00194096" w:rsidRDefault="0023581E" w:rsidP="001E3FB7">
            <w:pPr>
              <w:spacing w:before="120" w:after="120"/>
              <w:ind w:left="23"/>
              <w:jc w:val="both"/>
              <w:rPr>
                <w:rFonts w:cs="Arial"/>
                <w:sz w:val="18"/>
                <w:szCs w:val="18"/>
              </w:rPr>
            </w:pPr>
            <w:r w:rsidRPr="00194096">
              <w:rPr>
                <w:rFonts w:cs="Arial"/>
                <w:sz w:val="18"/>
                <w:szCs w:val="18"/>
              </w:rPr>
              <w:t>Other roles or responsibilities:</w:t>
            </w:r>
          </w:p>
          <w:p w14:paraId="33B9D2C8" w14:textId="77777777" w:rsidR="0023581E" w:rsidRPr="00194096" w:rsidRDefault="001E3FB7" w:rsidP="001E3FB7">
            <w:pPr>
              <w:spacing w:before="120" w:after="120"/>
              <w:jc w:val="both"/>
              <w:rPr>
                <w:rFonts w:cs="Arial"/>
                <w:sz w:val="18"/>
                <w:szCs w:val="18"/>
              </w:rPr>
            </w:pPr>
            <w:r w:rsidRPr="00194096">
              <w:rPr>
                <w:rFonts w:cs="Arial"/>
                <w:sz w:val="18"/>
                <w:szCs w:val="18"/>
              </w:rPr>
              <w:t>1.</w:t>
            </w:r>
          </w:p>
          <w:p w14:paraId="4B146456" w14:textId="5027DFFA" w:rsidR="001E3FB7" w:rsidRPr="00194096" w:rsidRDefault="001E3FB7" w:rsidP="001E3FB7">
            <w:pPr>
              <w:spacing w:before="120" w:after="120"/>
              <w:jc w:val="both"/>
              <w:rPr>
                <w:rFonts w:cs="Arial"/>
                <w:sz w:val="18"/>
                <w:szCs w:val="18"/>
              </w:rPr>
            </w:pPr>
            <w:r w:rsidRPr="00194096">
              <w:rPr>
                <w:rFonts w:cs="Arial"/>
                <w:sz w:val="18"/>
                <w:szCs w:val="18"/>
              </w:rPr>
              <w:t>2.</w:t>
            </w:r>
          </w:p>
        </w:tc>
        <w:tc>
          <w:tcPr>
            <w:tcW w:w="851" w:type="dxa"/>
          </w:tcPr>
          <w:p w14:paraId="685A132D" w14:textId="77777777" w:rsidR="0023581E" w:rsidRPr="00194096" w:rsidRDefault="0023581E" w:rsidP="0023581E">
            <w:pPr>
              <w:jc w:val="center"/>
              <w:rPr>
                <w:rFonts w:cs="Arial"/>
                <w:sz w:val="18"/>
                <w:szCs w:val="18"/>
              </w:rPr>
            </w:pPr>
          </w:p>
        </w:tc>
        <w:tc>
          <w:tcPr>
            <w:tcW w:w="816" w:type="dxa"/>
          </w:tcPr>
          <w:p w14:paraId="629EA0AE" w14:textId="77777777" w:rsidR="0023581E" w:rsidRPr="00194096" w:rsidRDefault="0023581E" w:rsidP="0023581E">
            <w:pPr>
              <w:jc w:val="center"/>
              <w:rPr>
                <w:rFonts w:cs="Arial"/>
                <w:sz w:val="18"/>
                <w:szCs w:val="18"/>
              </w:rPr>
            </w:pPr>
          </w:p>
        </w:tc>
      </w:tr>
    </w:tbl>
    <w:p w14:paraId="5CE66857" w14:textId="5F8EF917" w:rsidR="001E3FB7" w:rsidRDefault="001E3FB7" w:rsidP="008A5201">
      <w:pPr>
        <w:spacing w:before="120" w:after="120"/>
        <w:rPr>
          <w:color w:val="FF0000"/>
        </w:rPr>
      </w:pPr>
      <w:r>
        <w:t xml:space="preserve">I, </w:t>
      </w:r>
      <w:r w:rsidRPr="001E3FB7">
        <w:rPr>
          <w:color w:val="FF0000"/>
        </w:rPr>
        <w:t>&lt;Title&gt; &lt;Forename&gt; &lt;Surname&gt;</w:t>
      </w:r>
      <w:r>
        <w:t xml:space="preserve">, accept the role of Departmental Radiation Protection Supervisor for </w:t>
      </w:r>
      <w:r w:rsidRPr="001E3FB7">
        <w:rPr>
          <w:color w:val="FF0000"/>
        </w:rPr>
        <w:t>&lt;Department Name&gt;</w:t>
      </w:r>
      <w:r>
        <w:t xml:space="preserve">, and I accept that the above listed roles and responsibilities will be managed by </w:t>
      </w:r>
      <w:r w:rsidRPr="001E3FB7">
        <w:rPr>
          <w:color w:val="FF0000"/>
        </w:rPr>
        <w:t xml:space="preserve">&lt;Myself&gt; / </w:t>
      </w:r>
      <w:r w:rsidRPr="00C23FC1">
        <w:rPr>
          <w:color w:val="FF0000"/>
        </w:rPr>
        <w:t>&lt;all DRPS of &lt;Enter Department Name&gt;&gt;</w:t>
      </w:r>
      <w:r>
        <w:rPr>
          <w:color w:val="FF0000"/>
        </w:rPr>
        <w:t>.</w:t>
      </w:r>
    </w:p>
    <w:p w14:paraId="0AF6D042" w14:textId="5386DE74" w:rsidR="001E3FB7" w:rsidRDefault="001E3FB7" w:rsidP="008A5201">
      <w:pPr>
        <w:spacing w:before="120" w:after="120"/>
      </w:pPr>
      <w:r w:rsidRPr="001E3FB7">
        <w:t>I understan</w:t>
      </w:r>
      <w:r>
        <w:t xml:space="preserve">d that the role of DRPS is a delegated responsibility of the Head of Department of </w:t>
      </w:r>
      <w:r w:rsidRPr="001E3FB7">
        <w:rPr>
          <w:color w:val="FF0000"/>
        </w:rPr>
        <w:t>&lt;Department Name&gt;</w:t>
      </w:r>
      <w:r>
        <w:rPr>
          <w:color w:val="FF0000"/>
        </w:rPr>
        <w:t xml:space="preserve">, </w:t>
      </w:r>
      <w:r>
        <w:t>and that I will perform the role with their full backing and support to secure compliance with the OHS Standard – Ionising Radiation.</w:t>
      </w:r>
    </w:p>
    <w:p w14:paraId="7810F888" w14:textId="2363C0C2" w:rsidR="001E3FB7" w:rsidRDefault="001E3FB7" w:rsidP="008A5201">
      <w:pPr>
        <w:spacing w:before="120" w:after="120"/>
      </w:pPr>
      <w:r>
        <w:t>Signed</w:t>
      </w:r>
    </w:p>
    <w:p w14:paraId="44E69C95" w14:textId="24C86917" w:rsidR="001E3FB7" w:rsidRDefault="001E3FB7" w:rsidP="008A5201">
      <w:pPr>
        <w:spacing w:before="120" w:after="120"/>
      </w:pPr>
    </w:p>
    <w:p w14:paraId="1EFF7FE5" w14:textId="77777777" w:rsidR="001E3FB7" w:rsidRDefault="001E3FB7" w:rsidP="008A5201">
      <w:pPr>
        <w:spacing w:before="120" w:after="120"/>
      </w:pPr>
    </w:p>
    <w:p w14:paraId="6BD5C86E" w14:textId="0377169B" w:rsidR="001E3FB7" w:rsidRDefault="001E3FB7" w:rsidP="008A5201">
      <w:pPr>
        <w:spacing w:before="120" w:after="120"/>
      </w:pPr>
    </w:p>
    <w:p w14:paraId="59A5D561" w14:textId="77777777" w:rsidR="001E3FB7" w:rsidRDefault="001E3FB7" w:rsidP="001E3FB7">
      <w:r>
        <w:t>&lt;Title&gt; &lt;Forename&gt; &lt;Surname&gt;</w:t>
      </w:r>
    </w:p>
    <w:p w14:paraId="49F7DF80" w14:textId="77777777" w:rsidR="001E3FB7" w:rsidRDefault="001E3FB7" w:rsidP="001E3FB7">
      <w:r>
        <w:t>&lt;Position&gt;</w:t>
      </w:r>
    </w:p>
    <w:p w14:paraId="5BE77829" w14:textId="66EDC650" w:rsidR="001E3FB7" w:rsidRPr="001E3FB7" w:rsidRDefault="001E3FB7" w:rsidP="001E3FB7">
      <w:r>
        <w:t>&lt;Department&gt;</w:t>
      </w:r>
    </w:p>
    <w:sectPr w:rsidR="001E3FB7" w:rsidRPr="001E3FB7" w:rsidSect="008A5201">
      <w:headerReference w:type="even" r:id="rId11"/>
      <w:headerReference w:type="default" r:id="rId12"/>
      <w:footerReference w:type="even" r:id="rId13"/>
      <w:footerReference w:type="default" r:id="rId14"/>
      <w:headerReference w:type="first" r:id="rId15"/>
      <w:footerReference w:type="first" r:id="rId16"/>
      <w:pgSz w:w="11906" w:h="16838"/>
      <w:pgMar w:top="1702"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E9B2" w14:textId="77777777" w:rsidR="00EB444B" w:rsidRDefault="00EB444B" w:rsidP="003C40CC">
      <w:r>
        <w:separator/>
      </w:r>
    </w:p>
  </w:endnote>
  <w:endnote w:type="continuationSeparator" w:id="0">
    <w:p w14:paraId="3A73A8C0" w14:textId="77777777" w:rsidR="00EB444B" w:rsidRDefault="00EB444B" w:rsidP="003C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E245" w14:textId="77777777" w:rsidR="00C7310F" w:rsidRDefault="00C73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09AF" w14:textId="2E932C0A" w:rsidR="00C7310F" w:rsidRDefault="00C7310F" w:rsidP="003F3A0B">
    <w:pPr>
      <w:pStyle w:val="Footer"/>
      <w:tabs>
        <w:tab w:val="clear" w:pos="9026"/>
        <w:tab w:val="right" w:pos="9214"/>
        <w:tab w:val="right" w:pos="9498"/>
      </w:tabs>
      <w:ind w:left="-142"/>
      <w:rPr>
        <w:rFonts w:cs="Arial"/>
        <w:sz w:val="12"/>
        <w:szCs w:val="12"/>
      </w:rPr>
    </w:pPr>
    <w:r>
      <w:rPr>
        <w:rFonts w:cs="Arial"/>
        <w:sz w:val="12"/>
        <w:szCs w:val="12"/>
      </w:rPr>
      <w:t>OHSOS</w:t>
    </w:r>
    <w:r w:rsidR="003F3A0B">
      <w:rPr>
        <w:rFonts w:cs="Arial"/>
        <w:sz w:val="12"/>
        <w:szCs w:val="12"/>
      </w:rPr>
      <w:t xml:space="preserve"> </w:t>
    </w:r>
    <w:r>
      <w:rPr>
        <w:rFonts w:cs="Arial"/>
        <w:sz w:val="12"/>
        <w:szCs w:val="12"/>
      </w:rPr>
      <w:t>02</w:t>
    </w:r>
    <w:r w:rsidR="00362BBC">
      <w:rPr>
        <w:rFonts w:cs="Arial"/>
        <w:sz w:val="12"/>
        <w:szCs w:val="12"/>
      </w:rPr>
      <w:t>5</w:t>
    </w:r>
    <w:r>
      <w:rPr>
        <w:rFonts w:cs="Arial"/>
        <w:sz w:val="12"/>
        <w:szCs w:val="12"/>
      </w:rPr>
      <w:t>/F001 v1.0</w:t>
    </w:r>
    <w:r>
      <w:rPr>
        <w:rFonts w:cs="Arial"/>
        <w:sz w:val="12"/>
        <w:szCs w:val="12"/>
      </w:rPr>
      <w:tab/>
      <w:t xml:space="preserve">                             Owner: Head, SHaW</w:t>
    </w:r>
    <w:r>
      <w:rPr>
        <w:rFonts w:cs="Arial"/>
        <w:sz w:val="12"/>
        <w:szCs w:val="12"/>
      </w:rPr>
      <w:tab/>
      <w:t xml:space="preserve">       Page 1 of 1</w:t>
    </w:r>
  </w:p>
  <w:p w14:paraId="2D5435B9" w14:textId="42FC5BC8" w:rsidR="00C7310F" w:rsidRDefault="00C7310F" w:rsidP="00362BBC">
    <w:pPr>
      <w:pStyle w:val="Footer"/>
      <w:tabs>
        <w:tab w:val="clear" w:pos="4513"/>
        <w:tab w:val="center" w:pos="4111"/>
        <w:tab w:val="right" w:pos="9214"/>
        <w:tab w:val="right" w:pos="9639"/>
      </w:tabs>
      <w:ind w:left="-142"/>
      <w:rPr>
        <w:rFonts w:cs="Arial"/>
        <w:sz w:val="12"/>
        <w:szCs w:val="12"/>
      </w:rPr>
    </w:pPr>
    <w:r>
      <w:rPr>
        <w:rFonts w:cs="Arial"/>
        <w:sz w:val="12"/>
        <w:szCs w:val="12"/>
      </w:rPr>
      <w:t xml:space="preserve">Issue Date:  </w:t>
    </w:r>
    <w:r w:rsidR="00362BBC">
      <w:rPr>
        <w:rFonts w:cs="Arial"/>
        <w:sz w:val="12"/>
        <w:szCs w:val="12"/>
      </w:rPr>
      <w:t>April 2024</w:t>
    </w:r>
    <w:r w:rsidR="00362BBC">
      <w:rPr>
        <w:rFonts w:cs="Arial"/>
        <w:sz w:val="12"/>
        <w:szCs w:val="12"/>
      </w:rPr>
      <w:tab/>
    </w:r>
    <w:r w:rsidR="00362BBC">
      <w:rPr>
        <w:rFonts w:cs="Arial"/>
        <w:sz w:val="12"/>
        <w:szCs w:val="12"/>
      </w:rPr>
      <w:tab/>
    </w:r>
    <w:r>
      <w:rPr>
        <w:rFonts w:cs="Arial"/>
        <w:sz w:val="12"/>
        <w:szCs w:val="12"/>
      </w:rPr>
      <w:t>Date of last review: A</w:t>
    </w:r>
    <w:r w:rsidR="003F3A0B">
      <w:rPr>
        <w:rFonts w:cs="Arial"/>
        <w:sz w:val="12"/>
        <w:szCs w:val="12"/>
      </w:rPr>
      <w:t>pril 2024</w:t>
    </w:r>
    <w:r>
      <w:rPr>
        <w:rFonts w:cs="Arial"/>
        <w:sz w:val="12"/>
        <w:szCs w:val="12"/>
      </w:rPr>
      <w:t xml:space="preserve">                                                        Date of next review: A</w:t>
    </w:r>
    <w:r w:rsidR="003F3A0B">
      <w:rPr>
        <w:rFonts w:cs="Arial"/>
        <w:sz w:val="12"/>
        <w:szCs w:val="12"/>
      </w:rPr>
      <w:t>pril 2027</w:t>
    </w:r>
  </w:p>
  <w:p w14:paraId="129DC810" w14:textId="77777777" w:rsidR="00C7310F" w:rsidRDefault="00C7310F" w:rsidP="00C7310F">
    <w:pPr>
      <w:pStyle w:val="Footer"/>
      <w:jc w:val="center"/>
      <w:rPr>
        <w:rFonts w:cs="Arial"/>
        <w:sz w:val="12"/>
        <w:szCs w:val="12"/>
      </w:rPr>
    </w:pPr>
  </w:p>
  <w:p w14:paraId="4A10B6B9" w14:textId="77777777" w:rsidR="00C7310F" w:rsidRDefault="00C7310F" w:rsidP="00C7310F">
    <w:pPr>
      <w:pStyle w:val="Footer"/>
      <w:jc w:val="center"/>
      <w:rPr>
        <w:rFonts w:cs="Arial"/>
        <w:sz w:val="12"/>
        <w:szCs w:val="12"/>
      </w:rPr>
    </w:pPr>
    <w:r>
      <w:rPr>
        <w:rFonts w:cs="Arial"/>
        <w:sz w:val="12"/>
        <w:szCs w:val="12"/>
      </w:rPr>
      <w:t xml:space="preserve">For the latest version of this document please go to </w:t>
    </w:r>
    <w:hyperlink r:id="rId1" w:history="1">
      <w:r>
        <w:rPr>
          <w:rStyle w:val="Hyperlink"/>
          <w:color w:val="0070C0"/>
          <w:sz w:val="12"/>
          <w:szCs w:val="12"/>
        </w:rPr>
        <w:t>http://strath.ac.uk/safetyservices/</w:t>
      </w:r>
    </w:hyperlink>
    <w:r>
      <w:rPr>
        <w:rFonts w:cs="Arial"/>
        <w:sz w:val="12"/>
        <w:szCs w:val="12"/>
      </w:rPr>
      <w:t xml:space="preserve">  </w:t>
    </w:r>
  </w:p>
  <w:p w14:paraId="1A498874" w14:textId="77777777" w:rsidR="00C7310F" w:rsidRDefault="00C73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ABDE" w14:textId="77777777" w:rsidR="00C7310F" w:rsidRDefault="00C73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8A69" w14:textId="77777777" w:rsidR="00EB444B" w:rsidRDefault="00EB444B" w:rsidP="003C40CC">
      <w:r>
        <w:separator/>
      </w:r>
    </w:p>
  </w:footnote>
  <w:footnote w:type="continuationSeparator" w:id="0">
    <w:p w14:paraId="1443A983" w14:textId="77777777" w:rsidR="00EB444B" w:rsidRDefault="00EB444B" w:rsidP="003C4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E721" w14:textId="77777777" w:rsidR="00C7310F" w:rsidRDefault="00C73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8CDD" w14:textId="77777777" w:rsidR="003C40CC" w:rsidRDefault="003C40CC">
    <w:pPr>
      <w:pStyle w:val="Header"/>
    </w:pPr>
    <w:r>
      <w:rPr>
        <w:noProof/>
        <w:lang w:eastAsia="en-GB"/>
      </w:rPr>
      <w:drawing>
        <wp:anchor distT="0" distB="0" distL="114300" distR="114300" simplePos="0" relativeHeight="251659264" behindDoc="1" locked="0" layoutInCell="1" allowOverlap="1" wp14:anchorId="41F90B5C" wp14:editId="0A358F4F">
          <wp:simplePos x="0" y="0"/>
          <wp:positionH relativeFrom="margin">
            <wp:align>right</wp:align>
          </wp:positionH>
          <wp:positionV relativeFrom="paragraph">
            <wp:posOffset>-451011</wp:posOffset>
          </wp:positionV>
          <wp:extent cx="1015200" cy="1134000"/>
          <wp:effectExtent l="0" t="0" r="0" b="9525"/>
          <wp:wrapNone/>
          <wp:docPr id="9" name="Picture 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200" cy="113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7618" w14:textId="77777777" w:rsidR="00C7310F" w:rsidRDefault="00C73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71C"/>
    <w:multiLevelType w:val="hybridMultilevel"/>
    <w:tmpl w:val="B838CA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37A42"/>
    <w:multiLevelType w:val="hybridMultilevel"/>
    <w:tmpl w:val="D0549EC8"/>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3617608C"/>
    <w:multiLevelType w:val="hybridMultilevel"/>
    <w:tmpl w:val="162A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0B7000"/>
    <w:multiLevelType w:val="hybridMultilevel"/>
    <w:tmpl w:val="FCFE4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B0135"/>
    <w:multiLevelType w:val="hybridMultilevel"/>
    <w:tmpl w:val="EE1E96A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53DD0341"/>
    <w:multiLevelType w:val="hybridMultilevel"/>
    <w:tmpl w:val="BF84B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985747"/>
    <w:multiLevelType w:val="hybridMultilevel"/>
    <w:tmpl w:val="31089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8A1509"/>
    <w:multiLevelType w:val="hybridMultilevel"/>
    <w:tmpl w:val="03E494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04C5511"/>
    <w:multiLevelType w:val="hybridMultilevel"/>
    <w:tmpl w:val="1F9AD914"/>
    <w:lvl w:ilvl="0" w:tplc="A4A01A52">
      <w:start w:val="1"/>
      <w:numFmt w:val="decimal"/>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9" w15:restartNumberingAfterBreak="0">
    <w:nsid w:val="7FE962F4"/>
    <w:multiLevelType w:val="hybridMultilevel"/>
    <w:tmpl w:val="09264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8826336">
    <w:abstractNumId w:val="5"/>
  </w:num>
  <w:num w:numId="2" w16cid:durableId="327711432">
    <w:abstractNumId w:val="4"/>
  </w:num>
  <w:num w:numId="3" w16cid:durableId="478696133">
    <w:abstractNumId w:val="1"/>
  </w:num>
  <w:num w:numId="4" w16cid:durableId="447089482">
    <w:abstractNumId w:val="3"/>
  </w:num>
  <w:num w:numId="5" w16cid:durableId="789010881">
    <w:abstractNumId w:val="0"/>
  </w:num>
  <w:num w:numId="6" w16cid:durableId="928999173">
    <w:abstractNumId w:val="7"/>
  </w:num>
  <w:num w:numId="7" w16cid:durableId="1284582729">
    <w:abstractNumId w:val="2"/>
  </w:num>
  <w:num w:numId="8" w16cid:durableId="1770465260">
    <w:abstractNumId w:val="8"/>
  </w:num>
  <w:num w:numId="9" w16cid:durableId="1033726169">
    <w:abstractNumId w:val="6"/>
  </w:num>
  <w:num w:numId="10" w16cid:durableId="16130474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AE"/>
    <w:rsid w:val="000425FB"/>
    <w:rsid w:val="00077E94"/>
    <w:rsid w:val="00190764"/>
    <w:rsid w:val="00194096"/>
    <w:rsid w:val="001E3FB7"/>
    <w:rsid w:val="002163FC"/>
    <w:rsid w:val="0023581E"/>
    <w:rsid w:val="00353242"/>
    <w:rsid w:val="00362BBC"/>
    <w:rsid w:val="003928A1"/>
    <w:rsid w:val="003B6848"/>
    <w:rsid w:val="003C40CC"/>
    <w:rsid w:val="003D76C6"/>
    <w:rsid w:val="003F3A0B"/>
    <w:rsid w:val="00500240"/>
    <w:rsid w:val="00505820"/>
    <w:rsid w:val="0056776A"/>
    <w:rsid w:val="00594DAE"/>
    <w:rsid w:val="006018CF"/>
    <w:rsid w:val="007D5EC1"/>
    <w:rsid w:val="008A2225"/>
    <w:rsid w:val="008A5201"/>
    <w:rsid w:val="0094522A"/>
    <w:rsid w:val="0098562B"/>
    <w:rsid w:val="009A7837"/>
    <w:rsid w:val="00B07FEF"/>
    <w:rsid w:val="00C0179C"/>
    <w:rsid w:val="00C23FC1"/>
    <w:rsid w:val="00C7310F"/>
    <w:rsid w:val="00CA5248"/>
    <w:rsid w:val="00D07FAE"/>
    <w:rsid w:val="00DF100C"/>
    <w:rsid w:val="00E502AE"/>
    <w:rsid w:val="00EA5679"/>
    <w:rsid w:val="00EB444B"/>
    <w:rsid w:val="00F9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22C424"/>
  <w15:docId w15:val="{A6BF03AA-C6D3-4A21-8A3A-1E3F674B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AE"/>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594DAE"/>
    <w:pPr>
      <w:keepNext/>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DAE"/>
    <w:rPr>
      <w:rFonts w:ascii="Arial" w:eastAsia="Times New Roman" w:hAnsi="Arial" w:cs="Times New Roman"/>
      <w:b/>
      <w:caps/>
      <w:sz w:val="20"/>
      <w:szCs w:val="24"/>
    </w:rPr>
  </w:style>
  <w:style w:type="table" w:styleId="TableGrid">
    <w:name w:val="Table Grid"/>
    <w:basedOn w:val="TableNormal"/>
    <w:uiPriority w:val="59"/>
    <w:rsid w:val="00594DAE"/>
    <w:pPr>
      <w:spacing w:after="0" w:line="240" w:lineRule="auto"/>
    </w:pPr>
    <w:rPr>
      <w:rFonts w:ascii="Arial" w:eastAsia="Calibri" w:hAnsi="Arial" w:cs="Arial"/>
      <w:color w:val="000000"/>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0CC"/>
    <w:pPr>
      <w:tabs>
        <w:tab w:val="center" w:pos="4513"/>
        <w:tab w:val="right" w:pos="9026"/>
      </w:tabs>
    </w:pPr>
  </w:style>
  <w:style w:type="character" w:customStyle="1" w:styleId="HeaderChar">
    <w:name w:val="Header Char"/>
    <w:basedOn w:val="DefaultParagraphFont"/>
    <w:link w:val="Header"/>
    <w:uiPriority w:val="99"/>
    <w:rsid w:val="003C40CC"/>
    <w:rPr>
      <w:rFonts w:ascii="Arial" w:eastAsia="Times New Roman" w:hAnsi="Arial" w:cs="Times New Roman"/>
      <w:sz w:val="20"/>
      <w:szCs w:val="24"/>
    </w:rPr>
  </w:style>
  <w:style w:type="paragraph" w:styleId="Footer">
    <w:name w:val="footer"/>
    <w:basedOn w:val="Normal"/>
    <w:link w:val="FooterChar"/>
    <w:uiPriority w:val="99"/>
    <w:unhideWhenUsed/>
    <w:rsid w:val="003C40CC"/>
    <w:pPr>
      <w:tabs>
        <w:tab w:val="center" w:pos="4513"/>
        <w:tab w:val="right" w:pos="9026"/>
      </w:tabs>
    </w:pPr>
  </w:style>
  <w:style w:type="character" w:customStyle="1" w:styleId="FooterChar">
    <w:name w:val="Footer Char"/>
    <w:basedOn w:val="DefaultParagraphFont"/>
    <w:link w:val="Footer"/>
    <w:uiPriority w:val="99"/>
    <w:rsid w:val="003C40CC"/>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F94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42A"/>
    <w:rPr>
      <w:rFonts w:ascii="Segoe UI" w:eastAsia="Times New Roman" w:hAnsi="Segoe UI" w:cs="Segoe UI"/>
      <w:sz w:val="18"/>
      <w:szCs w:val="18"/>
    </w:rPr>
  </w:style>
  <w:style w:type="character" w:styleId="Hyperlink">
    <w:name w:val="Hyperlink"/>
    <w:basedOn w:val="DefaultParagraphFont"/>
    <w:uiPriority w:val="99"/>
    <w:unhideWhenUsed/>
    <w:rsid w:val="00C7310F"/>
    <w:rPr>
      <w:color w:val="0563C1" w:themeColor="hyperlink"/>
      <w:u w:val="single"/>
    </w:rPr>
  </w:style>
  <w:style w:type="paragraph" w:styleId="ListParagraph">
    <w:name w:val="List Paragraph"/>
    <w:basedOn w:val="Normal"/>
    <w:uiPriority w:val="34"/>
    <w:qFormat/>
    <w:rsid w:val="00077E94"/>
    <w:pPr>
      <w:ind w:left="720"/>
      <w:contextualSpacing/>
    </w:pPr>
  </w:style>
  <w:style w:type="character" w:styleId="UnresolvedMention">
    <w:name w:val="Unresolved Mention"/>
    <w:basedOn w:val="DefaultParagraphFont"/>
    <w:uiPriority w:val="99"/>
    <w:semiHidden/>
    <w:unhideWhenUsed/>
    <w:rsid w:val="008A2225"/>
    <w:rPr>
      <w:color w:val="605E5C"/>
      <w:shd w:val="clear" w:color="auto" w:fill="E1DFDD"/>
    </w:rPr>
  </w:style>
  <w:style w:type="paragraph" w:styleId="Revision">
    <w:name w:val="Revision"/>
    <w:hidden/>
    <w:uiPriority w:val="99"/>
    <w:semiHidden/>
    <w:rsid w:val="00505820"/>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rath.ac.uk/media/ps/safetyservices/campusonly/standards/ionisingradiation/OHS_Standard_-_Ionising_Radiatio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rath.ac.uk/media/ps/safetyservices/campusonly/standards/ionisingradiation/OHS_Standard_-_Ionising_Radiation.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pider.science.strath.ac.uk/erad/login.php" TargetMode="External"/><Relationship Id="rId4" Type="http://schemas.openxmlformats.org/officeDocument/2006/relationships/webSettings" Target="webSettings.xml"/><Relationship Id="rId9" Type="http://schemas.openxmlformats.org/officeDocument/2006/relationships/hyperlink" Target="https://www.strath.ac.uk/media/ps/safetyservices/campusonly/standards/ionisingradiation/OHS_Standard_-_Ionising_Radiation.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trath.ac.uk/safetyserv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Wright</dc:creator>
  <cp:keywords/>
  <dc:description/>
  <cp:lastModifiedBy>Danielle Jarvie</cp:lastModifiedBy>
  <cp:revision>2</cp:revision>
  <dcterms:created xsi:type="dcterms:W3CDTF">2024-04-18T08:30:00Z</dcterms:created>
  <dcterms:modified xsi:type="dcterms:W3CDTF">2024-04-18T08:30:00Z</dcterms:modified>
</cp:coreProperties>
</file>