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5DC55" w14:textId="77777777" w:rsidR="004A11DD" w:rsidRPr="004F70AB" w:rsidRDefault="004A11DD" w:rsidP="004A11DD">
      <w:pPr>
        <w:rPr>
          <w:rFonts w:ascii="Arial" w:hAnsi="Arial" w:cs="Arial"/>
          <w:b/>
        </w:rPr>
      </w:pPr>
      <w:r w:rsidRPr="004F70AB">
        <w:rPr>
          <w:rFonts w:ascii="Arial" w:hAnsi="Arial" w:cs="Arial"/>
          <w:b/>
        </w:rPr>
        <w:t>Templa</w:t>
      </w:r>
      <w:bookmarkStart w:id="0" w:name="_GoBack"/>
      <w:bookmarkEnd w:id="0"/>
      <w:r w:rsidRPr="004F70AB">
        <w:rPr>
          <w:rFonts w:ascii="Arial" w:hAnsi="Arial" w:cs="Arial"/>
          <w:b/>
        </w:rPr>
        <w:t>te wording for</w:t>
      </w:r>
      <w:r>
        <w:rPr>
          <w:rFonts w:ascii="Arial" w:hAnsi="Arial" w:cs="Arial"/>
          <w:b/>
        </w:rPr>
        <w:t xml:space="preserve"> inclusion in Departmental</w:t>
      </w:r>
      <w:r w:rsidRPr="004F70AB">
        <w:rPr>
          <w:rFonts w:ascii="Arial" w:hAnsi="Arial" w:cs="Arial"/>
          <w:b/>
        </w:rPr>
        <w:t xml:space="preserve"> general risk assessment</w:t>
      </w:r>
      <w:r>
        <w:rPr>
          <w:rFonts w:ascii="Arial" w:hAnsi="Arial" w:cs="Arial"/>
          <w:b/>
        </w:rPr>
        <w:t>s.</w:t>
      </w:r>
    </w:p>
    <w:p w14:paraId="748251DD" w14:textId="77777777" w:rsidR="004A11DD" w:rsidRDefault="004A11DD" w:rsidP="004A11DD">
      <w:pPr>
        <w:rPr>
          <w:rFonts w:ascii="Arial" w:hAnsi="Arial" w:cs="Arial"/>
        </w:rPr>
      </w:pPr>
    </w:p>
    <w:p w14:paraId="468B72D6" w14:textId="77777777" w:rsidR="004A11DD" w:rsidRPr="00985763" w:rsidRDefault="004A11DD" w:rsidP="004A11DD">
      <w:pPr>
        <w:tabs>
          <w:tab w:val="left" w:pos="1980"/>
        </w:tabs>
        <w:spacing w:after="0" w:line="240" w:lineRule="auto"/>
        <w:rPr>
          <w:rFonts w:ascii="Arial" w:eastAsia="Times New Roman" w:hAnsi="Arial" w:cs="Arial"/>
          <w:b/>
          <w:sz w:val="24"/>
          <w:szCs w:val="24"/>
        </w:rPr>
      </w:pPr>
      <w:r w:rsidRPr="00985763">
        <w:rPr>
          <w:rFonts w:ascii="Arial" w:eastAsia="Times New Roman" w:hAnsi="Arial" w:cs="Arial"/>
          <w:b/>
          <w:sz w:val="24"/>
          <w:szCs w:val="24"/>
        </w:rPr>
        <w:t>SECTION 2</w:t>
      </w:r>
    </w:p>
    <w:tbl>
      <w:tblPr>
        <w:tblW w:w="15300" w:type="dxa"/>
        <w:tblInd w:w="-12" w:type="dxa"/>
        <w:tblBorders>
          <w:top w:val="single" w:sz="12" w:space="0" w:color="auto"/>
        </w:tblBorders>
        <w:tblLayout w:type="fixed"/>
        <w:tblLook w:val="01E0" w:firstRow="1" w:lastRow="1" w:firstColumn="1" w:lastColumn="1" w:noHBand="0" w:noVBand="0"/>
      </w:tblPr>
      <w:tblGrid>
        <w:gridCol w:w="2820"/>
        <w:gridCol w:w="2760"/>
        <w:gridCol w:w="420"/>
        <w:gridCol w:w="3000"/>
        <w:gridCol w:w="3600"/>
        <w:gridCol w:w="540"/>
        <w:gridCol w:w="540"/>
        <w:gridCol w:w="540"/>
        <w:gridCol w:w="540"/>
        <w:gridCol w:w="540"/>
      </w:tblGrid>
      <w:tr w:rsidR="004A11DD" w:rsidRPr="00985763" w14:paraId="2F615E44" w14:textId="77777777" w:rsidTr="00BD39FA">
        <w:trPr>
          <w:cantSplit/>
          <w:trHeight w:val="771"/>
        </w:trPr>
        <w:tc>
          <w:tcPr>
            <w:tcW w:w="9000" w:type="dxa"/>
            <w:gridSpan w:val="4"/>
            <w:tcBorders>
              <w:top w:val="single" w:sz="12" w:space="0" w:color="auto"/>
              <w:left w:val="single" w:sz="12" w:space="0" w:color="auto"/>
              <w:bottom w:val="single" w:sz="12" w:space="0" w:color="auto"/>
              <w:right w:val="nil"/>
            </w:tcBorders>
            <w:shd w:val="clear" w:color="auto" w:fill="auto"/>
            <w:vAlign w:val="center"/>
          </w:tcPr>
          <w:p w14:paraId="6EC156C7" w14:textId="77777777" w:rsidR="004A11DD" w:rsidRPr="00985763" w:rsidRDefault="004A11DD" w:rsidP="00BD39FA">
            <w:pPr>
              <w:spacing w:after="0" w:line="240" w:lineRule="auto"/>
              <w:ind w:left="113" w:right="113"/>
              <w:rPr>
                <w:rFonts w:ascii="Arial" w:eastAsia="Times New Roman" w:hAnsi="Arial" w:cs="Arial"/>
                <w:b/>
                <w:sz w:val="4"/>
                <w:szCs w:val="4"/>
              </w:rPr>
            </w:pPr>
            <w:r w:rsidRPr="00985763">
              <w:rPr>
                <w:rFonts w:ascii="Arial" w:eastAsia="Times New Roman" w:hAnsi="Arial" w:cs="Arial"/>
                <w:b/>
              </w:rPr>
              <w:t>Work Task Identification and Evaluation of Associated Risks</w:t>
            </w:r>
          </w:p>
        </w:tc>
        <w:tc>
          <w:tcPr>
            <w:tcW w:w="6300" w:type="dxa"/>
            <w:gridSpan w:val="6"/>
            <w:tcBorders>
              <w:top w:val="single" w:sz="12" w:space="0" w:color="auto"/>
              <w:left w:val="nil"/>
              <w:bottom w:val="single" w:sz="12" w:space="0" w:color="auto"/>
              <w:right w:val="single" w:sz="12" w:space="0" w:color="auto"/>
            </w:tcBorders>
            <w:shd w:val="clear" w:color="auto" w:fill="auto"/>
            <w:vAlign w:val="center"/>
          </w:tcPr>
          <w:p w14:paraId="0A2B04BC" w14:textId="77777777" w:rsidR="004A11DD" w:rsidRPr="00985763" w:rsidRDefault="004A11DD" w:rsidP="00BD39FA">
            <w:pPr>
              <w:spacing w:after="0" w:line="240" w:lineRule="auto"/>
              <w:ind w:left="113" w:right="113"/>
              <w:rPr>
                <w:rFonts w:ascii="Arial" w:eastAsia="Times New Roman" w:hAnsi="Arial" w:cs="Arial"/>
                <w:sz w:val="16"/>
                <w:szCs w:val="16"/>
              </w:rPr>
            </w:pPr>
            <w:r w:rsidRPr="00985763">
              <w:rPr>
                <w:rFonts w:ascii="Arial" w:eastAsia="Times New Roman" w:hAnsi="Arial" w:cs="Arial"/>
                <w:b/>
                <w:sz w:val="20"/>
                <w:szCs w:val="20"/>
              </w:rPr>
              <w:t xml:space="preserve">            Page 2 of 5</w:t>
            </w:r>
            <w:r w:rsidRPr="00985763">
              <w:rPr>
                <w:rFonts w:ascii="Arial" w:eastAsia="Times New Roman" w:hAnsi="Arial" w:cs="Arial"/>
                <w:b/>
                <w:sz w:val="20"/>
                <w:szCs w:val="20"/>
              </w:rPr>
              <w:tab/>
            </w:r>
            <w:r w:rsidRPr="00985763">
              <w:rPr>
                <w:rFonts w:ascii="Arial" w:eastAsia="Times New Roman" w:hAnsi="Arial" w:cs="Arial"/>
                <w:b/>
                <w:sz w:val="20"/>
                <w:szCs w:val="20"/>
              </w:rPr>
              <w:tab/>
              <w:t>Ref No</w:t>
            </w:r>
            <w:r w:rsidRPr="00985763">
              <w:rPr>
                <w:rFonts w:ascii="Arial" w:eastAsia="Times New Roman" w:hAnsi="Arial" w:cs="Arial"/>
                <w:bCs/>
                <w:sz w:val="20"/>
                <w:szCs w:val="20"/>
              </w:rPr>
              <w:t>…</w:t>
            </w:r>
            <w:r w:rsidRPr="00985763">
              <w:rPr>
                <w:rFonts w:ascii="Arial" w:eastAsia="Times New Roman" w:hAnsi="Arial" w:cs="Arial"/>
              </w:rPr>
              <w:t>……………….</w:t>
            </w:r>
            <w:r w:rsidRPr="00985763">
              <w:rPr>
                <w:rFonts w:ascii="Arial" w:eastAsia="Times New Roman" w:hAnsi="Arial" w:cs="Arial"/>
                <w:sz w:val="16"/>
                <w:szCs w:val="16"/>
              </w:rPr>
              <w:tab/>
            </w:r>
            <w:r w:rsidRPr="00985763">
              <w:rPr>
                <w:rFonts w:ascii="Arial" w:eastAsia="Times New Roman" w:hAnsi="Arial" w:cs="Arial"/>
                <w:sz w:val="16"/>
                <w:szCs w:val="16"/>
              </w:rPr>
              <w:tab/>
            </w:r>
            <w:r w:rsidRPr="00985763">
              <w:rPr>
                <w:rFonts w:ascii="Arial" w:eastAsia="Times New Roman" w:hAnsi="Arial" w:cs="Arial"/>
                <w:sz w:val="16"/>
                <w:szCs w:val="16"/>
              </w:rPr>
              <w:tab/>
            </w:r>
          </w:p>
        </w:tc>
      </w:tr>
      <w:tr w:rsidR="004A11DD" w:rsidRPr="00985763" w14:paraId="5D0940B2" w14:textId="77777777" w:rsidTr="00BD39FA">
        <w:trPr>
          <w:cantSplit/>
          <w:trHeight w:val="1696"/>
        </w:trPr>
        <w:tc>
          <w:tcPr>
            <w:tcW w:w="2820" w:type="dxa"/>
            <w:tcBorders>
              <w:top w:val="single" w:sz="12" w:space="0" w:color="auto"/>
              <w:left w:val="single" w:sz="12" w:space="0" w:color="auto"/>
              <w:bottom w:val="single" w:sz="12" w:space="0" w:color="auto"/>
              <w:right w:val="single" w:sz="4" w:space="0" w:color="auto"/>
            </w:tcBorders>
            <w:shd w:val="clear" w:color="auto" w:fill="auto"/>
            <w:vAlign w:val="center"/>
          </w:tcPr>
          <w:p w14:paraId="456A127F" w14:textId="77777777" w:rsidR="004A11DD" w:rsidRPr="00985763" w:rsidRDefault="004A11DD" w:rsidP="00BD39FA">
            <w:pPr>
              <w:spacing w:after="0" w:line="240" w:lineRule="auto"/>
              <w:jc w:val="center"/>
              <w:rPr>
                <w:rFonts w:ascii="Arial" w:eastAsia="Times New Roman" w:hAnsi="Arial" w:cs="Arial"/>
                <w:b/>
                <w:sz w:val="18"/>
                <w:szCs w:val="18"/>
              </w:rPr>
            </w:pPr>
            <w:r w:rsidRPr="00985763">
              <w:rPr>
                <w:rFonts w:ascii="Arial" w:eastAsia="Times New Roman" w:hAnsi="Arial" w:cs="Arial"/>
                <w:b/>
                <w:sz w:val="18"/>
                <w:szCs w:val="18"/>
              </w:rPr>
              <w:t>Component Task / Situation</w:t>
            </w:r>
          </w:p>
        </w:tc>
        <w:tc>
          <w:tcPr>
            <w:tcW w:w="2760" w:type="dxa"/>
            <w:tcBorders>
              <w:top w:val="single" w:sz="12" w:space="0" w:color="auto"/>
              <w:left w:val="single" w:sz="4" w:space="0" w:color="auto"/>
              <w:bottom w:val="single" w:sz="12" w:space="0" w:color="auto"/>
              <w:right w:val="single" w:sz="4" w:space="0" w:color="auto"/>
            </w:tcBorders>
            <w:shd w:val="clear" w:color="auto" w:fill="auto"/>
            <w:vAlign w:val="center"/>
          </w:tcPr>
          <w:p w14:paraId="11546A08" w14:textId="77777777" w:rsidR="004A11DD" w:rsidRPr="00985763" w:rsidRDefault="004A11DD" w:rsidP="00BD39FA">
            <w:pPr>
              <w:spacing w:after="0" w:line="240" w:lineRule="auto"/>
              <w:jc w:val="center"/>
              <w:rPr>
                <w:rFonts w:ascii="Arial" w:eastAsia="Times New Roman" w:hAnsi="Arial" w:cs="Arial"/>
                <w:b/>
                <w:sz w:val="18"/>
                <w:szCs w:val="18"/>
              </w:rPr>
            </w:pPr>
            <w:r w:rsidRPr="00985763">
              <w:rPr>
                <w:rFonts w:ascii="Arial" w:eastAsia="Times New Roman" w:hAnsi="Arial" w:cs="Arial"/>
                <w:b/>
                <w:sz w:val="18"/>
                <w:szCs w:val="18"/>
              </w:rPr>
              <w:t>Hazards Identified</w:t>
            </w:r>
          </w:p>
        </w:tc>
        <w:tc>
          <w:tcPr>
            <w:tcW w:w="420"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6E746ADA" w14:textId="77777777" w:rsidR="004A11DD" w:rsidRPr="00985763" w:rsidRDefault="004A11DD" w:rsidP="00BD39FA">
            <w:pPr>
              <w:spacing w:after="0" w:line="240" w:lineRule="auto"/>
              <w:ind w:left="113" w:right="113"/>
              <w:jc w:val="center"/>
              <w:rPr>
                <w:rFonts w:ascii="Arial" w:eastAsia="Times New Roman" w:hAnsi="Arial" w:cs="Arial"/>
                <w:b/>
                <w:sz w:val="18"/>
                <w:szCs w:val="18"/>
              </w:rPr>
            </w:pPr>
            <w:r w:rsidRPr="00985763">
              <w:rPr>
                <w:rFonts w:ascii="Arial" w:eastAsia="Times New Roman" w:hAnsi="Arial" w:cs="Arial"/>
                <w:b/>
                <w:sz w:val="18"/>
                <w:szCs w:val="18"/>
              </w:rPr>
              <w:t>Hazard Ref No.</w:t>
            </w:r>
          </w:p>
        </w:tc>
        <w:tc>
          <w:tcPr>
            <w:tcW w:w="3000" w:type="dxa"/>
            <w:tcBorders>
              <w:top w:val="single" w:sz="12" w:space="0" w:color="auto"/>
              <w:left w:val="single" w:sz="4" w:space="0" w:color="auto"/>
              <w:bottom w:val="single" w:sz="12" w:space="0" w:color="auto"/>
              <w:right w:val="single" w:sz="4" w:space="0" w:color="auto"/>
            </w:tcBorders>
            <w:shd w:val="clear" w:color="auto" w:fill="auto"/>
            <w:vAlign w:val="center"/>
          </w:tcPr>
          <w:p w14:paraId="03342502" w14:textId="77777777" w:rsidR="004A11DD" w:rsidRPr="00985763" w:rsidRDefault="004A11DD" w:rsidP="00BD39FA">
            <w:pPr>
              <w:spacing w:after="0" w:line="240" w:lineRule="auto"/>
              <w:jc w:val="center"/>
              <w:rPr>
                <w:rFonts w:ascii="Arial" w:eastAsia="Times New Roman" w:hAnsi="Arial" w:cs="Arial"/>
                <w:b/>
                <w:sz w:val="18"/>
                <w:szCs w:val="18"/>
              </w:rPr>
            </w:pPr>
            <w:r w:rsidRPr="00985763">
              <w:rPr>
                <w:rFonts w:ascii="Arial" w:eastAsia="Times New Roman" w:hAnsi="Arial" w:cs="Arial"/>
                <w:b/>
                <w:sz w:val="18"/>
                <w:szCs w:val="18"/>
              </w:rPr>
              <w:t xml:space="preserve">Who Might be Harmed </w:t>
            </w:r>
          </w:p>
          <w:p w14:paraId="027C824A" w14:textId="77777777" w:rsidR="004A11DD" w:rsidRPr="00985763" w:rsidRDefault="004A11DD" w:rsidP="00BD39FA">
            <w:pPr>
              <w:spacing w:after="0" w:line="240" w:lineRule="auto"/>
              <w:jc w:val="center"/>
              <w:rPr>
                <w:rFonts w:ascii="Arial" w:eastAsia="Times New Roman" w:hAnsi="Arial" w:cs="Arial"/>
                <w:b/>
                <w:sz w:val="18"/>
                <w:szCs w:val="18"/>
              </w:rPr>
            </w:pPr>
            <w:r w:rsidRPr="00985763">
              <w:rPr>
                <w:rFonts w:ascii="Arial" w:eastAsia="Times New Roman" w:hAnsi="Arial" w:cs="Arial"/>
                <w:b/>
                <w:sz w:val="18"/>
                <w:szCs w:val="18"/>
              </w:rPr>
              <w:t>and How?</w:t>
            </w:r>
          </w:p>
        </w:tc>
        <w:tc>
          <w:tcPr>
            <w:tcW w:w="3600" w:type="dxa"/>
            <w:tcBorders>
              <w:top w:val="single" w:sz="12" w:space="0" w:color="auto"/>
              <w:left w:val="single" w:sz="4" w:space="0" w:color="auto"/>
              <w:bottom w:val="single" w:sz="12" w:space="0" w:color="auto"/>
              <w:right w:val="single" w:sz="4" w:space="0" w:color="auto"/>
            </w:tcBorders>
            <w:shd w:val="clear" w:color="auto" w:fill="auto"/>
            <w:vAlign w:val="center"/>
          </w:tcPr>
          <w:p w14:paraId="7D9F0C13" w14:textId="77777777" w:rsidR="004A11DD" w:rsidRPr="00985763" w:rsidRDefault="004A11DD" w:rsidP="00BD39FA">
            <w:pPr>
              <w:spacing w:after="0" w:line="240" w:lineRule="auto"/>
              <w:jc w:val="center"/>
              <w:rPr>
                <w:rFonts w:ascii="Arial" w:eastAsia="Times New Roman" w:hAnsi="Arial" w:cs="Arial"/>
                <w:sz w:val="18"/>
                <w:szCs w:val="18"/>
              </w:rPr>
            </w:pPr>
            <w:r w:rsidRPr="00985763">
              <w:rPr>
                <w:rFonts w:ascii="Arial" w:eastAsia="Times New Roman" w:hAnsi="Arial" w:cs="Arial"/>
                <w:b/>
                <w:sz w:val="18"/>
                <w:szCs w:val="18"/>
              </w:rPr>
              <w:t>Existing Risk Control Measures (RCM</w:t>
            </w:r>
            <w:r w:rsidRPr="00985763">
              <w:rPr>
                <w:rFonts w:ascii="Arial" w:eastAsia="Times New Roman" w:hAnsi="Arial" w:cs="Arial"/>
                <w:sz w:val="18"/>
                <w:szCs w:val="18"/>
              </w:rPr>
              <w:t>)</w:t>
            </w:r>
          </w:p>
        </w:tc>
        <w:tc>
          <w:tcPr>
            <w:tcW w:w="540"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599F38C5" w14:textId="77777777" w:rsidR="004A11DD" w:rsidRPr="00985763" w:rsidRDefault="004A11DD" w:rsidP="00BD39FA">
            <w:pPr>
              <w:spacing w:after="0" w:line="240" w:lineRule="auto"/>
              <w:ind w:left="113" w:right="113"/>
              <w:jc w:val="center"/>
              <w:rPr>
                <w:rFonts w:ascii="Arial" w:eastAsia="Times New Roman" w:hAnsi="Arial" w:cs="Arial"/>
                <w:b/>
                <w:sz w:val="18"/>
                <w:szCs w:val="18"/>
              </w:rPr>
            </w:pPr>
            <w:r w:rsidRPr="00985763">
              <w:rPr>
                <w:rFonts w:ascii="Arial" w:eastAsia="Times New Roman" w:hAnsi="Arial" w:cs="Arial"/>
                <w:b/>
                <w:sz w:val="18"/>
                <w:szCs w:val="18"/>
              </w:rPr>
              <w:t>Likelihood</w:t>
            </w:r>
          </w:p>
        </w:tc>
        <w:tc>
          <w:tcPr>
            <w:tcW w:w="540"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4C51CA49" w14:textId="77777777" w:rsidR="004A11DD" w:rsidRPr="00985763" w:rsidRDefault="004A11DD" w:rsidP="00BD39FA">
            <w:pPr>
              <w:spacing w:after="0" w:line="240" w:lineRule="auto"/>
              <w:ind w:left="113" w:right="113"/>
              <w:jc w:val="center"/>
              <w:rPr>
                <w:rFonts w:ascii="Arial" w:eastAsia="Times New Roman" w:hAnsi="Arial" w:cs="Arial"/>
                <w:b/>
                <w:sz w:val="18"/>
                <w:szCs w:val="18"/>
              </w:rPr>
            </w:pPr>
            <w:r w:rsidRPr="00985763">
              <w:rPr>
                <w:rFonts w:ascii="Arial" w:eastAsia="Times New Roman" w:hAnsi="Arial" w:cs="Arial"/>
                <w:b/>
                <w:sz w:val="18"/>
                <w:szCs w:val="18"/>
              </w:rPr>
              <w:t>Severity</w:t>
            </w:r>
          </w:p>
        </w:tc>
        <w:tc>
          <w:tcPr>
            <w:tcW w:w="540"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78CA41DC" w14:textId="77777777" w:rsidR="004A11DD" w:rsidRPr="00985763" w:rsidRDefault="004A11DD" w:rsidP="00BD39FA">
            <w:pPr>
              <w:spacing w:after="0" w:line="240" w:lineRule="auto"/>
              <w:ind w:left="113" w:right="113"/>
              <w:jc w:val="center"/>
              <w:rPr>
                <w:rFonts w:ascii="Arial" w:eastAsia="Times New Roman" w:hAnsi="Arial" w:cs="Arial"/>
                <w:b/>
                <w:sz w:val="18"/>
                <w:szCs w:val="18"/>
              </w:rPr>
            </w:pPr>
            <w:r w:rsidRPr="00985763">
              <w:rPr>
                <w:rFonts w:ascii="Arial" w:eastAsia="Times New Roman" w:hAnsi="Arial" w:cs="Arial"/>
                <w:b/>
                <w:sz w:val="18"/>
                <w:szCs w:val="18"/>
              </w:rPr>
              <w:t>Risk Rating</w:t>
            </w:r>
          </w:p>
        </w:tc>
        <w:tc>
          <w:tcPr>
            <w:tcW w:w="540" w:type="dxa"/>
            <w:tcBorders>
              <w:top w:val="single" w:sz="12" w:space="0" w:color="auto"/>
              <w:left w:val="single" w:sz="4" w:space="0" w:color="auto"/>
              <w:bottom w:val="single" w:sz="12" w:space="0" w:color="auto"/>
              <w:right w:val="single" w:sz="4" w:space="0" w:color="auto"/>
            </w:tcBorders>
            <w:shd w:val="clear" w:color="auto" w:fill="auto"/>
            <w:textDirection w:val="btLr"/>
            <w:vAlign w:val="center"/>
          </w:tcPr>
          <w:p w14:paraId="024D91FB" w14:textId="77777777" w:rsidR="004A11DD" w:rsidRPr="00985763" w:rsidRDefault="004A11DD" w:rsidP="00BD39FA">
            <w:pPr>
              <w:spacing w:after="0" w:line="240" w:lineRule="auto"/>
              <w:ind w:left="113" w:right="113"/>
              <w:jc w:val="center"/>
              <w:rPr>
                <w:rFonts w:ascii="Arial" w:eastAsia="Times New Roman" w:hAnsi="Arial" w:cs="Arial"/>
                <w:b/>
                <w:sz w:val="18"/>
                <w:szCs w:val="18"/>
              </w:rPr>
            </w:pPr>
            <w:r w:rsidRPr="00985763">
              <w:rPr>
                <w:rFonts w:ascii="Arial" w:eastAsia="Times New Roman" w:hAnsi="Arial" w:cs="Arial"/>
                <w:b/>
                <w:sz w:val="18"/>
                <w:szCs w:val="18"/>
              </w:rPr>
              <w:t>Risk</w:t>
            </w:r>
          </w:p>
          <w:p w14:paraId="74E603CD" w14:textId="77777777" w:rsidR="004A11DD" w:rsidRPr="00985763" w:rsidRDefault="004A11DD" w:rsidP="00BD39FA">
            <w:pPr>
              <w:spacing w:after="0" w:line="240" w:lineRule="auto"/>
              <w:ind w:left="113" w:right="113"/>
              <w:jc w:val="center"/>
              <w:rPr>
                <w:rFonts w:ascii="Arial" w:eastAsia="Times New Roman" w:hAnsi="Arial" w:cs="Arial"/>
                <w:b/>
                <w:sz w:val="18"/>
                <w:szCs w:val="18"/>
              </w:rPr>
            </w:pPr>
            <w:r w:rsidRPr="00985763">
              <w:rPr>
                <w:rFonts w:ascii="Arial" w:eastAsia="Times New Roman" w:hAnsi="Arial" w:cs="Arial"/>
                <w:b/>
                <w:sz w:val="18"/>
                <w:szCs w:val="18"/>
              </w:rPr>
              <w:t>L, M, H, VH</w:t>
            </w:r>
          </w:p>
        </w:tc>
        <w:tc>
          <w:tcPr>
            <w:tcW w:w="540"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372CC377" w14:textId="77777777" w:rsidR="004A11DD" w:rsidRPr="00985763" w:rsidRDefault="004A11DD" w:rsidP="00BD39FA">
            <w:pPr>
              <w:spacing w:after="0" w:line="240" w:lineRule="auto"/>
              <w:ind w:left="113" w:right="113"/>
              <w:jc w:val="center"/>
              <w:rPr>
                <w:rFonts w:ascii="Arial" w:eastAsia="Times New Roman" w:hAnsi="Arial" w:cs="Arial"/>
                <w:b/>
                <w:sz w:val="18"/>
                <w:szCs w:val="18"/>
              </w:rPr>
            </w:pPr>
            <w:r w:rsidRPr="00985763">
              <w:rPr>
                <w:rFonts w:ascii="Arial" w:eastAsia="Times New Roman" w:hAnsi="Arial" w:cs="Arial"/>
                <w:b/>
                <w:sz w:val="18"/>
                <w:szCs w:val="18"/>
              </w:rPr>
              <w:t>RCM’s</w:t>
            </w:r>
          </w:p>
          <w:p w14:paraId="4B537DAD" w14:textId="77777777" w:rsidR="004A11DD" w:rsidRPr="00985763" w:rsidRDefault="004A11DD" w:rsidP="00BD39FA">
            <w:pPr>
              <w:spacing w:after="0" w:line="240" w:lineRule="auto"/>
              <w:ind w:left="113" w:right="113"/>
              <w:jc w:val="center"/>
              <w:rPr>
                <w:rFonts w:ascii="Arial" w:eastAsia="Times New Roman" w:hAnsi="Arial" w:cs="Arial"/>
                <w:b/>
                <w:sz w:val="18"/>
                <w:szCs w:val="18"/>
              </w:rPr>
            </w:pPr>
            <w:r w:rsidRPr="00985763">
              <w:rPr>
                <w:rFonts w:ascii="Arial" w:eastAsia="Times New Roman" w:hAnsi="Arial" w:cs="Arial"/>
                <w:b/>
                <w:sz w:val="18"/>
                <w:szCs w:val="18"/>
              </w:rPr>
              <w:t>Acceptable Y/N</w:t>
            </w:r>
          </w:p>
        </w:tc>
      </w:tr>
      <w:tr w:rsidR="004A11DD" w:rsidRPr="00985763" w14:paraId="0F56C698" w14:textId="77777777" w:rsidTr="00BD39FA">
        <w:trPr>
          <w:trHeight w:val="471"/>
        </w:trPr>
        <w:tc>
          <w:tcPr>
            <w:tcW w:w="2820" w:type="dxa"/>
            <w:tcBorders>
              <w:top w:val="single" w:sz="6" w:space="0" w:color="auto"/>
              <w:left w:val="single" w:sz="12" w:space="0" w:color="auto"/>
              <w:bottom w:val="single" w:sz="6" w:space="0" w:color="auto"/>
              <w:right w:val="single" w:sz="4" w:space="0" w:color="auto"/>
            </w:tcBorders>
            <w:shd w:val="clear" w:color="auto" w:fill="auto"/>
            <w:vAlign w:val="center"/>
          </w:tcPr>
          <w:p w14:paraId="4703C741" w14:textId="77777777" w:rsidR="004A11DD" w:rsidRDefault="004A11DD" w:rsidP="00BD39FA">
            <w:pPr>
              <w:spacing w:after="0" w:line="240" w:lineRule="auto"/>
              <w:rPr>
                <w:rFonts w:ascii="Arial" w:eastAsia="Times New Roman" w:hAnsi="Arial" w:cs="Arial"/>
                <w:sz w:val="20"/>
                <w:szCs w:val="20"/>
              </w:rPr>
            </w:pPr>
          </w:p>
          <w:p w14:paraId="76FFD33D" w14:textId="77777777" w:rsidR="004A11DD" w:rsidRPr="00985763" w:rsidRDefault="004A11DD" w:rsidP="00BD39FA">
            <w:pPr>
              <w:spacing w:after="0" w:line="240" w:lineRule="auto"/>
              <w:rPr>
                <w:rFonts w:ascii="Arial" w:eastAsia="Times New Roman" w:hAnsi="Arial" w:cs="Arial"/>
                <w:sz w:val="20"/>
                <w:szCs w:val="20"/>
              </w:rPr>
            </w:pPr>
            <w:r>
              <w:rPr>
                <w:rFonts w:ascii="Arial" w:eastAsia="Times New Roman" w:hAnsi="Arial" w:cs="Arial"/>
                <w:sz w:val="20"/>
                <w:szCs w:val="20"/>
              </w:rPr>
              <w:t xml:space="preserve">Working in close proximity to a person infected with a respirable virus such as flu or </w:t>
            </w:r>
            <w:proofErr w:type="spellStart"/>
            <w:r>
              <w:rPr>
                <w:rFonts w:ascii="Arial" w:eastAsia="Times New Roman" w:hAnsi="Arial" w:cs="Arial"/>
                <w:sz w:val="20"/>
                <w:szCs w:val="20"/>
              </w:rPr>
              <w:t>Covid</w:t>
            </w:r>
            <w:proofErr w:type="spellEnd"/>
            <w:r>
              <w:rPr>
                <w:rFonts w:ascii="Arial" w:eastAsia="Times New Roman" w:hAnsi="Arial" w:cs="Arial"/>
                <w:sz w:val="20"/>
                <w:szCs w:val="20"/>
              </w:rPr>
              <w:t xml:space="preserve"> -19.</w:t>
            </w:r>
          </w:p>
        </w:tc>
        <w:tc>
          <w:tcPr>
            <w:tcW w:w="2760" w:type="dxa"/>
            <w:tcBorders>
              <w:top w:val="single" w:sz="6" w:space="0" w:color="auto"/>
              <w:left w:val="single" w:sz="4" w:space="0" w:color="auto"/>
              <w:bottom w:val="single" w:sz="6" w:space="0" w:color="auto"/>
              <w:right w:val="single" w:sz="4" w:space="0" w:color="auto"/>
            </w:tcBorders>
            <w:shd w:val="clear" w:color="auto" w:fill="auto"/>
            <w:vAlign w:val="center"/>
          </w:tcPr>
          <w:p w14:paraId="4F57C811" w14:textId="77777777" w:rsidR="004A11DD" w:rsidRPr="00985763" w:rsidRDefault="004A11DD" w:rsidP="00BD39FA">
            <w:pPr>
              <w:spacing w:after="0" w:line="240" w:lineRule="auto"/>
              <w:rPr>
                <w:rFonts w:ascii="Arial" w:eastAsia="Times New Roman" w:hAnsi="Arial" w:cs="Arial"/>
                <w:sz w:val="20"/>
                <w:szCs w:val="20"/>
              </w:rPr>
            </w:pPr>
            <w:r w:rsidRPr="00985763">
              <w:rPr>
                <w:rFonts w:ascii="Arial" w:eastAsia="Times New Roman" w:hAnsi="Arial" w:cs="Arial"/>
                <w:sz w:val="20"/>
                <w:szCs w:val="20"/>
              </w:rPr>
              <w:t xml:space="preserve">Direct exposure to </w:t>
            </w:r>
            <w:r>
              <w:rPr>
                <w:rFonts w:ascii="Arial" w:eastAsia="Times New Roman" w:hAnsi="Arial" w:cs="Arial"/>
                <w:sz w:val="20"/>
                <w:szCs w:val="20"/>
              </w:rPr>
              <w:t xml:space="preserve">flu or </w:t>
            </w:r>
            <w:r w:rsidRPr="00985763">
              <w:rPr>
                <w:rFonts w:ascii="Arial" w:eastAsia="Times New Roman" w:hAnsi="Arial" w:cs="Arial"/>
                <w:sz w:val="20"/>
                <w:szCs w:val="20"/>
              </w:rPr>
              <w:t>Covid-19 virus from infected person(s).</w:t>
            </w:r>
          </w:p>
        </w:tc>
        <w:tc>
          <w:tcPr>
            <w:tcW w:w="420" w:type="dxa"/>
            <w:tcBorders>
              <w:top w:val="single" w:sz="6" w:space="0" w:color="auto"/>
              <w:left w:val="single" w:sz="4" w:space="0" w:color="auto"/>
              <w:bottom w:val="single" w:sz="6" w:space="0" w:color="auto"/>
              <w:right w:val="single" w:sz="4" w:space="0" w:color="auto"/>
            </w:tcBorders>
            <w:shd w:val="clear" w:color="auto" w:fill="auto"/>
            <w:vAlign w:val="center"/>
          </w:tcPr>
          <w:p w14:paraId="75A30638" w14:textId="77777777" w:rsidR="004A11DD" w:rsidRPr="00985763" w:rsidRDefault="004A11DD" w:rsidP="00BD39FA">
            <w:pPr>
              <w:spacing w:after="0" w:line="240" w:lineRule="auto"/>
              <w:jc w:val="center"/>
              <w:rPr>
                <w:rFonts w:ascii="Times New Roman" w:eastAsia="Times New Roman" w:hAnsi="Times New Roman" w:cs="Times New Roman"/>
                <w:sz w:val="20"/>
                <w:szCs w:val="20"/>
              </w:rPr>
            </w:pPr>
          </w:p>
        </w:tc>
        <w:tc>
          <w:tcPr>
            <w:tcW w:w="3000" w:type="dxa"/>
            <w:tcBorders>
              <w:top w:val="single" w:sz="6" w:space="0" w:color="auto"/>
              <w:left w:val="single" w:sz="4" w:space="0" w:color="auto"/>
              <w:bottom w:val="single" w:sz="6" w:space="0" w:color="auto"/>
              <w:right w:val="single" w:sz="4" w:space="0" w:color="auto"/>
            </w:tcBorders>
            <w:shd w:val="clear" w:color="auto" w:fill="auto"/>
            <w:vAlign w:val="center"/>
          </w:tcPr>
          <w:p w14:paraId="0A328E94" w14:textId="77777777" w:rsidR="004A11DD" w:rsidRPr="00985763" w:rsidRDefault="004A11DD" w:rsidP="00BD39FA">
            <w:pPr>
              <w:spacing w:after="0" w:line="240" w:lineRule="auto"/>
              <w:rPr>
                <w:rFonts w:ascii="Arial" w:eastAsia="Times New Roman" w:hAnsi="Arial" w:cs="Arial"/>
                <w:sz w:val="20"/>
                <w:szCs w:val="20"/>
              </w:rPr>
            </w:pPr>
            <w:r w:rsidRPr="00985763">
              <w:rPr>
                <w:rFonts w:ascii="Arial" w:eastAsia="Times New Roman" w:hAnsi="Arial" w:cs="Arial"/>
                <w:sz w:val="20"/>
                <w:szCs w:val="20"/>
              </w:rPr>
              <w:t>All.</w:t>
            </w:r>
          </w:p>
          <w:p w14:paraId="50947D89" w14:textId="77777777" w:rsidR="004A11DD" w:rsidRPr="00985763" w:rsidRDefault="004A11DD" w:rsidP="00BD39FA">
            <w:pPr>
              <w:spacing w:after="0" w:line="240" w:lineRule="auto"/>
              <w:rPr>
                <w:rFonts w:ascii="Arial" w:eastAsia="Times New Roman" w:hAnsi="Arial" w:cs="Arial"/>
                <w:sz w:val="20"/>
                <w:szCs w:val="20"/>
              </w:rPr>
            </w:pPr>
          </w:p>
          <w:p w14:paraId="6BA0CC54" w14:textId="77777777" w:rsidR="004A11DD" w:rsidRPr="00985763" w:rsidRDefault="004A11DD" w:rsidP="00BD39FA">
            <w:pPr>
              <w:spacing w:after="0" w:line="240" w:lineRule="auto"/>
              <w:rPr>
                <w:rFonts w:ascii="Arial" w:eastAsia="Times New Roman" w:hAnsi="Arial" w:cs="Arial"/>
                <w:sz w:val="20"/>
                <w:szCs w:val="20"/>
              </w:rPr>
            </w:pPr>
            <w:r w:rsidRPr="00985763">
              <w:rPr>
                <w:rFonts w:ascii="Arial" w:eastAsia="Times New Roman" w:hAnsi="Arial" w:cs="Arial"/>
                <w:sz w:val="20"/>
                <w:szCs w:val="20"/>
              </w:rPr>
              <w:t xml:space="preserve">Exposure to </w:t>
            </w:r>
            <w:r>
              <w:rPr>
                <w:rFonts w:ascii="Arial" w:eastAsia="Times New Roman" w:hAnsi="Arial" w:cs="Arial"/>
                <w:sz w:val="20"/>
                <w:szCs w:val="20"/>
              </w:rPr>
              <w:t xml:space="preserve">flu or </w:t>
            </w:r>
            <w:r w:rsidRPr="00985763">
              <w:rPr>
                <w:rFonts w:ascii="Arial" w:eastAsia="Times New Roman" w:hAnsi="Arial" w:cs="Arial"/>
                <w:sz w:val="20"/>
                <w:szCs w:val="20"/>
              </w:rPr>
              <w:t>Covid-19 virus from direct exposure to virus from other people, leading to spread of the virus.</w:t>
            </w:r>
          </w:p>
        </w:tc>
        <w:tc>
          <w:tcPr>
            <w:tcW w:w="3600" w:type="dxa"/>
            <w:tcBorders>
              <w:top w:val="single" w:sz="6" w:space="0" w:color="auto"/>
              <w:left w:val="single" w:sz="4" w:space="0" w:color="auto"/>
              <w:bottom w:val="single" w:sz="6" w:space="0" w:color="auto"/>
              <w:right w:val="single" w:sz="4" w:space="0" w:color="auto"/>
            </w:tcBorders>
            <w:shd w:val="clear" w:color="auto" w:fill="auto"/>
            <w:vAlign w:val="center"/>
          </w:tcPr>
          <w:p w14:paraId="12CBB15F" w14:textId="77777777" w:rsidR="004A11DD" w:rsidRDefault="004A11DD" w:rsidP="00BD39FA">
            <w:pPr>
              <w:numPr>
                <w:ilvl w:val="0"/>
                <w:numId w:val="1"/>
              </w:numPr>
              <w:spacing w:before="120" w:after="0" w:line="240" w:lineRule="auto"/>
              <w:ind w:left="357" w:hanging="357"/>
              <w:rPr>
                <w:rFonts w:ascii="Arial" w:eastAsia="Times New Roman" w:hAnsi="Arial" w:cs="Arial"/>
                <w:sz w:val="20"/>
                <w:szCs w:val="20"/>
              </w:rPr>
            </w:pPr>
            <w:hyperlink r:id="rId5" w:history="1">
              <w:r w:rsidRPr="004F70AB">
                <w:rPr>
                  <w:rStyle w:val="Hyperlink"/>
                  <w:rFonts w:ascii="Arial" w:eastAsia="Times New Roman" w:hAnsi="Arial" w:cs="Arial"/>
                  <w:sz w:val="20"/>
                  <w:szCs w:val="20"/>
                </w:rPr>
                <w:t>Covid-19 University Safety Arrangements</w:t>
              </w:r>
            </w:hyperlink>
            <w:r>
              <w:rPr>
                <w:rFonts w:ascii="Arial" w:eastAsia="Times New Roman" w:hAnsi="Arial" w:cs="Arial"/>
                <w:sz w:val="20"/>
                <w:szCs w:val="20"/>
              </w:rPr>
              <w:t xml:space="preserve"> leaflet stipulates how the virus is to be managed and is included as part of induction.</w:t>
            </w:r>
          </w:p>
          <w:p w14:paraId="2B6050EC" w14:textId="77777777" w:rsidR="004A11DD" w:rsidRPr="00985763" w:rsidRDefault="004A11DD" w:rsidP="00BD39FA">
            <w:pPr>
              <w:numPr>
                <w:ilvl w:val="0"/>
                <w:numId w:val="1"/>
              </w:numPr>
              <w:spacing w:before="120" w:after="0" w:line="240" w:lineRule="auto"/>
              <w:ind w:left="357" w:hanging="357"/>
              <w:rPr>
                <w:rFonts w:ascii="Arial" w:eastAsia="Times New Roman" w:hAnsi="Arial" w:cs="Arial"/>
                <w:sz w:val="20"/>
                <w:szCs w:val="20"/>
              </w:rPr>
            </w:pPr>
            <w:r w:rsidRPr="00985763">
              <w:rPr>
                <w:rFonts w:ascii="Arial" w:eastAsia="Times New Roman" w:hAnsi="Arial" w:cs="Arial"/>
                <w:sz w:val="20"/>
                <w:szCs w:val="20"/>
              </w:rPr>
              <w:t>Face coverings are strongly encouraged within the University where significant numbers of people are present. Where a risk assessment for a specific activity identifies a need for face coverings this must be followed.</w:t>
            </w:r>
          </w:p>
          <w:p w14:paraId="290D252F" w14:textId="77777777" w:rsidR="004A11DD" w:rsidRPr="00985763" w:rsidRDefault="004A11DD" w:rsidP="00BD39FA">
            <w:pPr>
              <w:numPr>
                <w:ilvl w:val="0"/>
                <w:numId w:val="1"/>
              </w:numPr>
              <w:spacing w:after="0" w:line="240" w:lineRule="auto"/>
              <w:rPr>
                <w:rFonts w:ascii="Times New Roman" w:eastAsia="Times New Roman" w:hAnsi="Times New Roman" w:cs="Times New Roman"/>
                <w:sz w:val="24"/>
                <w:szCs w:val="24"/>
              </w:rPr>
            </w:pPr>
            <w:r w:rsidRPr="00985763">
              <w:rPr>
                <w:rFonts w:ascii="Arial" w:eastAsia="Times New Roman" w:hAnsi="Arial" w:cs="Arial"/>
                <w:sz w:val="20"/>
                <w:szCs w:val="20"/>
              </w:rPr>
              <w:t xml:space="preserve">Sunflower lanyards (the University has joined the </w:t>
            </w:r>
            <w:hyperlink r:id="rId6" w:history="1">
              <w:r w:rsidRPr="00985763">
                <w:rPr>
                  <w:rFonts w:ascii="Arial" w:eastAsia="Times New Roman" w:hAnsi="Arial" w:cs="Arial"/>
                  <w:color w:val="0000FF"/>
                  <w:sz w:val="20"/>
                  <w:szCs w:val="20"/>
                  <w:u w:val="single"/>
                </w:rPr>
                <w:t>Hidden Disabilities Sunflower scheme</w:t>
              </w:r>
            </w:hyperlink>
            <w:r w:rsidRPr="00985763">
              <w:rPr>
                <w:rFonts w:ascii="Arial" w:eastAsia="Times New Roman" w:hAnsi="Arial" w:cs="Arial"/>
                <w:sz w:val="20"/>
                <w:szCs w:val="20"/>
              </w:rPr>
              <w:t xml:space="preserve">) and face shields are available for those who are exempt from wearing a face covering should they wish.  </w:t>
            </w:r>
          </w:p>
          <w:p w14:paraId="78583F6F" w14:textId="77777777" w:rsidR="004A11DD" w:rsidRPr="00985763" w:rsidRDefault="004A11DD" w:rsidP="00BD39FA">
            <w:pPr>
              <w:numPr>
                <w:ilvl w:val="0"/>
                <w:numId w:val="1"/>
              </w:numPr>
              <w:spacing w:after="120" w:line="240" w:lineRule="auto"/>
              <w:ind w:left="357" w:hanging="357"/>
              <w:rPr>
                <w:rFonts w:ascii="Times New Roman" w:eastAsia="Times New Roman" w:hAnsi="Times New Roman" w:cs="Times New Roman"/>
                <w:sz w:val="24"/>
                <w:szCs w:val="24"/>
              </w:rPr>
            </w:pPr>
            <w:r w:rsidRPr="00985763">
              <w:rPr>
                <w:rFonts w:ascii="Arial" w:eastAsia="Times New Roman" w:hAnsi="Arial" w:cs="Arial"/>
                <w:sz w:val="20"/>
                <w:szCs w:val="20"/>
              </w:rPr>
              <w:t xml:space="preserve">For those who wish extra space, the </w:t>
            </w:r>
            <w:hyperlink r:id="rId7" w:history="1">
              <w:r w:rsidRPr="00985763">
                <w:rPr>
                  <w:rFonts w:ascii="Arial" w:eastAsia="Times New Roman" w:hAnsi="Arial" w:cs="Arial"/>
                  <w:color w:val="0000FF"/>
                  <w:sz w:val="20"/>
                  <w:szCs w:val="20"/>
                  <w:u w:val="single"/>
                </w:rPr>
                <w:t>Distance Aware Scheme</w:t>
              </w:r>
            </w:hyperlink>
            <w:r w:rsidRPr="00985763">
              <w:rPr>
                <w:rFonts w:ascii="Arial" w:eastAsia="Times New Roman" w:hAnsi="Arial" w:cs="Arial"/>
                <w:sz w:val="20"/>
                <w:szCs w:val="20"/>
              </w:rPr>
              <w:t xml:space="preserve"> badges and Lanyards are available.</w:t>
            </w:r>
          </w:p>
        </w:tc>
        <w:tc>
          <w:tcPr>
            <w:tcW w:w="540" w:type="dxa"/>
            <w:tcBorders>
              <w:top w:val="single" w:sz="6" w:space="0" w:color="auto"/>
              <w:left w:val="single" w:sz="4" w:space="0" w:color="auto"/>
              <w:bottom w:val="single" w:sz="6" w:space="0" w:color="auto"/>
              <w:right w:val="single" w:sz="4" w:space="0" w:color="auto"/>
            </w:tcBorders>
            <w:shd w:val="clear" w:color="auto" w:fill="auto"/>
            <w:vAlign w:val="center"/>
          </w:tcPr>
          <w:p w14:paraId="6C866A7A" w14:textId="77777777" w:rsidR="004A11DD" w:rsidRPr="00985763" w:rsidRDefault="004A11DD" w:rsidP="00BD39FA">
            <w:pPr>
              <w:spacing w:after="0" w:line="240" w:lineRule="auto"/>
              <w:rPr>
                <w:rFonts w:ascii="Times New Roman" w:eastAsia="Times New Roman" w:hAnsi="Times New Roman" w:cs="Times New Roman"/>
                <w:sz w:val="20"/>
                <w:szCs w:val="20"/>
              </w:rPr>
            </w:pPr>
          </w:p>
        </w:tc>
        <w:tc>
          <w:tcPr>
            <w:tcW w:w="540" w:type="dxa"/>
            <w:tcBorders>
              <w:top w:val="single" w:sz="6" w:space="0" w:color="auto"/>
              <w:left w:val="single" w:sz="4" w:space="0" w:color="auto"/>
              <w:bottom w:val="single" w:sz="6" w:space="0" w:color="auto"/>
              <w:right w:val="single" w:sz="4" w:space="0" w:color="auto"/>
            </w:tcBorders>
            <w:shd w:val="clear" w:color="auto" w:fill="auto"/>
            <w:vAlign w:val="center"/>
          </w:tcPr>
          <w:p w14:paraId="7BAFAC8C" w14:textId="77777777" w:rsidR="004A11DD" w:rsidRPr="00985763" w:rsidRDefault="004A11DD" w:rsidP="00BD39FA">
            <w:pPr>
              <w:spacing w:after="0" w:line="240" w:lineRule="auto"/>
              <w:rPr>
                <w:rFonts w:ascii="Times New Roman" w:eastAsia="Times New Roman" w:hAnsi="Times New Roman" w:cs="Times New Roman"/>
                <w:sz w:val="20"/>
                <w:szCs w:val="20"/>
              </w:rPr>
            </w:pPr>
          </w:p>
        </w:tc>
        <w:tc>
          <w:tcPr>
            <w:tcW w:w="540" w:type="dxa"/>
            <w:tcBorders>
              <w:top w:val="single" w:sz="6" w:space="0" w:color="auto"/>
              <w:left w:val="single" w:sz="4" w:space="0" w:color="auto"/>
              <w:bottom w:val="single" w:sz="6" w:space="0" w:color="auto"/>
              <w:right w:val="single" w:sz="4" w:space="0" w:color="auto"/>
            </w:tcBorders>
            <w:shd w:val="clear" w:color="auto" w:fill="auto"/>
            <w:vAlign w:val="center"/>
          </w:tcPr>
          <w:p w14:paraId="1D7B7C29" w14:textId="77777777" w:rsidR="004A11DD" w:rsidRPr="00985763" w:rsidRDefault="004A11DD" w:rsidP="00BD39FA">
            <w:pPr>
              <w:spacing w:after="0" w:line="240" w:lineRule="auto"/>
              <w:rPr>
                <w:rFonts w:ascii="Times New Roman" w:eastAsia="Times New Roman" w:hAnsi="Times New Roman" w:cs="Times New Roman"/>
                <w:sz w:val="20"/>
                <w:szCs w:val="20"/>
              </w:rPr>
            </w:pPr>
          </w:p>
        </w:tc>
        <w:tc>
          <w:tcPr>
            <w:tcW w:w="540" w:type="dxa"/>
            <w:tcBorders>
              <w:top w:val="single" w:sz="6" w:space="0" w:color="auto"/>
              <w:left w:val="single" w:sz="4" w:space="0" w:color="auto"/>
              <w:bottom w:val="single" w:sz="6" w:space="0" w:color="auto"/>
              <w:right w:val="single" w:sz="4" w:space="0" w:color="auto"/>
            </w:tcBorders>
            <w:shd w:val="clear" w:color="auto" w:fill="auto"/>
            <w:vAlign w:val="center"/>
          </w:tcPr>
          <w:p w14:paraId="2556E9C4" w14:textId="77777777" w:rsidR="004A11DD" w:rsidRPr="00985763" w:rsidRDefault="004A11DD" w:rsidP="00BD39FA">
            <w:pPr>
              <w:spacing w:after="0" w:line="240" w:lineRule="auto"/>
              <w:rPr>
                <w:rFonts w:ascii="Times New Roman" w:eastAsia="Times New Roman" w:hAnsi="Times New Roman" w:cs="Times New Roman"/>
                <w:sz w:val="20"/>
                <w:szCs w:val="20"/>
              </w:rPr>
            </w:pPr>
          </w:p>
        </w:tc>
        <w:tc>
          <w:tcPr>
            <w:tcW w:w="540" w:type="dxa"/>
            <w:tcBorders>
              <w:top w:val="single" w:sz="6" w:space="0" w:color="auto"/>
              <w:left w:val="single" w:sz="4" w:space="0" w:color="auto"/>
              <w:bottom w:val="single" w:sz="6" w:space="0" w:color="auto"/>
              <w:right w:val="single" w:sz="12" w:space="0" w:color="auto"/>
            </w:tcBorders>
            <w:shd w:val="clear" w:color="auto" w:fill="auto"/>
            <w:vAlign w:val="center"/>
          </w:tcPr>
          <w:p w14:paraId="1252D8E0" w14:textId="77777777" w:rsidR="004A11DD" w:rsidRPr="00985763" w:rsidRDefault="004A11DD" w:rsidP="00BD39FA">
            <w:pPr>
              <w:spacing w:after="0" w:line="240" w:lineRule="auto"/>
              <w:rPr>
                <w:rFonts w:ascii="Times New Roman" w:eastAsia="Times New Roman" w:hAnsi="Times New Roman" w:cs="Times New Roman"/>
                <w:sz w:val="20"/>
                <w:szCs w:val="20"/>
              </w:rPr>
            </w:pPr>
          </w:p>
        </w:tc>
      </w:tr>
    </w:tbl>
    <w:p w14:paraId="0F0D780F" w14:textId="77777777" w:rsidR="004A11DD" w:rsidRDefault="004A11DD" w:rsidP="004A11DD">
      <w:pPr>
        <w:rPr>
          <w:rFonts w:ascii="Arial" w:hAnsi="Arial" w:cs="Arial"/>
        </w:rPr>
      </w:pPr>
    </w:p>
    <w:p w14:paraId="12C38BD4" w14:textId="77777777" w:rsidR="004A11DD" w:rsidRDefault="004A11DD" w:rsidP="004A11DD">
      <w:pPr>
        <w:rPr>
          <w:rFonts w:ascii="Arial" w:hAnsi="Arial" w:cs="Arial"/>
        </w:rPr>
      </w:pPr>
    </w:p>
    <w:p w14:paraId="72D7F637" w14:textId="77777777" w:rsidR="004A11DD" w:rsidRDefault="004A11DD" w:rsidP="004A11DD">
      <w:pPr>
        <w:rPr>
          <w:rFonts w:ascii="Arial" w:hAnsi="Arial" w:cs="Arial"/>
        </w:rPr>
      </w:pPr>
    </w:p>
    <w:tbl>
      <w:tblPr>
        <w:tblW w:w="15300" w:type="dxa"/>
        <w:tblInd w:w="-12" w:type="dxa"/>
        <w:tblBorders>
          <w:top w:val="single" w:sz="12" w:space="0" w:color="auto"/>
        </w:tblBorders>
        <w:tblLayout w:type="fixed"/>
        <w:tblLook w:val="01E0" w:firstRow="1" w:lastRow="1" w:firstColumn="1" w:lastColumn="1" w:noHBand="0" w:noVBand="0"/>
      </w:tblPr>
      <w:tblGrid>
        <w:gridCol w:w="2820"/>
        <w:gridCol w:w="2760"/>
        <w:gridCol w:w="420"/>
        <w:gridCol w:w="3000"/>
        <w:gridCol w:w="3600"/>
        <w:gridCol w:w="540"/>
        <w:gridCol w:w="540"/>
        <w:gridCol w:w="540"/>
        <w:gridCol w:w="540"/>
        <w:gridCol w:w="540"/>
      </w:tblGrid>
      <w:tr w:rsidR="004A11DD" w:rsidRPr="00985763" w14:paraId="38088317" w14:textId="77777777" w:rsidTr="00BD39FA">
        <w:trPr>
          <w:trHeight w:val="471"/>
        </w:trPr>
        <w:tc>
          <w:tcPr>
            <w:tcW w:w="2820" w:type="dxa"/>
            <w:tcBorders>
              <w:top w:val="single" w:sz="6" w:space="0" w:color="auto"/>
              <w:left w:val="single" w:sz="12" w:space="0" w:color="auto"/>
              <w:bottom w:val="single" w:sz="6" w:space="0" w:color="auto"/>
              <w:right w:val="single" w:sz="4" w:space="0" w:color="auto"/>
            </w:tcBorders>
            <w:shd w:val="clear" w:color="auto" w:fill="auto"/>
            <w:vAlign w:val="center"/>
          </w:tcPr>
          <w:p w14:paraId="620D90A4" w14:textId="77777777" w:rsidR="004A11DD" w:rsidRPr="00985763" w:rsidRDefault="004A11DD" w:rsidP="00BD39FA">
            <w:pPr>
              <w:spacing w:after="0" w:line="240" w:lineRule="auto"/>
              <w:rPr>
                <w:rFonts w:ascii="Arial" w:eastAsia="Times New Roman" w:hAnsi="Arial" w:cs="Arial"/>
                <w:sz w:val="20"/>
                <w:szCs w:val="20"/>
              </w:rPr>
            </w:pPr>
            <w:r>
              <w:rPr>
                <w:rFonts w:ascii="Arial" w:eastAsia="Times New Roman" w:hAnsi="Arial" w:cs="Arial"/>
                <w:sz w:val="20"/>
                <w:szCs w:val="20"/>
              </w:rPr>
              <w:t>Transfer of virus such as flu or Covid-19 from surfaces.</w:t>
            </w:r>
          </w:p>
        </w:tc>
        <w:tc>
          <w:tcPr>
            <w:tcW w:w="2760" w:type="dxa"/>
            <w:tcBorders>
              <w:top w:val="single" w:sz="6" w:space="0" w:color="auto"/>
              <w:left w:val="single" w:sz="4" w:space="0" w:color="auto"/>
              <w:bottom w:val="single" w:sz="6" w:space="0" w:color="auto"/>
              <w:right w:val="single" w:sz="4" w:space="0" w:color="auto"/>
            </w:tcBorders>
            <w:shd w:val="clear" w:color="auto" w:fill="auto"/>
            <w:vAlign w:val="center"/>
          </w:tcPr>
          <w:p w14:paraId="3D72DCBD" w14:textId="77777777" w:rsidR="004A11DD" w:rsidRPr="00985763" w:rsidRDefault="004A11DD" w:rsidP="00BD39FA">
            <w:pPr>
              <w:spacing w:after="0" w:line="240" w:lineRule="auto"/>
              <w:rPr>
                <w:rFonts w:ascii="Arial" w:eastAsia="Times New Roman" w:hAnsi="Arial" w:cs="Arial"/>
                <w:sz w:val="20"/>
                <w:szCs w:val="20"/>
              </w:rPr>
            </w:pPr>
            <w:r w:rsidRPr="00985763">
              <w:rPr>
                <w:rFonts w:ascii="Arial" w:eastAsia="Times New Roman" w:hAnsi="Arial" w:cs="Arial"/>
                <w:sz w:val="20"/>
                <w:szCs w:val="20"/>
              </w:rPr>
              <w:t>Contamination of touch contact points with</w:t>
            </w:r>
            <w:r>
              <w:rPr>
                <w:rFonts w:ascii="Arial" w:eastAsia="Times New Roman" w:hAnsi="Arial" w:cs="Arial"/>
                <w:sz w:val="20"/>
                <w:szCs w:val="20"/>
              </w:rPr>
              <w:t xml:space="preserve"> flu or</w:t>
            </w:r>
            <w:r w:rsidRPr="00985763">
              <w:rPr>
                <w:rFonts w:ascii="Arial" w:eastAsia="Times New Roman" w:hAnsi="Arial" w:cs="Arial"/>
                <w:sz w:val="20"/>
                <w:szCs w:val="20"/>
              </w:rPr>
              <w:t xml:space="preserve"> Covid-19 virus from an infected person.</w:t>
            </w:r>
          </w:p>
        </w:tc>
        <w:tc>
          <w:tcPr>
            <w:tcW w:w="420" w:type="dxa"/>
            <w:tcBorders>
              <w:top w:val="single" w:sz="6" w:space="0" w:color="auto"/>
              <w:left w:val="single" w:sz="4" w:space="0" w:color="auto"/>
              <w:bottom w:val="single" w:sz="6" w:space="0" w:color="auto"/>
              <w:right w:val="single" w:sz="4" w:space="0" w:color="auto"/>
            </w:tcBorders>
            <w:shd w:val="clear" w:color="auto" w:fill="auto"/>
            <w:vAlign w:val="center"/>
          </w:tcPr>
          <w:p w14:paraId="7A8B0D7B" w14:textId="77777777" w:rsidR="004A11DD" w:rsidRPr="00985763" w:rsidRDefault="004A11DD" w:rsidP="00BD39FA">
            <w:pPr>
              <w:spacing w:after="0" w:line="240" w:lineRule="auto"/>
              <w:jc w:val="center"/>
              <w:rPr>
                <w:rFonts w:ascii="Times New Roman" w:eastAsia="Times New Roman" w:hAnsi="Times New Roman" w:cs="Times New Roman"/>
                <w:sz w:val="20"/>
                <w:szCs w:val="20"/>
              </w:rPr>
            </w:pPr>
          </w:p>
        </w:tc>
        <w:tc>
          <w:tcPr>
            <w:tcW w:w="3000" w:type="dxa"/>
            <w:tcBorders>
              <w:top w:val="single" w:sz="6" w:space="0" w:color="auto"/>
              <w:left w:val="single" w:sz="4" w:space="0" w:color="auto"/>
              <w:bottom w:val="single" w:sz="6" w:space="0" w:color="auto"/>
              <w:right w:val="single" w:sz="4" w:space="0" w:color="auto"/>
            </w:tcBorders>
            <w:shd w:val="clear" w:color="auto" w:fill="auto"/>
            <w:vAlign w:val="center"/>
          </w:tcPr>
          <w:p w14:paraId="43912B2F" w14:textId="77777777" w:rsidR="004A11DD" w:rsidRPr="00985763" w:rsidRDefault="004A11DD" w:rsidP="00BD39FA">
            <w:pPr>
              <w:spacing w:after="0" w:line="240" w:lineRule="auto"/>
              <w:rPr>
                <w:rFonts w:ascii="Arial" w:eastAsia="Times New Roman" w:hAnsi="Arial" w:cs="Arial"/>
                <w:sz w:val="20"/>
                <w:szCs w:val="20"/>
              </w:rPr>
            </w:pPr>
            <w:r w:rsidRPr="00985763">
              <w:rPr>
                <w:rFonts w:ascii="Arial" w:eastAsia="Times New Roman" w:hAnsi="Arial" w:cs="Arial"/>
                <w:sz w:val="20"/>
                <w:szCs w:val="20"/>
              </w:rPr>
              <w:t>All users.</w:t>
            </w:r>
          </w:p>
          <w:p w14:paraId="33327B86" w14:textId="77777777" w:rsidR="004A11DD" w:rsidRPr="00985763" w:rsidRDefault="004A11DD" w:rsidP="00BD39FA">
            <w:pPr>
              <w:spacing w:after="0" w:line="240" w:lineRule="auto"/>
              <w:rPr>
                <w:rFonts w:ascii="Arial" w:eastAsia="Times New Roman" w:hAnsi="Arial" w:cs="Arial"/>
                <w:sz w:val="20"/>
                <w:szCs w:val="20"/>
              </w:rPr>
            </w:pPr>
          </w:p>
          <w:p w14:paraId="32B9882A" w14:textId="77777777" w:rsidR="004A11DD" w:rsidRPr="00985763" w:rsidRDefault="004A11DD" w:rsidP="00BD39FA">
            <w:pPr>
              <w:spacing w:after="0" w:line="240" w:lineRule="auto"/>
              <w:rPr>
                <w:rFonts w:ascii="Arial" w:eastAsia="Times New Roman" w:hAnsi="Arial" w:cs="Arial"/>
                <w:sz w:val="20"/>
                <w:szCs w:val="20"/>
              </w:rPr>
            </w:pPr>
            <w:r w:rsidRPr="00985763">
              <w:rPr>
                <w:rFonts w:ascii="Arial" w:eastAsia="Times New Roman" w:hAnsi="Arial" w:cs="Arial"/>
                <w:sz w:val="20"/>
                <w:szCs w:val="20"/>
              </w:rPr>
              <w:t xml:space="preserve">Exposure to </w:t>
            </w:r>
            <w:r>
              <w:rPr>
                <w:rFonts w:ascii="Arial" w:eastAsia="Times New Roman" w:hAnsi="Arial" w:cs="Arial"/>
                <w:sz w:val="20"/>
                <w:szCs w:val="20"/>
              </w:rPr>
              <w:t xml:space="preserve">flu or </w:t>
            </w:r>
            <w:r w:rsidRPr="00985763">
              <w:rPr>
                <w:rFonts w:ascii="Arial" w:eastAsia="Times New Roman" w:hAnsi="Arial" w:cs="Arial"/>
                <w:sz w:val="20"/>
                <w:szCs w:val="20"/>
              </w:rPr>
              <w:t>Covid-19 virus on surfaces (all touch contact points), leading spread of the virus.</w:t>
            </w:r>
          </w:p>
        </w:tc>
        <w:tc>
          <w:tcPr>
            <w:tcW w:w="3600" w:type="dxa"/>
            <w:tcBorders>
              <w:top w:val="single" w:sz="6" w:space="0" w:color="auto"/>
              <w:left w:val="single" w:sz="4" w:space="0" w:color="auto"/>
              <w:bottom w:val="single" w:sz="6" w:space="0" w:color="auto"/>
              <w:right w:val="single" w:sz="4" w:space="0" w:color="auto"/>
            </w:tcBorders>
            <w:shd w:val="clear" w:color="auto" w:fill="auto"/>
            <w:vAlign w:val="center"/>
          </w:tcPr>
          <w:p w14:paraId="12A98DD9" w14:textId="77777777" w:rsidR="004A11DD" w:rsidRPr="00985763" w:rsidRDefault="004A11DD" w:rsidP="00BD39FA">
            <w:pPr>
              <w:numPr>
                <w:ilvl w:val="0"/>
                <w:numId w:val="2"/>
              </w:numPr>
              <w:spacing w:before="120" w:after="0" w:line="240" w:lineRule="auto"/>
              <w:ind w:left="357" w:hanging="357"/>
              <w:contextualSpacing/>
              <w:rPr>
                <w:rFonts w:ascii="Arial" w:eastAsia="Calibri" w:hAnsi="Arial" w:cs="Arial"/>
                <w:sz w:val="20"/>
                <w:szCs w:val="20"/>
              </w:rPr>
            </w:pPr>
            <w:r w:rsidRPr="00985763">
              <w:rPr>
                <w:rFonts w:ascii="Arial" w:eastAsia="Calibri" w:hAnsi="Arial" w:cs="Arial"/>
                <w:sz w:val="20"/>
                <w:szCs w:val="20"/>
              </w:rPr>
              <w:t>Provide hand washing facilities and hand sanitiser, at locations around the workplace, including entry and exit points, reception desks, communal areas, workstations and canteens.</w:t>
            </w:r>
          </w:p>
          <w:p w14:paraId="0DB38877" w14:textId="77777777" w:rsidR="004A11DD" w:rsidRPr="00985763" w:rsidRDefault="004A11DD" w:rsidP="00BD39FA">
            <w:pPr>
              <w:numPr>
                <w:ilvl w:val="0"/>
                <w:numId w:val="2"/>
              </w:numPr>
              <w:spacing w:before="120" w:after="0" w:line="240" w:lineRule="auto"/>
              <w:ind w:left="357" w:hanging="357"/>
              <w:contextualSpacing/>
              <w:rPr>
                <w:rFonts w:ascii="Arial" w:eastAsia="Calibri" w:hAnsi="Arial" w:cs="Arial"/>
                <w:sz w:val="20"/>
                <w:szCs w:val="20"/>
              </w:rPr>
            </w:pPr>
            <w:r w:rsidRPr="00985763">
              <w:rPr>
                <w:rFonts w:ascii="Arial" w:eastAsia="Calibri" w:hAnsi="Arial" w:cs="Arial"/>
                <w:sz w:val="20"/>
                <w:szCs w:val="20"/>
              </w:rPr>
              <w:t>Wash and/or sanitise hands regularly.</w:t>
            </w:r>
          </w:p>
          <w:p w14:paraId="3B86ED69" w14:textId="77777777" w:rsidR="004A11DD" w:rsidRPr="00985763" w:rsidRDefault="004A11DD" w:rsidP="00BD39FA">
            <w:pPr>
              <w:numPr>
                <w:ilvl w:val="0"/>
                <w:numId w:val="2"/>
              </w:numPr>
              <w:spacing w:after="0" w:line="240" w:lineRule="auto"/>
              <w:contextualSpacing/>
              <w:rPr>
                <w:rFonts w:ascii="Arial" w:eastAsia="Calibri" w:hAnsi="Arial" w:cs="Arial"/>
                <w:sz w:val="20"/>
                <w:szCs w:val="20"/>
              </w:rPr>
            </w:pPr>
            <w:hyperlink r:id="rId8" w:history="1">
              <w:r w:rsidRPr="00985763">
                <w:rPr>
                  <w:rFonts w:ascii="Arial" w:eastAsia="Calibri" w:hAnsi="Arial" w:cs="Arial"/>
                  <w:color w:val="0000FF"/>
                  <w:sz w:val="20"/>
                  <w:szCs w:val="20"/>
                  <w:u w:val="single"/>
                </w:rPr>
                <w:t>How to wash your hands - NHS (www.nhs.uk)</w:t>
              </w:r>
            </w:hyperlink>
          </w:p>
          <w:p w14:paraId="424EA71E" w14:textId="77777777" w:rsidR="004A11DD" w:rsidRPr="00985763" w:rsidRDefault="004A11DD" w:rsidP="00BD39FA">
            <w:pPr>
              <w:numPr>
                <w:ilvl w:val="0"/>
                <w:numId w:val="2"/>
              </w:numPr>
              <w:spacing w:after="0" w:line="240" w:lineRule="auto"/>
              <w:contextualSpacing/>
              <w:rPr>
                <w:rFonts w:ascii="Arial" w:eastAsia="Calibri" w:hAnsi="Arial" w:cs="Arial"/>
                <w:sz w:val="20"/>
                <w:szCs w:val="20"/>
              </w:rPr>
            </w:pPr>
            <w:r w:rsidRPr="00985763">
              <w:rPr>
                <w:rFonts w:ascii="Arial" w:eastAsia="Calibri" w:hAnsi="Arial" w:cs="Arial"/>
                <w:sz w:val="20"/>
                <w:szCs w:val="20"/>
              </w:rPr>
              <w:t>Clean work areas, communal areas, canteens and shared equipment frequently between uses.</w:t>
            </w:r>
          </w:p>
          <w:p w14:paraId="5E6DF8CC" w14:textId="77777777" w:rsidR="004A11DD" w:rsidRPr="00985763" w:rsidRDefault="004A11DD" w:rsidP="00BD39FA">
            <w:pPr>
              <w:numPr>
                <w:ilvl w:val="0"/>
                <w:numId w:val="2"/>
              </w:numPr>
              <w:spacing w:after="0" w:line="240" w:lineRule="auto"/>
              <w:contextualSpacing/>
              <w:rPr>
                <w:rFonts w:ascii="Arial" w:eastAsia="Calibri" w:hAnsi="Arial" w:cs="Arial"/>
                <w:sz w:val="20"/>
                <w:szCs w:val="20"/>
              </w:rPr>
            </w:pPr>
            <w:r w:rsidRPr="00985763">
              <w:rPr>
                <w:rFonts w:ascii="Arial" w:eastAsia="Calibri" w:hAnsi="Arial" w:cs="Arial"/>
                <w:sz w:val="20"/>
                <w:szCs w:val="20"/>
              </w:rPr>
              <w:t>Provide cleaning materials to enable users to clean surfaces and objects before and after each use.</w:t>
            </w:r>
          </w:p>
          <w:p w14:paraId="3BEE8E37" w14:textId="77777777" w:rsidR="004A11DD" w:rsidRPr="00985763" w:rsidRDefault="004A11DD" w:rsidP="00BD39FA">
            <w:pPr>
              <w:numPr>
                <w:ilvl w:val="0"/>
                <w:numId w:val="2"/>
              </w:numPr>
              <w:spacing w:after="0" w:line="240" w:lineRule="auto"/>
              <w:contextualSpacing/>
              <w:rPr>
                <w:rFonts w:ascii="Arial" w:eastAsia="Calibri" w:hAnsi="Arial" w:cs="Arial"/>
                <w:sz w:val="20"/>
                <w:szCs w:val="20"/>
              </w:rPr>
            </w:pPr>
            <w:r w:rsidRPr="00985763">
              <w:rPr>
                <w:rFonts w:ascii="Arial" w:eastAsia="Calibri" w:hAnsi="Arial" w:cs="Arial"/>
                <w:sz w:val="20"/>
                <w:szCs w:val="20"/>
              </w:rPr>
              <w:t>Identify frequently touched surfaces and disinfect these regularly.</w:t>
            </w:r>
          </w:p>
          <w:p w14:paraId="49D2A13B" w14:textId="77777777" w:rsidR="004A11DD" w:rsidRPr="00985763" w:rsidRDefault="004A11DD" w:rsidP="00BD39FA">
            <w:pPr>
              <w:numPr>
                <w:ilvl w:val="0"/>
                <w:numId w:val="2"/>
              </w:numPr>
              <w:spacing w:after="0" w:line="240" w:lineRule="auto"/>
              <w:contextualSpacing/>
              <w:rPr>
                <w:rFonts w:ascii="Arial" w:eastAsia="Calibri" w:hAnsi="Arial" w:cs="Arial"/>
                <w:sz w:val="20"/>
                <w:szCs w:val="20"/>
              </w:rPr>
            </w:pPr>
            <w:r w:rsidRPr="00985763">
              <w:rPr>
                <w:rFonts w:ascii="Arial" w:eastAsia="Calibri" w:hAnsi="Arial" w:cs="Arial"/>
                <w:sz w:val="20"/>
                <w:szCs w:val="20"/>
              </w:rPr>
              <w:t xml:space="preserve">Personal responsibility to keep workspaces clear and dispose of waste.  </w:t>
            </w:r>
          </w:p>
          <w:p w14:paraId="308038B0" w14:textId="77777777" w:rsidR="004A11DD" w:rsidRPr="00985763" w:rsidRDefault="004A11DD" w:rsidP="00BD39FA">
            <w:pPr>
              <w:numPr>
                <w:ilvl w:val="0"/>
                <w:numId w:val="2"/>
              </w:numPr>
              <w:spacing w:after="0" w:line="240" w:lineRule="auto"/>
              <w:contextualSpacing/>
              <w:rPr>
                <w:rFonts w:ascii="Arial" w:eastAsia="Calibri" w:hAnsi="Arial" w:cs="Arial"/>
                <w:sz w:val="20"/>
                <w:szCs w:val="20"/>
              </w:rPr>
            </w:pPr>
            <w:r w:rsidRPr="00985763">
              <w:rPr>
                <w:rFonts w:ascii="Arial" w:eastAsia="Calibri" w:hAnsi="Arial" w:cs="Arial"/>
                <w:sz w:val="20"/>
                <w:szCs w:val="20"/>
              </w:rPr>
              <w:t>Remove all personal belongings from shared work spaces either at the end of the work activity or the day.</w:t>
            </w:r>
          </w:p>
          <w:p w14:paraId="420B9320" w14:textId="77777777" w:rsidR="004A11DD" w:rsidRPr="00985763" w:rsidRDefault="004A11DD" w:rsidP="00BD39FA">
            <w:pPr>
              <w:numPr>
                <w:ilvl w:val="0"/>
                <w:numId w:val="2"/>
              </w:numPr>
              <w:spacing w:after="0" w:line="240" w:lineRule="auto"/>
              <w:contextualSpacing/>
              <w:rPr>
                <w:rFonts w:ascii="Arial" w:eastAsia="Calibri" w:hAnsi="Arial" w:cs="Arial"/>
                <w:sz w:val="20"/>
                <w:szCs w:val="20"/>
              </w:rPr>
            </w:pPr>
            <w:r w:rsidRPr="00985763">
              <w:rPr>
                <w:rFonts w:ascii="Arial" w:eastAsia="Calibri" w:hAnsi="Arial" w:cs="Arial"/>
                <w:sz w:val="20"/>
                <w:szCs w:val="20"/>
              </w:rPr>
              <w:t>Encourage the storage of personal items and clothing in personal storage spaces, during working hours.</w:t>
            </w:r>
          </w:p>
          <w:p w14:paraId="51180EA3" w14:textId="77777777" w:rsidR="004A11DD" w:rsidRPr="00985763" w:rsidRDefault="004A11DD" w:rsidP="00BD39FA">
            <w:pPr>
              <w:numPr>
                <w:ilvl w:val="0"/>
                <w:numId w:val="2"/>
              </w:numPr>
              <w:spacing w:after="0" w:line="240" w:lineRule="auto"/>
              <w:contextualSpacing/>
              <w:rPr>
                <w:rFonts w:ascii="Arial" w:eastAsia="Calibri" w:hAnsi="Arial" w:cs="Arial"/>
                <w:sz w:val="20"/>
                <w:szCs w:val="20"/>
              </w:rPr>
            </w:pPr>
            <w:r w:rsidRPr="00985763">
              <w:rPr>
                <w:rFonts w:ascii="Arial" w:eastAsia="Calibri" w:hAnsi="Arial" w:cs="Arial"/>
                <w:sz w:val="20"/>
                <w:szCs w:val="20"/>
              </w:rPr>
              <w:t xml:space="preserve">Reduce the requirement for cleaning by management of work activities e.g. allocating staff a dedicated work area, or working in small teams.  </w:t>
            </w:r>
          </w:p>
          <w:p w14:paraId="22F65F27" w14:textId="77777777" w:rsidR="004A11DD" w:rsidRPr="00985763" w:rsidRDefault="004A11DD" w:rsidP="00BD39FA">
            <w:pPr>
              <w:numPr>
                <w:ilvl w:val="0"/>
                <w:numId w:val="2"/>
              </w:numPr>
              <w:spacing w:after="120" w:line="240" w:lineRule="auto"/>
              <w:ind w:left="357" w:hanging="357"/>
              <w:contextualSpacing/>
              <w:rPr>
                <w:rFonts w:ascii="Arial" w:eastAsia="Calibri" w:hAnsi="Arial" w:cs="Arial"/>
                <w:sz w:val="20"/>
                <w:szCs w:val="20"/>
              </w:rPr>
            </w:pPr>
            <w:r w:rsidRPr="00985763">
              <w:rPr>
                <w:rFonts w:ascii="Arial" w:eastAsia="Calibri" w:hAnsi="Arial" w:cs="Arial"/>
                <w:sz w:val="20"/>
                <w:szCs w:val="20"/>
              </w:rPr>
              <w:t xml:space="preserve">Refer to - </w:t>
            </w:r>
            <w:hyperlink r:id="rId9" w:history="1">
              <w:r w:rsidRPr="00985763">
                <w:rPr>
                  <w:rFonts w:ascii="Arial" w:eastAsia="Calibri" w:hAnsi="Arial" w:cs="Arial"/>
                  <w:color w:val="0000FF"/>
                  <w:sz w:val="20"/>
                  <w:szCs w:val="20"/>
                  <w:u w:val="single"/>
                </w:rPr>
                <w:t>Covid-19 University Guidance on Cleaning and Hygiene</w:t>
              </w:r>
            </w:hyperlink>
          </w:p>
        </w:tc>
        <w:tc>
          <w:tcPr>
            <w:tcW w:w="540" w:type="dxa"/>
            <w:tcBorders>
              <w:top w:val="single" w:sz="6" w:space="0" w:color="auto"/>
              <w:left w:val="single" w:sz="4" w:space="0" w:color="auto"/>
              <w:bottom w:val="single" w:sz="6" w:space="0" w:color="auto"/>
              <w:right w:val="single" w:sz="4" w:space="0" w:color="auto"/>
            </w:tcBorders>
            <w:shd w:val="clear" w:color="auto" w:fill="auto"/>
            <w:vAlign w:val="center"/>
          </w:tcPr>
          <w:p w14:paraId="60AD3023" w14:textId="77777777" w:rsidR="004A11DD" w:rsidRPr="00985763" w:rsidRDefault="004A11DD" w:rsidP="00BD39FA">
            <w:pPr>
              <w:spacing w:after="0" w:line="240" w:lineRule="auto"/>
              <w:rPr>
                <w:rFonts w:ascii="Times New Roman" w:eastAsia="Times New Roman" w:hAnsi="Times New Roman" w:cs="Times New Roman"/>
                <w:sz w:val="20"/>
                <w:szCs w:val="20"/>
              </w:rPr>
            </w:pPr>
          </w:p>
        </w:tc>
        <w:tc>
          <w:tcPr>
            <w:tcW w:w="540" w:type="dxa"/>
            <w:tcBorders>
              <w:top w:val="single" w:sz="6" w:space="0" w:color="auto"/>
              <w:left w:val="single" w:sz="4" w:space="0" w:color="auto"/>
              <w:bottom w:val="single" w:sz="6" w:space="0" w:color="auto"/>
              <w:right w:val="single" w:sz="4" w:space="0" w:color="auto"/>
            </w:tcBorders>
            <w:shd w:val="clear" w:color="auto" w:fill="auto"/>
            <w:vAlign w:val="center"/>
          </w:tcPr>
          <w:p w14:paraId="6F1C87CD" w14:textId="77777777" w:rsidR="004A11DD" w:rsidRPr="00985763" w:rsidRDefault="004A11DD" w:rsidP="00BD39FA">
            <w:pPr>
              <w:spacing w:after="0" w:line="240" w:lineRule="auto"/>
              <w:rPr>
                <w:rFonts w:ascii="Times New Roman" w:eastAsia="Times New Roman" w:hAnsi="Times New Roman" w:cs="Times New Roman"/>
                <w:sz w:val="20"/>
                <w:szCs w:val="20"/>
              </w:rPr>
            </w:pPr>
          </w:p>
        </w:tc>
        <w:tc>
          <w:tcPr>
            <w:tcW w:w="540" w:type="dxa"/>
            <w:tcBorders>
              <w:top w:val="single" w:sz="6" w:space="0" w:color="auto"/>
              <w:left w:val="single" w:sz="4" w:space="0" w:color="auto"/>
              <w:bottom w:val="single" w:sz="6" w:space="0" w:color="auto"/>
              <w:right w:val="single" w:sz="4" w:space="0" w:color="auto"/>
            </w:tcBorders>
            <w:shd w:val="clear" w:color="auto" w:fill="auto"/>
            <w:vAlign w:val="center"/>
          </w:tcPr>
          <w:p w14:paraId="3492C28D" w14:textId="77777777" w:rsidR="004A11DD" w:rsidRPr="00985763" w:rsidRDefault="004A11DD" w:rsidP="00BD39FA">
            <w:pPr>
              <w:spacing w:after="0" w:line="240" w:lineRule="auto"/>
              <w:rPr>
                <w:rFonts w:ascii="Times New Roman" w:eastAsia="Times New Roman" w:hAnsi="Times New Roman" w:cs="Times New Roman"/>
                <w:sz w:val="20"/>
                <w:szCs w:val="20"/>
              </w:rPr>
            </w:pPr>
          </w:p>
        </w:tc>
        <w:tc>
          <w:tcPr>
            <w:tcW w:w="540" w:type="dxa"/>
            <w:tcBorders>
              <w:top w:val="single" w:sz="6" w:space="0" w:color="auto"/>
              <w:left w:val="single" w:sz="4" w:space="0" w:color="auto"/>
              <w:bottom w:val="single" w:sz="6" w:space="0" w:color="auto"/>
              <w:right w:val="single" w:sz="4" w:space="0" w:color="auto"/>
            </w:tcBorders>
            <w:shd w:val="clear" w:color="auto" w:fill="auto"/>
            <w:vAlign w:val="center"/>
          </w:tcPr>
          <w:p w14:paraId="7D3E7775" w14:textId="77777777" w:rsidR="004A11DD" w:rsidRPr="00985763" w:rsidRDefault="004A11DD" w:rsidP="00BD39FA">
            <w:pPr>
              <w:spacing w:after="0" w:line="240" w:lineRule="auto"/>
              <w:rPr>
                <w:rFonts w:ascii="Times New Roman" w:eastAsia="Times New Roman" w:hAnsi="Times New Roman" w:cs="Times New Roman"/>
                <w:sz w:val="20"/>
                <w:szCs w:val="20"/>
              </w:rPr>
            </w:pPr>
          </w:p>
        </w:tc>
        <w:tc>
          <w:tcPr>
            <w:tcW w:w="540" w:type="dxa"/>
            <w:tcBorders>
              <w:top w:val="single" w:sz="8" w:space="0" w:color="auto"/>
              <w:left w:val="single" w:sz="4" w:space="0" w:color="auto"/>
              <w:bottom w:val="single" w:sz="8" w:space="0" w:color="auto"/>
              <w:right w:val="single" w:sz="12" w:space="0" w:color="auto"/>
            </w:tcBorders>
            <w:shd w:val="clear" w:color="auto" w:fill="auto"/>
            <w:vAlign w:val="center"/>
          </w:tcPr>
          <w:p w14:paraId="6079B458" w14:textId="77777777" w:rsidR="004A11DD" w:rsidRPr="00985763" w:rsidRDefault="004A11DD" w:rsidP="00BD39FA">
            <w:pPr>
              <w:spacing w:after="0" w:line="240" w:lineRule="auto"/>
              <w:rPr>
                <w:rFonts w:ascii="Times New Roman" w:eastAsia="Times New Roman" w:hAnsi="Times New Roman" w:cs="Times New Roman"/>
                <w:sz w:val="20"/>
                <w:szCs w:val="20"/>
              </w:rPr>
            </w:pPr>
          </w:p>
        </w:tc>
      </w:tr>
    </w:tbl>
    <w:p w14:paraId="3999CB25" w14:textId="77777777" w:rsidR="004A11DD" w:rsidRDefault="004A11DD" w:rsidP="004A11DD">
      <w:pPr>
        <w:rPr>
          <w:rFonts w:ascii="Arial" w:hAnsi="Arial" w:cs="Arial"/>
        </w:rPr>
      </w:pPr>
    </w:p>
    <w:p w14:paraId="5C131059" w14:textId="77777777" w:rsidR="004A11DD" w:rsidRDefault="004A11DD" w:rsidP="004A11DD">
      <w:pPr>
        <w:rPr>
          <w:rFonts w:ascii="Arial" w:hAnsi="Arial" w:cs="Arial"/>
        </w:rPr>
      </w:pPr>
    </w:p>
    <w:tbl>
      <w:tblPr>
        <w:tblW w:w="15300" w:type="dxa"/>
        <w:tblInd w:w="-12" w:type="dxa"/>
        <w:tblBorders>
          <w:top w:val="single" w:sz="12" w:space="0" w:color="auto"/>
        </w:tblBorders>
        <w:tblLayout w:type="fixed"/>
        <w:tblLook w:val="01E0" w:firstRow="1" w:lastRow="1" w:firstColumn="1" w:lastColumn="1" w:noHBand="0" w:noVBand="0"/>
      </w:tblPr>
      <w:tblGrid>
        <w:gridCol w:w="2820"/>
        <w:gridCol w:w="2760"/>
        <w:gridCol w:w="420"/>
        <w:gridCol w:w="3000"/>
        <w:gridCol w:w="3600"/>
        <w:gridCol w:w="540"/>
        <w:gridCol w:w="540"/>
        <w:gridCol w:w="540"/>
        <w:gridCol w:w="540"/>
        <w:gridCol w:w="540"/>
      </w:tblGrid>
      <w:tr w:rsidR="004A11DD" w:rsidRPr="00985763" w14:paraId="5D0AD446" w14:textId="77777777" w:rsidTr="00BD39FA">
        <w:trPr>
          <w:trHeight w:val="471"/>
        </w:trPr>
        <w:tc>
          <w:tcPr>
            <w:tcW w:w="2820" w:type="dxa"/>
            <w:tcBorders>
              <w:top w:val="single" w:sz="6" w:space="0" w:color="auto"/>
              <w:left w:val="single" w:sz="12" w:space="0" w:color="auto"/>
              <w:bottom w:val="single" w:sz="6" w:space="0" w:color="auto"/>
              <w:right w:val="single" w:sz="4" w:space="0" w:color="auto"/>
            </w:tcBorders>
            <w:shd w:val="clear" w:color="auto" w:fill="auto"/>
            <w:vAlign w:val="center"/>
          </w:tcPr>
          <w:p w14:paraId="6267123A" w14:textId="77777777" w:rsidR="004A11DD" w:rsidRPr="00985763" w:rsidRDefault="004A11DD" w:rsidP="00BD39FA">
            <w:pPr>
              <w:spacing w:after="0" w:line="240" w:lineRule="auto"/>
              <w:rPr>
                <w:rFonts w:ascii="Arial" w:eastAsia="Times New Roman" w:hAnsi="Arial" w:cs="Arial"/>
                <w:sz w:val="20"/>
                <w:szCs w:val="20"/>
              </w:rPr>
            </w:pPr>
            <w:r>
              <w:rPr>
                <w:rFonts w:ascii="Arial" w:eastAsia="Times New Roman" w:hAnsi="Arial" w:cs="Arial"/>
                <w:sz w:val="20"/>
                <w:szCs w:val="20"/>
              </w:rPr>
              <w:t>Transfer of virus such as flu or Covid-19 from inadequately ventilated rooms.</w:t>
            </w:r>
          </w:p>
        </w:tc>
        <w:tc>
          <w:tcPr>
            <w:tcW w:w="2760" w:type="dxa"/>
            <w:tcBorders>
              <w:top w:val="single" w:sz="6" w:space="0" w:color="auto"/>
              <w:left w:val="single" w:sz="4" w:space="0" w:color="auto"/>
              <w:bottom w:val="single" w:sz="6" w:space="0" w:color="auto"/>
              <w:right w:val="single" w:sz="4" w:space="0" w:color="auto"/>
            </w:tcBorders>
            <w:shd w:val="clear" w:color="auto" w:fill="auto"/>
            <w:vAlign w:val="center"/>
          </w:tcPr>
          <w:p w14:paraId="27332A7E" w14:textId="77777777" w:rsidR="004A11DD" w:rsidRPr="00985763" w:rsidRDefault="004A11DD" w:rsidP="00BD39FA">
            <w:pPr>
              <w:spacing w:after="0" w:line="240" w:lineRule="auto"/>
              <w:rPr>
                <w:rFonts w:ascii="Arial" w:eastAsia="Times New Roman" w:hAnsi="Arial" w:cs="Arial"/>
                <w:sz w:val="20"/>
                <w:szCs w:val="20"/>
              </w:rPr>
            </w:pPr>
            <w:r w:rsidRPr="00985763">
              <w:rPr>
                <w:rFonts w:ascii="Arial" w:eastAsia="Times New Roman" w:hAnsi="Arial" w:cs="Arial"/>
                <w:sz w:val="20"/>
                <w:szCs w:val="20"/>
              </w:rPr>
              <w:t xml:space="preserve">Inadequate ventilation leading to a build-up of </w:t>
            </w:r>
            <w:r>
              <w:rPr>
                <w:rFonts w:ascii="Arial" w:eastAsia="Times New Roman" w:hAnsi="Arial" w:cs="Arial"/>
                <w:sz w:val="20"/>
                <w:szCs w:val="20"/>
              </w:rPr>
              <w:t xml:space="preserve">flu or </w:t>
            </w:r>
            <w:r w:rsidRPr="00985763">
              <w:rPr>
                <w:rFonts w:ascii="Arial" w:eastAsia="Times New Roman" w:hAnsi="Arial" w:cs="Arial"/>
                <w:sz w:val="20"/>
                <w:szCs w:val="20"/>
              </w:rPr>
              <w:t>Covid-19</w:t>
            </w:r>
            <w:r>
              <w:rPr>
                <w:rFonts w:ascii="Arial" w:eastAsia="Times New Roman" w:hAnsi="Arial" w:cs="Arial"/>
                <w:sz w:val="20"/>
                <w:szCs w:val="20"/>
              </w:rPr>
              <w:t xml:space="preserve"> virus.</w:t>
            </w:r>
          </w:p>
        </w:tc>
        <w:tc>
          <w:tcPr>
            <w:tcW w:w="420" w:type="dxa"/>
            <w:tcBorders>
              <w:top w:val="single" w:sz="6" w:space="0" w:color="auto"/>
              <w:left w:val="single" w:sz="4" w:space="0" w:color="auto"/>
              <w:bottom w:val="single" w:sz="6" w:space="0" w:color="auto"/>
              <w:right w:val="single" w:sz="4" w:space="0" w:color="auto"/>
            </w:tcBorders>
            <w:shd w:val="clear" w:color="auto" w:fill="auto"/>
            <w:vAlign w:val="center"/>
          </w:tcPr>
          <w:p w14:paraId="70F1DB11" w14:textId="77777777" w:rsidR="004A11DD" w:rsidRPr="00985763" w:rsidRDefault="004A11DD" w:rsidP="00BD39FA">
            <w:pPr>
              <w:spacing w:after="0" w:line="240" w:lineRule="auto"/>
              <w:jc w:val="center"/>
              <w:rPr>
                <w:rFonts w:ascii="Times New Roman" w:eastAsia="Times New Roman" w:hAnsi="Times New Roman" w:cs="Times New Roman"/>
                <w:sz w:val="20"/>
                <w:szCs w:val="20"/>
              </w:rPr>
            </w:pPr>
          </w:p>
        </w:tc>
        <w:tc>
          <w:tcPr>
            <w:tcW w:w="3000" w:type="dxa"/>
            <w:tcBorders>
              <w:top w:val="single" w:sz="6" w:space="0" w:color="auto"/>
              <w:left w:val="single" w:sz="4" w:space="0" w:color="auto"/>
              <w:bottom w:val="single" w:sz="6" w:space="0" w:color="auto"/>
              <w:right w:val="single" w:sz="4" w:space="0" w:color="auto"/>
            </w:tcBorders>
            <w:shd w:val="clear" w:color="auto" w:fill="auto"/>
            <w:vAlign w:val="center"/>
          </w:tcPr>
          <w:p w14:paraId="096E1D54" w14:textId="77777777" w:rsidR="004A11DD" w:rsidRPr="00985763" w:rsidRDefault="004A11DD" w:rsidP="00BD39FA">
            <w:pPr>
              <w:spacing w:after="0" w:line="240" w:lineRule="auto"/>
              <w:rPr>
                <w:rFonts w:ascii="Arial" w:eastAsia="Times New Roman" w:hAnsi="Arial" w:cs="Arial"/>
                <w:sz w:val="20"/>
                <w:szCs w:val="20"/>
              </w:rPr>
            </w:pPr>
            <w:r w:rsidRPr="00985763">
              <w:rPr>
                <w:rFonts w:ascii="Arial" w:eastAsia="Times New Roman" w:hAnsi="Arial" w:cs="Arial"/>
                <w:sz w:val="20"/>
                <w:szCs w:val="20"/>
              </w:rPr>
              <w:t>All users.</w:t>
            </w:r>
          </w:p>
          <w:p w14:paraId="6067E69F" w14:textId="77777777" w:rsidR="004A11DD" w:rsidRPr="00985763" w:rsidRDefault="004A11DD" w:rsidP="00BD39FA">
            <w:pPr>
              <w:spacing w:after="0" w:line="240" w:lineRule="auto"/>
              <w:rPr>
                <w:rFonts w:ascii="Arial" w:eastAsia="Times New Roman" w:hAnsi="Arial" w:cs="Arial"/>
                <w:sz w:val="20"/>
                <w:szCs w:val="20"/>
              </w:rPr>
            </w:pPr>
          </w:p>
          <w:p w14:paraId="0D074A11" w14:textId="77777777" w:rsidR="004A11DD" w:rsidRPr="00985763" w:rsidRDefault="004A11DD" w:rsidP="00BD39FA">
            <w:pPr>
              <w:spacing w:after="0" w:line="240" w:lineRule="auto"/>
              <w:rPr>
                <w:rFonts w:ascii="Arial" w:eastAsia="Times New Roman" w:hAnsi="Arial" w:cs="Arial"/>
                <w:sz w:val="20"/>
                <w:szCs w:val="20"/>
              </w:rPr>
            </w:pPr>
            <w:r w:rsidRPr="00985763">
              <w:rPr>
                <w:rFonts w:ascii="Arial" w:eastAsia="Times New Roman" w:hAnsi="Arial" w:cs="Arial"/>
                <w:sz w:val="20"/>
                <w:szCs w:val="20"/>
              </w:rPr>
              <w:t xml:space="preserve">Exposure to airborne Covid-19 viral particles.  </w:t>
            </w:r>
          </w:p>
        </w:tc>
        <w:tc>
          <w:tcPr>
            <w:tcW w:w="3600" w:type="dxa"/>
            <w:tcBorders>
              <w:top w:val="single" w:sz="6" w:space="0" w:color="auto"/>
              <w:left w:val="single" w:sz="4" w:space="0" w:color="auto"/>
              <w:bottom w:val="single" w:sz="6" w:space="0" w:color="auto"/>
              <w:right w:val="single" w:sz="4" w:space="0" w:color="auto"/>
            </w:tcBorders>
            <w:shd w:val="clear" w:color="auto" w:fill="auto"/>
            <w:vAlign w:val="center"/>
          </w:tcPr>
          <w:p w14:paraId="6BB11BA8" w14:textId="77777777" w:rsidR="004A11DD" w:rsidRPr="00985763" w:rsidRDefault="004A11DD" w:rsidP="00BD39FA">
            <w:pPr>
              <w:spacing w:after="120" w:line="240" w:lineRule="auto"/>
              <w:rPr>
                <w:rFonts w:ascii="Arial" w:eastAsia="Times New Roman" w:hAnsi="Arial" w:cs="Arial"/>
                <w:sz w:val="20"/>
                <w:szCs w:val="20"/>
              </w:rPr>
            </w:pPr>
            <w:r w:rsidRPr="00985763">
              <w:rPr>
                <w:rFonts w:ascii="Arial" w:eastAsia="Times New Roman" w:hAnsi="Arial" w:cs="Arial"/>
                <w:sz w:val="20"/>
                <w:szCs w:val="20"/>
              </w:rPr>
              <w:t>Refer to:</w:t>
            </w:r>
          </w:p>
          <w:p w14:paraId="047EDFB1" w14:textId="77777777" w:rsidR="004A11DD" w:rsidRPr="00985763" w:rsidRDefault="004A11DD" w:rsidP="00BD39FA">
            <w:pPr>
              <w:numPr>
                <w:ilvl w:val="0"/>
                <w:numId w:val="4"/>
              </w:numPr>
              <w:spacing w:after="120" w:line="240" w:lineRule="auto"/>
              <w:contextualSpacing/>
              <w:rPr>
                <w:rFonts w:ascii="Arial" w:eastAsia="Calibri" w:hAnsi="Arial" w:cs="Arial"/>
                <w:sz w:val="20"/>
                <w:szCs w:val="20"/>
              </w:rPr>
            </w:pPr>
            <w:r w:rsidRPr="00985763">
              <w:rPr>
                <w:rFonts w:ascii="Arial" w:eastAsia="Calibri" w:hAnsi="Arial" w:cs="Arial"/>
                <w:sz w:val="20"/>
                <w:szCs w:val="20"/>
              </w:rPr>
              <w:t xml:space="preserve">Scottish Government </w:t>
            </w:r>
            <w:hyperlink r:id="rId10" w:history="1">
              <w:r w:rsidRPr="00985763">
                <w:rPr>
                  <w:rFonts w:ascii="Arial" w:eastAsia="Calibri" w:hAnsi="Arial" w:cs="Arial"/>
                  <w:color w:val="0000FF"/>
                  <w:sz w:val="20"/>
                  <w:szCs w:val="20"/>
                  <w:u w:val="single"/>
                </w:rPr>
                <w:t>Safer Workplace and Public Settings</w:t>
              </w:r>
            </w:hyperlink>
            <w:r w:rsidRPr="00985763">
              <w:rPr>
                <w:rFonts w:ascii="Calibri" w:eastAsia="Calibri" w:hAnsi="Calibri" w:cs="Times New Roman"/>
              </w:rPr>
              <w:t xml:space="preserve"> </w:t>
            </w:r>
            <w:r w:rsidRPr="00985763">
              <w:rPr>
                <w:rFonts w:ascii="Arial" w:eastAsia="Calibri" w:hAnsi="Arial" w:cs="Arial"/>
                <w:sz w:val="20"/>
                <w:szCs w:val="20"/>
              </w:rPr>
              <w:t>guidance,</w:t>
            </w:r>
          </w:p>
          <w:p w14:paraId="12582CE5" w14:textId="77777777" w:rsidR="004A11DD" w:rsidRPr="00985763" w:rsidRDefault="004A11DD" w:rsidP="00BD39FA">
            <w:pPr>
              <w:numPr>
                <w:ilvl w:val="0"/>
                <w:numId w:val="4"/>
              </w:numPr>
              <w:spacing w:after="120" w:line="240" w:lineRule="auto"/>
              <w:contextualSpacing/>
              <w:rPr>
                <w:rFonts w:ascii="Arial" w:eastAsia="Calibri" w:hAnsi="Arial" w:cs="Arial"/>
                <w:sz w:val="20"/>
                <w:szCs w:val="20"/>
              </w:rPr>
            </w:pPr>
            <w:hyperlink r:id="rId11" w:history="1">
              <w:r w:rsidRPr="00985763">
                <w:rPr>
                  <w:rFonts w:ascii="Arial" w:eastAsia="Calibri" w:hAnsi="Arial" w:cs="Arial"/>
                  <w:color w:val="0000FF"/>
                  <w:sz w:val="20"/>
                  <w:szCs w:val="20"/>
                  <w:u w:val="single"/>
                </w:rPr>
                <w:t>University Sector</w:t>
              </w:r>
            </w:hyperlink>
            <w:r w:rsidRPr="00985763">
              <w:rPr>
                <w:rFonts w:ascii="Arial" w:eastAsia="Calibri" w:hAnsi="Arial" w:cs="Arial"/>
                <w:sz w:val="20"/>
                <w:szCs w:val="20"/>
              </w:rPr>
              <w:t xml:space="preserve"> Guidance </w:t>
            </w:r>
          </w:p>
          <w:p w14:paraId="5BBF0B61" w14:textId="77777777" w:rsidR="004A11DD" w:rsidRPr="00985763" w:rsidRDefault="004A11DD" w:rsidP="00BD39FA">
            <w:pPr>
              <w:numPr>
                <w:ilvl w:val="0"/>
                <w:numId w:val="4"/>
              </w:numPr>
              <w:spacing w:after="120" w:line="240" w:lineRule="auto"/>
              <w:contextualSpacing/>
              <w:rPr>
                <w:rFonts w:ascii="Arial" w:eastAsia="Calibri" w:hAnsi="Arial" w:cs="Arial"/>
                <w:sz w:val="20"/>
                <w:szCs w:val="20"/>
              </w:rPr>
            </w:pPr>
            <w:r w:rsidRPr="00985763">
              <w:rPr>
                <w:rFonts w:ascii="Arial" w:eastAsia="Calibri" w:hAnsi="Arial" w:cs="Arial"/>
                <w:sz w:val="20"/>
                <w:szCs w:val="20"/>
              </w:rPr>
              <w:t xml:space="preserve">HSE </w:t>
            </w:r>
            <w:hyperlink r:id="rId12">
              <w:r w:rsidRPr="00985763">
                <w:rPr>
                  <w:rFonts w:ascii="Arial" w:eastAsia="Calibri" w:hAnsi="Arial" w:cs="Arial"/>
                  <w:color w:val="0000FF"/>
                  <w:sz w:val="20"/>
                  <w:szCs w:val="20"/>
                  <w:u w:val="single"/>
                </w:rPr>
                <w:t>ventilation and air conditioning</w:t>
              </w:r>
            </w:hyperlink>
            <w:r w:rsidRPr="00985763">
              <w:rPr>
                <w:rFonts w:ascii="Arial" w:eastAsia="Calibri" w:hAnsi="Arial" w:cs="Arial"/>
                <w:sz w:val="20"/>
                <w:szCs w:val="20"/>
              </w:rPr>
              <w:t xml:space="preserve"> guidance</w:t>
            </w:r>
          </w:p>
          <w:p w14:paraId="4B247F4D" w14:textId="77777777" w:rsidR="004A11DD" w:rsidRPr="00985763" w:rsidRDefault="004A11DD" w:rsidP="00BD39FA">
            <w:pPr>
              <w:numPr>
                <w:ilvl w:val="0"/>
                <w:numId w:val="4"/>
              </w:numPr>
              <w:spacing w:after="120" w:line="240" w:lineRule="auto"/>
              <w:contextualSpacing/>
              <w:rPr>
                <w:rFonts w:ascii="Arial" w:eastAsia="Calibri" w:hAnsi="Arial" w:cs="Arial"/>
                <w:sz w:val="20"/>
                <w:szCs w:val="20"/>
              </w:rPr>
            </w:pPr>
            <w:hyperlink r:id="rId13" w:history="1">
              <w:r w:rsidRPr="00985763">
                <w:rPr>
                  <w:rFonts w:ascii="Arial" w:eastAsia="Calibri" w:hAnsi="Arial" w:cs="Arial"/>
                  <w:color w:val="0000FF"/>
                  <w:sz w:val="20"/>
                  <w:szCs w:val="20"/>
                  <w:u w:val="single"/>
                </w:rPr>
                <w:t>Assessment of Ventilation</w:t>
              </w:r>
            </w:hyperlink>
            <w:r w:rsidRPr="00985763">
              <w:rPr>
                <w:rFonts w:ascii="Arial" w:eastAsia="Calibri" w:hAnsi="Arial" w:cs="Arial"/>
                <w:sz w:val="20"/>
                <w:szCs w:val="20"/>
              </w:rPr>
              <w:t xml:space="preserve"> at the University of Strathclyde.</w:t>
            </w:r>
          </w:p>
          <w:p w14:paraId="52347880" w14:textId="77777777" w:rsidR="004A11DD" w:rsidRPr="00985763" w:rsidRDefault="004A11DD" w:rsidP="00BD39FA">
            <w:pPr>
              <w:spacing w:after="0" w:line="240" w:lineRule="auto"/>
              <w:rPr>
                <w:rFonts w:ascii="Arial" w:eastAsia="Calibri" w:hAnsi="Arial" w:cs="Arial"/>
                <w:sz w:val="20"/>
                <w:szCs w:val="20"/>
              </w:rPr>
            </w:pPr>
            <w:r w:rsidRPr="00985763">
              <w:rPr>
                <w:rFonts w:ascii="Arial" w:eastAsia="Times New Roman" w:hAnsi="Arial" w:cs="Arial"/>
                <w:sz w:val="20"/>
                <w:szCs w:val="20"/>
              </w:rPr>
              <w:t>Natural Ventilation:</w:t>
            </w:r>
          </w:p>
          <w:p w14:paraId="41FFA3F0" w14:textId="77777777" w:rsidR="004A11DD" w:rsidRPr="00985763" w:rsidRDefault="004A11DD" w:rsidP="00BD39FA">
            <w:pPr>
              <w:numPr>
                <w:ilvl w:val="0"/>
                <w:numId w:val="3"/>
              </w:numPr>
              <w:spacing w:after="0" w:line="240" w:lineRule="auto"/>
              <w:contextualSpacing/>
              <w:rPr>
                <w:rFonts w:ascii="Arial" w:eastAsia="Calibri" w:hAnsi="Arial" w:cs="Arial"/>
                <w:sz w:val="20"/>
                <w:szCs w:val="20"/>
              </w:rPr>
            </w:pPr>
            <w:r w:rsidRPr="00985763">
              <w:rPr>
                <w:rFonts w:ascii="Arial" w:eastAsia="Calibri" w:hAnsi="Arial" w:cs="Arial"/>
                <w:sz w:val="20"/>
                <w:szCs w:val="20"/>
              </w:rPr>
              <w:t>Maximise the circulation of fresh air on the premises by opening windows where possible.</w:t>
            </w:r>
          </w:p>
          <w:p w14:paraId="0740F513" w14:textId="77777777" w:rsidR="004A11DD" w:rsidRPr="00985763" w:rsidRDefault="004A11DD" w:rsidP="00BD39FA">
            <w:pPr>
              <w:numPr>
                <w:ilvl w:val="0"/>
                <w:numId w:val="3"/>
              </w:numPr>
              <w:spacing w:after="0" w:line="240" w:lineRule="auto"/>
              <w:rPr>
                <w:rFonts w:ascii="Arial" w:eastAsia="Times New Roman" w:hAnsi="Arial" w:cs="Arial"/>
                <w:sz w:val="20"/>
                <w:szCs w:val="20"/>
              </w:rPr>
            </w:pPr>
            <w:r w:rsidRPr="00985763">
              <w:rPr>
                <w:rFonts w:ascii="Arial" w:eastAsia="Times New Roman" w:hAnsi="Arial" w:cs="Arial"/>
                <w:sz w:val="20"/>
                <w:szCs w:val="20"/>
              </w:rPr>
              <w:t>If windows have openings at both the top and the bottom using just the top opening will help incoming fresh air warm up as it mixes with room air, reducing cold draughts. In warmer weather, use both the top and bottom openings.</w:t>
            </w:r>
          </w:p>
          <w:p w14:paraId="620686EF" w14:textId="77777777" w:rsidR="004A11DD" w:rsidRPr="00985763" w:rsidRDefault="004A11DD" w:rsidP="00BD39FA">
            <w:pPr>
              <w:numPr>
                <w:ilvl w:val="0"/>
                <w:numId w:val="3"/>
              </w:numPr>
              <w:spacing w:after="0" w:line="240" w:lineRule="auto"/>
              <w:rPr>
                <w:rFonts w:ascii="Arial" w:eastAsia="Times New Roman" w:hAnsi="Arial" w:cs="Arial"/>
                <w:sz w:val="20"/>
                <w:szCs w:val="20"/>
              </w:rPr>
            </w:pPr>
            <w:r w:rsidRPr="00985763">
              <w:rPr>
                <w:rFonts w:ascii="Arial" w:eastAsia="Times New Roman" w:hAnsi="Arial" w:cs="Arial"/>
                <w:sz w:val="20"/>
                <w:szCs w:val="20"/>
              </w:rPr>
              <w:t>Open windows and doors at opposite sides of the room will also provide a good flow of fresh air (this is known as cross ventilation).</w:t>
            </w:r>
          </w:p>
          <w:p w14:paraId="2F735F09" w14:textId="77777777" w:rsidR="004A11DD" w:rsidRPr="00985763" w:rsidRDefault="004A11DD" w:rsidP="00BD39FA">
            <w:pPr>
              <w:numPr>
                <w:ilvl w:val="0"/>
                <w:numId w:val="3"/>
              </w:numPr>
              <w:spacing w:after="0" w:line="240" w:lineRule="auto"/>
              <w:rPr>
                <w:rFonts w:ascii="Arial" w:eastAsia="Times New Roman" w:hAnsi="Arial" w:cs="Arial"/>
                <w:sz w:val="20"/>
                <w:szCs w:val="20"/>
              </w:rPr>
            </w:pPr>
            <w:r w:rsidRPr="00985763">
              <w:rPr>
                <w:rFonts w:ascii="Arial" w:eastAsia="Times New Roman" w:hAnsi="Arial" w:cs="Arial"/>
                <w:sz w:val="20"/>
                <w:szCs w:val="20"/>
              </w:rPr>
              <w:t>If possible, maintain openings throughout the day to allow a constant flow of fresh air into the workplace.</w:t>
            </w:r>
          </w:p>
          <w:p w14:paraId="7811986F" w14:textId="77777777" w:rsidR="004A11DD" w:rsidRPr="00985763" w:rsidRDefault="004A11DD" w:rsidP="00BD39FA">
            <w:pPr>
              <w:numPr>
                <w:ilvl w:val="0"/>
                <w:numId w:val="2"/>
              </w:numPr>
              <w:spacing w:after="0" w:line="240" w:lineRule="auto"/>
              <w:ind w:left="357" w:hanging="357"/>
              <w:rPr>
                <w:rFonts w:ascii="Arial" w:eastAsia="Times New Roman" w:hAnsi="Arial" w:cs="Arial"/>
                <w:sz w:val="20"/>
                <w:szCs w:val="20"/>
              </w:rPr>
            </w:pPr>
            <w:r w:rsidRPr="00985763">
              <w:rPr>
                <w:rFonts w:ascii="Arial" w:eastAsia="Times New Roman" w:hAnsi="Arial" w:cs="Arial"/>
                <w:sz w:val="20"/>
                <w:szCs w:val="20"/>
              </w:rPr>
              <w:t>Desk or ceiling fans and convector heaters should only be used in areas of good ventilation.</w:t>
            </w:r>
          </w:p>
          <w:p w14:paraId="5611D50E" w14:textId="77777777" w:rsidR="004A11DD" w:rsidRPr="00985763" w:rsidRDefault="004A11DD" w:rsidP="00BD39FA">
            <w:pPr>
              <w:numPr>
                <w:ilvl w:val="0"/>
                <w:numId w:val="2"/>
              </w:numPr>
              <w:spacing w:after="120" w:line="240" w:lineRule="auto"/>
              <w:ind w:left="357" w:hanging="357"/>
              <w:rPr>
                <w:rFonts w:ascii="Arial" w:eastAsia="Times New Roman" w:hAnsi="Arial" w:cs="Arial"/>
                <w:sz w:val="20"/>
                <w:szCs w:val="20"/>
              </w:rPr>
            </w:pPr>
            <w:r w:rsidRPr="00985763">
              <w:rPr>
                <w:rFonts w:ascii="Arial" w:eastAsia="Times New Roman" w:hAnsi="Arial" w:cs="Arial"/>
                <w:sz w:val="20"/>
                <w:szCs w:val="20"/>
              </w:rPr>
              <w:t>Where there are concerns about ventilation in a room CO</w:t>
            </w:r>
            <w:r w:rsidRPr="00985763">
              <w:rPr>
                <w:rFonts w:ascii="Arial" w:eastAsia="Times New Roman" w:hAnsi="Arial" w:cs="Arial"/>
                <w:sz w:val="20"/>
                <w:szCs w:val="20"/>
                <w:vertAlign w:val="subscript"/>
              </w:rPr>
              <w:t>2</w:t>
            </w:r>
            <w:r w:rsidRPr="00985763">
              <w:rPr>
                <w:rFonts w:ascii="Arial" w:eastAsia="Times New Roman" w:hAnsi="Arial" w:cs="Arial"/>
                <w:sz w:val="20"/>
                <w:szCs w:val="20"/>
              </w:rPr>
              <w:t xml:space="preserve"> monitoring can be requested via Estates Services.  </w:t>
            </w:r>
            <w:hyperlink r:id="rId14" w:history="1">
              <w:r w:rsidRPr="00985763">
                <w:rPr>
                  <w:rFonts w:ascii="Arial" w:eastAsia="Times New Roman" w:hAnsi="Arial" w:cs="Arial"/>
                  <w:color w:val="0000FF"/>
                  <w:sz w:val="20"/>
                  <w:szCs w:val="20"/>
                  <w:u w:val="single"/>
                </w:rPr>
                <w:t>https://www.strath.ac.uk/coronavirus/staff/assessmentofventilationwithtimetabledteachingspaces/</w:t>
              </w:r>
            </w:hyperlink>
          </w:p>
          <w:p w14:paraId="0527684F" w14:textId="77777777" w:rsidR="004A11DD" w:rsidRPr="00985763" w:rsidRDefault="004A11DD" w:rsidP="00BD39FA">
            <w:pPr>
              <w:spacing w:after="120" w:line="240" w:lineRule="auto"/>
              <w:rPr>
                <w:rFonts w:ascii="Arial" w:eastAsia="Times New Roman" w:hAnsi="Arial" w:cs="Arial"/>
                <w:sz w:val="20"/>
                <w:szCs w:val="20"/>
              </w:rPr>
            </w:pPr>
            <w:r w:rsidRPr="00985763">
              <w:rPr>
                <w:rFonts w:ascii="Arial" w:eastAsia="Times New Roman" w:hAnsi="Arial" w:cs="Arial"/>
                <w:sz w:val="20"/>
                <w:szCs w:val="20"/>
              </w:rPr>
              <w:lastRenderedPageBreak/>
              <w:t>Monitor CO</w:t>
            </w:r>
            <w:r w:rsidRPr="00985763">
              <w:rPr>
                <w:rFonts w:ascii="Arial" w:eastAsia="Times New Roman" w:hAnsi="Arial" w:cs="Arial"/>
                <w:sz w:val="20"/>
                <w:szCs w:val="20"/>
                <w:vertAlign w:val="subscript"/>
              </w:rPr>
              <w:t>2</w:t>
            </w:r>
            <w:r w:rsidRPr="00985763">
              <w:rPr>
                <w:rFonts w:ascii="Arial" w:eastAsia="Times New Roman" w:hAnsi="Arial" w:cs="Arial"/>
                <w:sz w:val="20"/>
                <w:szCs w:val="20"/>
              </w:rPr>
              <w:t xml:space="preserve"> levels where required following consultation with Estates Services.  </w:t>
            </w:r>
          </w:p>
        </w:tc>
        <w:tc>
          <w:tcPr>
            <w:tcW w:w="540" w:type="dxa"/>
            <w:tcBorders>
              <w:top w:val="single" w:sz="6" w:space="0" w:color="auto"/>
              <w:left w:val="single" w:sz="4" w:space="0" w:color="auto"/>
              <w:bottom w:val="single" w:sz="6" w:space="0" w:color="auto"/>
              <w:right w:val="single" w:sz="4" w:space="0" w:color="auto"/>
            </w:tcBorders>
            <w:shd w:val="clear" w:color="auto" w:fill="auto"/>
            <w:vAlign w:val="center"/>
          </w:tcPr>
          <w:p w14:paraId="53D95998" w14:textId="77777777" w:rsidR="004A11DD" w:rsidRPr="00985763" w:rsidRDefault="004A11DD" w:rsidP="00BD39FA">
            <w:pPr>
              <w:spacing w:after="0" w:line="240" w:lineRule="auto"/>
              <w:rPr>
                <w:rFonts w:ascii="Times New Roman" w:eastAsia="Times New Roman" w:hAnsi="Times New Roman" w:cs="Times New Roman"/>
                <w:sz w:val="20"/>
                <w:szCs w:val="20"/>
              </w:rPr>
            </w:pPr>
          </w:p>
        </w:tc>
        <w:tc>
          <w:tcPr>
            <w:tcW w:w="540" w:type="dxa"/>
            <w:tcBorders>
              <w:top w:val="single" w:sz="6" w:space="0" w:color="auto"/>
              <w:left w:val="single" w:sz="4" w:space="0" w:color="auto"/>
              <w:bottom w:val="single" w:sz="6" w:space="0" w:color="auto"/>
              <w:right w:val="single" w:sz="4" w:space="0" w:color="auto"/>
            </w:tcBorders>
            <w:shd w:val="clear" w:color="auto" w:fill="auto"/>
            <w:vAlign w:val="center"/>
          </w:tcPr>
          <w:p w14:paraId="544EED37" w14:textId="77777777" w:rsidR="004A11DD" w:rsidRPr="00985763" w:rsidRDefault="004A11DD" w:rsidP="00BD39FA">
            <w:pPr>
              <w:spacing w:after="0" w:line="240" w:lineRule="auto"/>
              <w:rPr>
                <w:rFonts w:ascii="Times New Roman" w:eastAsia="Times New Roman" w:hAnsi="Times New Roman" w:cs="Times New Roman"/>
                <w:sz w:val="20"/>
                <w:szCs w:val="20"/>
              </w:rPr>
            </w:pPr>
          </w:p>
        </w:tc>
        <w:tc>
          <w:tcPr>
            <w:tcW w:w="540" w:type="dxa"/>
            <w:tcBorders>
              <w:top w:val="single" w:sz="6" w:space="0" w:color="auto"/>
              <w:left w:val="single" w:sz="4" w:space="0" w:color="auto"/>
              <w:bottom w:val="single" w:sz="6" w:space="0" w:color="auto"/>
              <w:right w:val="single" w:sz="4" w:space="0" w:color="auto"/>
            </w:tcBorders>
            <w:shd w:val="clear" w:color="auto" w:fill="auto"/>
            <w:vAlign w:val="center"/>
          </w:tcPr>
          <w:p w14:paraId="72EF3E61" w14:textId="77777777" w:rsidR="004A11DD" w:rsidRPr="00985763" w:rsidRDefault="004A11DD" w:rsidP="00BD39FA">
            <w:pPr>
              <w:spacing w:after="0" w:line="240" w:lineRule="auto"/>
              <w:rPr>
                <w:rFonts w:ascii="Times New Roman" w:eastAsia="Times New Roman" w:hAnsi="Times New Roman" w:cs="Times New Roman"/>
                <w:sz w:val="20"/>
                <w:szCs w:val="20"/>
              </w:rPr>
            </w:pPr>
          </w:p>
        </w:tc>
        <w:tc>
          <w:tcPr>
            <w:tcW w:w="540" w:type="dxa"/>
            <w:tcBorders>
              <w:top w:val="single" w:sz="6" w:space="0" w:color="auto"/>
              <w:left w:val="single" w:sz="4" w:space="0" w:color="auto"/>
              <w:bottom w:val="single" w:sz="6" w:space="0" w:color="auto"/>
              <w:right w:val="single" w:sz="4" w:space="0" w:color="auto"/>
            </w:tcBorders>
            <w:shd w:val="clear" w:color="auto" w:fill="auto"/>
            <w:vAlign w:val="center"/>
          </w:tcPr>
          <w:p w14:paraId="5F39028D" w14:textId="77777777" w:rsidR="004A11DD" w:rsidRPr="00985763" w:rsidRDefault="004A11DD" w:rsidP="00BD39FA">
            <w:pPr>
              <w:spacing w:after="0" w:line="240" w:lineRule="auto"/>
              <w:rPr>
                <w:rFonts w:ascii="Times New Roman" w:eastAsia="Times New Roman" w:hAnsi="Times New Roman" w:cs="Times New Roman"/>
                <w:sz w:val="20"/>
                <w:szCs w:val="20"/>
              </w:rPr>
            </w:pPr>
          </w:p>
        </w:tc>
        <w:tc>
          <w:tcPr>
            <w:tcW w:w="540" w:type="dxa"/>
            <w:tcBorders>
              <w:top w:val="single" w:sz="8" w:space="0" w:color="auto"/>
              <w:left w:val="single" w:sz="4" w:space="0" w:color="auto"/>
              <w:bottom w:val="single" w:sz="8" w:space="0" w:color="auto"/>
              <w:right w:val="single" w:sz="12" w:space="0" w:color="auto"/>
            </w:tcBorders>
            <w:shd w:val="clear" w:color="auto" w:fill="auto"/>
            <w:vAlign w:val="center"/>
          </w:tcPr>
          <w:p w14:paraId="2923CA0B" w14:textId="77777777" w:rsidR="004A11DD" w:rsidRPr="00985763" w:rsidRDefault="004A11DD" w:rsidP="00BD39FA">
            <w:pPr>
              <w:spacing w:after="0" w:line="240" w:lineRule="auto"/>
              <w:rPr>
                <w:rFonts w:ascii="Times New Roman" w:eastAsia="Times New Roman" w:hAnsi="Times New Roman" w:cs="Times New Roman"/>
                <w:sz w:val="20"/>
                <w:szCs w:val="20"/>
              </w:rPr>
            </w:pPr>
          </w:p>
        </w:tc>
      </w:tr>
    </w:tbl>
    <w:p w14:paraId="037E57D3" w14:textId="77777777" w:rsidR="007D5EC1" w:rsidRDefault="007D5EC1"/>
    <w:sectPr w:rsidR="007D5EC1" w:rsidSect="004A11D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E67"/>
    <w:multiLevelType w:val="hybridMultilevel"/>
    <w:tmpl w:val="E3FE1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E869A0"/>
    <w:multiLevelType w:val="hybridMultilevel"/>
    <w:tmpl w:val="90963F48"/>
    <w:lvl w:ilvl="0" w:tplc="071C26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49215C"/>
    <w:multiLevelType w:val="hybridMultilevel"/>
    <w:tmpl w:val="0D001144"/>
    <w:lvl w:ilvl="0" w:tplc="071C26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DA2D4F"/>
    <w:multiLevelType w:val="hybridMultilevel"/>
    <w:tmpl w:val="D4F44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DD"/>
    <w:rsid w:val="004A11DD"/>
    <w:rsid w:val="007D5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52C4"/>
  <w15:chartTrackingRefBased/>
  <w15:docId w15:val="{45F40445-357B-4EB9-B3C5-675EBC36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healthy-body/best-way-to-wash-your-hands/" TargetMode="External"/><Relationship Id="rId13" Type="http://schemas.openxmlformats.org/officeDocument/2006/relationships/hyperlink" Target="https://www.strath.ac.uk/coronavirus/staff/assessmentofventilationwithtimetabledteachingspaces/" TargetMode="External"/><Relationship Id="rId3" Type="http://schemas.openxmlformats.org/officeDocument/2006/relationships/settings" Target="settings.xml"/><Relationship Id="rId7" Type="http://schemas.openxmlformats.org/officeDocument/2006/relationships/hyperlink" Target="https://www.strath.ac.uk/coronavirus/distanceawarescheme/" TargetMode="External"/><Relationship Id="rId12" Type="http://schemas.openxmlformats.org/officeDocument/2006/relationships/hyperlink" Target="https://www.hse.gov.uk/coronavirus/equipment-and-machinery/air-conditioning-and-ventilation/assesssment-of-fresh-air.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trath.ac.uk/whystrathclyde/sunflowerscheme/" TargetMode="External"/><Relationship Id="rId11" Type="http://schemas.openxmlformats.org/officeDocument/2006/relationships/hyperlink" Target="https://www.gov.scot/publications/coronavirus-covid-19-universities-colleges-and-community-learning-and-development-providers/pages/steering-principles/" TargetMode="External"/><Relationship Id="rId5" Type="http://schemas.openxmlformats.org/officeDocument/2006/relationships/hyperlink" Target="https://www.strath.ac.uk/media/ps/safetyservices/campusonly/covidrrdg/Covid_Safety_Arrangements_July_2022_V2.1.pdf" TargetMode="External"/><Relationship Id="rId15" Type="http://schemas.openxmlformats.org/officeDocument/2006/relationships/fontTable" Target="fontTable.xml"/><Relationship Id="rId10" Type="http://schemas.openxmlformats.org/officeDocument/2006/relationships/hyperlink" Target="https://www.gov.scot/publications/coronavirus-covid-19-general-guidance-for-safer-workplaces/pages/overview/" TargetMode="External"/><Relationship Id="rId4" Type="http://schemas.openxmlformats.org/officeDocument/2006/relationships/webSettings" Target="webSettings.xml"/><Relationship Id="rId9" Type="http://schemas.openxmlformats.org/officeDocument/2006/relationships/hyperlink" Target="https://www.strath.ac.uk/media/ps/safetyservices/campusonly/covidrrdg/Covid-19_Guidance_on_cleaning_and_hygiene_on_campus_02.11.2021.pdf" TargetMode="External"/><Relationship Id="rId14" Type="http://schemas.openxmlformats.org/officeDocument/2006/relationships/hyperlink" Target="https://www.strath.ac.uk/coronavirus/staff/assessmentofventilationwithtimetabledteachingsp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Wright</dc:creator>
  <cp:keywords/>
  <dc:description/>
  <cp:lastModifiedBy>Richard Wright</cp:lastModifiedBy>
  <cp:revision>1</cp:revision>
  <dcterms:created xsi:type="dcterms:W3CDTF">2023-02-13T16:32:00Z</dcterms:created>
  <dcterms:modified xsi:type="dcterms:W3CDTF">2023-02-13T16:33:00Z</dcterms:modified>
</cp:coreProperties>
</file>