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3DA9" w14:textId="6A07E13E" w:rsidR="00BD6812" w:rsidRPr="00BD6812" w:rsidRDefault="00143333" w:rsidP="00BD6812">
      <w:pPr>
        <w:rPr>
          <w:rFonts w:ascii="Times" w:hAnsi="Times"/>
          <w:color w:val="D32F51"/>
          <w:sz w:val="56"/>
          <w:szCs w:val="68"/>
        </w:rPr>
      </w:pPr>
      <w:r w:rsidRPr="00BD6812">
        <w:rPr>
          <w:rFonts w:ascii="Arial" w:hAnsi="Arial" w:cs="Arial"/>
          <w:noProof/>
          <w:sz w:val="18"/>
          <w:szCs w:val="20"/>
          <w:lang w:val="en-GB" w:eastAsia="en-GB"/>
        </w:rPr>
        <w:drawing>
          <wp:anchor distT="0" distB="0" distL="114300" distR="114300" simplePos="0" relativeHeight="251679744" behindDoc="1" locked="0" layoutInCell="1" allowOverlap="1" wp14:anchorId="4A43A1F2" wp14:editId="1FA8B0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871472" cy="10692384"/>
            <wp:effectExtent l="0" t="0" r="825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472" cy="10692384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812" w:rsidRPr="00BD6812">
        <w:rPr>
          <w:rFonts w:ascii="Times" w:hAnsi="Times"/>
          <w:color w:val="D32F51"/>
          <w:sz w:val="56"/>
          <w:szCs w:val="68"/>
        </w:rPr>
        <w:t>BSA Early Career Forum Event</w:t>
      </w:r>
    </w:p>
    <w:p w14:paraId="293592CB" w14:textId="1E634E38" w:rsidR="001F22AF" w:rsidRPr="00BD6812" w:rsidRDefault="00AD17D8" w:rsidP="00BD6812">
      <w:pPr>
        <w:spacing w:line="600" w:lineRule="exact"/>
        <w:rPr>
          <w:rFonts w:ascii="Times" w:hAnsi="Times"/>
          <w:color w:val="D32F51"/>
          <w:sz w:val="56"/>
          <w:szCs w:val="68"/>
        </w:rPr>
      </w:pPr>
      <w:r w:rsidRPr="00BD6812">
        <w:rPr>
          <w:rFonts w:ascii="Times" w:hAnsi="Times"/>
          <w:color w:val="D32F51"/>
          <w:sz w:val="56"/>
          <w:szCs w:val="68"/>
        </w:rPr>
        <w:t>‘</w:t>
      </w:r>
      <w:r w:rsidR="00B81A90" w:rsidRPr="00BD6812">
        <w:rPr>
          <w:rFonts w:ascii="Times" w:hAnsi="Times"/>
          <w:color w:val="D32F51"/>
          <w:sz w:val="56"/>
          <w:szCs w:val="68"/>
        </w:rPr>
        <w:t xml:space="preserve">Imposter </w:t>
      </w:r>
      <w:r w:rsidR="00F552D0" w:rsidRPr="00BD6812">
        <w:rPr>
          <w:rFonts w:ascii="Times" w:hAnsi="Times"/>
          <w:color w:val="D32F51"/>
          <w:sz w:val="56"/>
          <w:szCs w:val="68"/>
        </w:rPr>
        <w:t>Syndrome</w:t>
      </w:r>
      <w:r w:rsidR="00BD6812">
        <w:rPr>
          <w:rFonts w:ascii="Times" w:hAnsi="Times"/>
          <w:color w:val="D32F51"/>
          <w:sz w:val="56"/>
          <w:szCs w:val="68"/>
        </w:rPr>
        <w:t xml:space="preserve">’ </w:t>
      </w:r>
      <w:r w:rsidR="00F552D0" w:rsidRPr="00BD6812">
        <w:rPr>
          <w:rFonts w:ascii="Times" w:hAnsi="Times"/>
          <w:color w:val="D32F51"/>
          <w:sz w:val="56"/>
          <w:szCs w:val="68"/>
        </w:rPr>
        <w:t>as</w:t>
      </w:r>
      <w:r w:rsidR="00BD6812">
        <w:rPr>
          <w:rFonts w:ascii="Times" w:hAnsi="Times"/>
          <w:color w:val="D32F51"/>
          <w:sz w:val="56"/>
          <w:szCs w:val="68"/>
        </w:rPr>
        <w:t xml:space="preserve"> </w:t>
      </w:r>
      <w:r w:rsidR="00F552D0" w:rsidRPr="00BD6812">
        <w:rPr>
          <w:rFonts w:ascii="Times" w:hAnsi="Times"/>
          <w:color w:val="D32F51"/>
          <w:sz w:val="56"/>
          <w:szCs w:val="68"/>
        </w:rPr>
        <w:t>a Public Feeling in Higher Education</w:t>
      </w:r>
    </w:p>
    <w:p w14:paraId="074D4D6A" w14:textId="77777777" w:rsidR="001F22AF" w:rsidRPr="00BD6812" w:rsidRDefault="00F552D0" w:rsidP="00BD6812">
      <w:pPr>
        <w:jc w:val="both"/>
        <w:rPr>
          <w:rFonts w:ascii="Times" w:hAnsi="Times"/>
          <w:color w:val="5E6162"/>
          <w:sz w:val="32"/>
          <w:szCs w:val="40"/>
        </w:rPr>
      </w:pPr>
      <w:r w:rsidRPr="00BD6812">
        <w:rPr>
          <w:rFonts w:ascii="Times" w:hAnsi="Times"/>
          <w:color w:val="5E6162"/>
          <w:sz w:val="32"/>
          <w:szCs w:val="40"/>
        </w:rPr>
        <w:t>Monday 4</w:t>
      </w:r>
      <w:r w:rsidRPr="00BD6812">
        <w:rPr>
          <w:rFonts w:ascii="Times" w:hAnsi="Times"/>
          <w:color w:val="5E6162"/>
          <w:sz w:val="32"/>
          <w:szCs w:val="40"/>
          <w:vertAlign w:val="superscript"/>
        </w:rPr>
        <w:t>th</w:t>
      </w:r>
      <w:r w:rsidRPr="00BD6812">
        <w:rPr>
          <w:rFonts w:ascii="Times" w:hAnsi="Times"/>
          <w:color w:val="5E6162"/>
          <w:sz w:val="32"/>
          <w:szCs w:val="40"/>
        </w:rPr>
        <w:t xml:space="preserve"> June 2018</w:t>
      </w:r>
    </w:p>
    <w:p w14:paraId="7639C8D1" w14:textId="2D49103D" w:rsidR="001F22AF" w:rsidRPr="00BD6812" w:rsidRDefault="00F552D0" w:rsidP="00BD6812">
      <w:pPr>
        <w:jc w:val="both"/>
        <w:rPr>
          <w:rFonts w:ascii="Times" w:hAnsi="Times"/>
          <w:color w:val="5E6162"/>
          <w:sz w:val="32"/>
          <w:szCs w:val="40"/>
        </w:rPr>
      </w:pPr>
      <w:r w:rsidRPr="00BD6812">
        <w:rPr>
          <w:rFonts w:ascii="Times" w:hAnsi="Times"/>
          <w:color w:val="5E6162"/>
          <w:sz w:val="32"/>
          <w:szCs w:val="40"/>
        </w:rPr>
        <w:t>School of Education, University of Strathclyde, Glasgow</w:t>
      </w:r>
    </w:p>
    <w:p w14:paraId="67403BB2" w14:textId="3425DB4B" w:rsidR="00BD6812" w:rsidRDefault="00BD6812" w:rsidP="00BD6812">
      <w:pPr>
        <w:jc w:val="both"/>
        <w:rPr>
          <w:rFonts w:ascii="Times" w:hAnsi="Times"/>
          <w:color w:val="5E6162"/>
          <w:sz w:val="8"/>
          <w:szCs w:val="40"/>
        </w:rPr>
      </w:pPr>
    </w:p>
    <w:p w14:paraId="2B5AAAA8" w14:textId="77777777" w:rsidR="00354ECB" w:rsidRPr="00354ECB" w:rsidRDefault="00354ECB" w:rsidP="00BD6812">
      <w:pPr>
        <w:jc w:val="both"/>
        <w:rPr>
          <w:rFonts w:ascii="Times" w:hAnsi="Times"/>
          <w:color w:val="5E6162"/>
          <w:sz w:val="8"/>
          <w:szCs w:val="40"/>
        </w:rPr>
      </w:pPr>
    </w:p>
    <w:p w14:paraId="6700AD7A" w14:textId="3604C666" w:rsidR="00BD6812" w:rsidRPr="00BD6812" w:rsidRDefault="00BD6812" w:rsidP="00BD6812">
      <w:pPr>
        <w:jc w:val="center"/>
        <w:rPr>
          <w:rFonts w:ascii="Times" w:hAnsi="Times"/>
          <w:b/>
          <w:color w:val="5E6162"/>
          <w:sz w:val="36"/>
          <w:szCs w:val="40"/>
        </w:rPr>
      </w:pPr>
      <w:r w:rsidRPr="00BD6812">
        <w:rPr>
          <w:rFonts w:ascii="Times" w:hAnsi="Times"/>
          <w:b/>
          <w:color w:val="5E6162"/>
          <w:sz w:val="36"/>
          <w:szCs w:val="40"/>
        </w:rPr>
        <w:t>CALL FOR ABSTRACTS</w:t>
      </w:r>
    </w:p>
    <w:p w14:paraId="191394E0" w14:textId="77777777" w:rsidR="00BD6812" w:rsidRPr="00354ECB" w:rsidRDefault="00BD6812" w:rsidP="00BD6812">
      <w:pPr>
        <w:jc w:val="both"/>
        <w:rPr>
          <w:rFonts w:ascii="Times" w:hAnsi="Times"/>
          <w:color w:val="6B387B"/>
          <w:sz w:val="6"/>
          <w:szCs w:val="32"/>
        </w:rPr>
      </w:pPr>
    </w:p>
    <w:p w14:paraId="098FB024" w14:textId="3760D68C" w:rsidR="00BD6812" w:rsidRPr="00BD6812" w:rsidRDefault="00BD6812" w:rsidP="00BD6812">
      <w:pPr>
        <w:jc w:val="both"/>
        <w:rPr>
          <w:rFonts w:ascii="Times" w:hAnsi="Times"/>
          <w:b/>
          <w:color w:val="6B387B"/>
          <w:sz w:val="28"/>
          <w:szCs w:val="32"/>
        </w:rPr>
      </w:pPr>
      <w:r w:rsidRPr="00BD6812">
        <w:rPr>
          <w:rFonts w:ascii="Times" w:hAnsi="Times"/>
          <w:b/>
          <w:color w:val="6B387B"/>
          <w:sz w:val="28"/>
          <w:szCs w:val="32"/>
        </w:rPr>
        <w:t>Keynote Speaker</w:t>
      </w:r>
    </w:p>
    <w:p w14:paraId="2C51AA25" w14:textId="57AD7DEB" w:rsidR="00BD6812" w:rsidRPr="00BD6812" w:rsidRDefault="00BD6812" w:rsidP="00BD6812">
      <w:pPr>
        <w:jc w:val="both"/>
        <w:rPr>
          <w:rFonts w:ascii="Times" w:hAnsi="Times"/>
          <w:color w:val="6B387B"/>
          <w:sz w:val="28"/>
          <w:szCs w:val="32"/>
        </w:rPr>
      </w:pPr>
      <w:r w:rsidRPr="00BD6812">
        <w:rPr>
          <w:rFonts w:ascii="Times" w:hAnsi="Times"/>
          <w:color w:val="6B387B"/>
          <w:sz w:val="28"/>
          <w:szCs w:val="32"/>
        </w:rPr>
        <w:t>Prof Yvette Taylor</w:t>
      </w:r>
      <w:r>
        <w:rPr>
          <w:rFonts w:ascii="Times" w:hAnsi="Times"/>
          <w:color w:val="6B387B"/>
          <w:sz w:val="28"/>
          <w:szCs w:val="32"/>
        </w:rPr>
        <w:t xml:space="preserve"> -</w:t>
      </w:r>
      <w:r w:rsidRPr="00BD6812">
        <w:rPr>
          <w:rFonts w:ascii="Times" w:hAnsi="Times"/>
          <w:color w:val="6B387B"/>
          <w:sz w:val="28"/>
          <w:szCs w:val="32"/>
        </w:rPr>
        <w:t xml:space="preserve"> University of Strathclyde </w:t>
      </w:r>
    </w:p>
    <w:p w14:paraId="7A4BC3C3" w14:textId="7607FB3E" w:rsidR="00BD6812" w:rsidRPr="00BD6812" w:rsidRDefault="00BD6812" w:rsidP="00BD6812">
      <w:pPr>
        <w:jc w:val="both"/>
        <w:rPr>
          <w:rFonts w:ascii="Times" w:hAnsi="Times"/>
          <w:color w:val="6B387B"/>
          <w:sz w:val="28"/>
          <w:szCs w:val="32"/>
        </w:rPr>
      </w:pPr>
      <w:r w:rsidRPr="00BD6812">
        <w:rPr>
          <w:rFonts w:ascii="Times" w:hAnsi="Times"/>
          <w:color w:val="6B387B"/>
          <w:sz w:val="28"/>
          <w:szCs w:val="32"/>
        </w:rPr>
        <w:t>Dr Barbara Read</w:t>
      </w:r>
      <w:r>
        <w:rPr>
          <w:rFonts w:ascii="Times" w:hAnsi="Times"/>
          <w:color w:val="6B387B"/>
          <w:sz w:val="28"/>
          <w:szCs w:val="32"/>
        </w:rPr>
        <w:t xml:space="preserve"> - </w:t>
      </w:r>
      <w:r w:rsidRPr="00BD6812">
        <w:rPr>
          <w:rFonts w:ascii="Times" w:hAnsi="Times"/>
          <w:color w:val="6B387B"/>
          <w:sz w:val="28"/>
          <w:szCs w:val="32"/>
        </w:rPr>
        <w:t xml:space="preserve">University of Glasgow </w:t>
      </w:r>
    </w:p>
    <w:p w14:paraId="5EF0CB7F" w14:textId="77777777" w:rsidR="00BD6812" w:rsidRPr="00354ECB" w:rsidRDefault="00BD6812" w:rsidP="00BD6812">
      <w:pPr>
        <w:jc w:val="both"/>
        <w:rPr>
          <w:rFonts w:ascii="Times" w:hAnsi="Times"/>
          <w:color w:val="5E6162"/>
          <w:sz w:val="14"/>
          <w:szCs w:val="32"/>
        </w:rPr>
      </w:pPr>
    </w:p>
    <w:p w14:paraId="21D9E3A7" w14:textId="2BAD66F3" w:rsidR="00E02221" w:rsidRPr="00AA2457" w:rsidRDefault="00AD17D8" w:rsidP="00BD6812">
      <w:pPr>
        <w:jc w:val="both"/>
        <w:rPr>
          <w:rFonts w:ascii="Arial" w:hAnsi="Arial" w:cs="Arial"/>
          <w:color w:val="5E6162"/>
        </w:rPr>
      </w:pPr>
      <w:r w:rsidRPr="00AA2457">
        <w:rPr>
          <w:rFonts w:ascii="Arial" w:hAnsi="Arial" w:cs="Arial"/>
          <w:color w:val="5E6162"/>
        </w:rPr>
        <w:t>‘Imposter syndrome’ – sensations of n</w:t>
      </w:r>
      <w:r w:rsidR="00FC079D">
        <w:rPr>
          <w:rFonts w:ascii="Arial" w:hAnsi="Arial" w:cs="Arial"/>
          <w:color w:val="5E6162"/>
        </w:rPr>
        <w:t>ot belonging, feeling that one’s</w:t>
      </w:r>
      <w:r w:rsidRPr="00AA2457">
        <w:rPr>
          <w:rFonts w:ascii="Arial" w:hAnsi="Arial" w:cs="Arial"/>
          <w:color w:val="5E6162"/>
        </w:rPr>
        <w:t xml:space="preserve"> competence and success are fundamentally fraudulent – is anecdotally very common in higher education, is popularly understood as an </w:t>
      </w:r>
      <w:r w:rsidRPr="00AA2457">
        <w:rPr>
          <w:rFonts w:ascii="Arial" w:hAnsi="Arial" w:cs="Arial"/>
          <w:i/>
          <w:color w:val="5E6162"/>
        </w:rPr>
        <w:t>individual</w:t>
      </w:r>
      <w:r w:rsidRPr="00AA2457">
        <w:rPr>
          <w:rFonts w:ascii="Arial" w:hAnsi="Arial" w:cs="Arial"/>
          <w:color w:val="5E6162"/>
        </w:rPr>
        <w:t xml:space="preserve"> problem, and presents a particular challenge to early career academics.</w:t>
      </w:r>
      <w:r w:rsidR="00B60F99" w:rsidRPr="00AA2457">
        <w:rPr>
          <w:rFonts w:ascii="Arial" w:hAnsi="Arial" w:cs="Arial"/>
          <w:color w:val="5E6162"/>
        </w:rPr>
        <w:t xml:space="preserve"> This BSA E</w:t>
      </w:r>
      <w:r w:rsidR="00274A62" w:rsidRPr="00AA2457">
        <w:rPr>
          <w:rFonts w:ascii="Arial" w:hAnsi="Arial" w:cs="Arial"/>
          <w:color w:val="5E6162"/>
        </w:rPr>
        <w:t xml:space="preserve">arly </w:t>
      </w:r>
      <w:r w:rsidR="00B60F99" w:rsidRPr="00AA2457">
        <w:rPr>
          <w:rFonts w:ascii="Arial" w:hAnsi="Arial" w:cs="Arial"/>
          <w:color w:val="5E6162"/>
        </w:rPr>
        <w:t>C</w:t>
      </w:r>
      <w:r w:rsidR="00274A62" w:rsidRPr="00AA2457">
        <w:rPr>
          <w:rFonts w:ascii="Arial" w:hAnsi="Arial" w:cs="Arial"/>
          <w:color w:val="5E6162"/>
        </w:rPr>
        <w:t>areer Forum</w:t>
      </w:r>
      <w:r w:rsidR="00B60F99" w:rsidRPr="00AA2457">
        <w:rPr>
          <w:rFonts w:ascii="Arial" w:hAnsi="Arial" w:cs="Arial"/>
          <w:color w:val="5E6162"/>
        </w:rPr>
        <w:t xml:space="preserve"> event invites early career academics and postgraduate students in Sociology and related disciplines to explore the possibilities of re-thinking ‘imposterism’ as a public </w:t>
      </w:r>
      <w:r w:rsidR="00F03558" w:rsidRPr="00AA2457">
        <w:rPr>
          <w:rFonts w:ascii="Arial" w:hAnsi="Arial" w:cs="Arial"/>
          <w:color w:val="5E6162"/>
        </w:rPr>
        <w:t>issue</w:t>
      </w:r>
      <w:r w:rsidR="00B60F99" w:rsidRPr="00AA2457">
        <w:rPr>
          <w:rFonts w:ascii="Arial" w:hAnsi="Arial" w:cs="Arial"/>
          <w:color w:val="5E6162"/>
        </w:rPr>
        <w:t xml:space="preserve"> in HE.</w:t>
      </w:r>
    </w:p>
    <w:p w14:paraId="3EFF3C88" w14:textId="77777777" w:rsidR="00274A62" w:rsidRDefault="00274A62" w:rsidP="00BD6812">
      <w:pPr>
        <w:jc w:val="both"/>
        <w:rPr>
          <w:rFonts w:ascii="Arial" w:hAnsi="Arial" w:cs="Arial"/>
          <w:sz w:val="20"/>
          <w:szCs w:val="20"/>
        </w:rPr>
      </w:pPr>
    </w:p>
    <w:p w14:paraId="60C21674" w14:textId="77777777" w:rsidR="00F03558" w:rsidRPr="00F03558" w:rsidRDefault="00B60F99" w:rsidP="00BD68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symposium</w:t>
      </w:r>
      <w:r w:rsidR="00083F1D">
        <w:rPr>
          <w:rFonts w:ascii="Arial" w:hAnsi="Arial" w:cs="Arial"/>
          <w:sz w:val="20"/>
          <w:szCs w:val="20"/>
        </w:rPr>
        <w:t xml:space="preserve"> </w:t>
      </w:r>
      <w:r w:rsidR="00AD17D8">
        <w:rPr>
          <w:rFonts w:ascii="Arial" w:hAnsi="Arial" w:cs="Arial"/>
          <w:sz w:val="20"/>
          <w:szCs w:val="20"/>
        </w:rPr>
        <w:t xml:space="preserve">draws on how </w:t>
      </w:r>
      <w:r w:rsidR="00083F1D" w:rsidRPr="00083F1D">
        <w:rPr>
          <w:rFonts w:ascii="Arial" w:hAnsi="Arial" w:cs="Arial"/>
          <w:sz w:val="20"/>
          <w:szCs w:val="20"/>
        </w:rPr>
        <w:t xml:space="preserve">HE </w:t>
      </w:r>
      <w:r w:rsidR="00083F1D">
        <w:rPr>
          <w:rFonts w:ascii="Arial" w:hAnsi="Arial" w:cs="Arial"/>
          <w:sz w:val="20"/>
          <w:szCs w:val="20"/>
        </w:rPr>
        <w:t xml:space="preserve">inclusions, exclusions, and marginalisations </w:t>
      </w:r>
      <w:r w:rsidR="00AD17D8" w:rsidRPr="00AD17D8">
        <w:rPr>
          <w:rFonts w:ascii="Arial" w:hAnsi="Arial" w:cs="Arial"/>
          <w:sz w:val="20"/>
          <w:szCs w:val="20"/>
        </w:rPr>
        <w:t xml:space="preserve">have been understood by sociologists of education, and how </w:t>
      </w:r>
      <w:r w:rsidR="00083F1D">
        <w:rPr>
          <w:rFonts w:ascii="Arial" w:hAnsi="Arial" w:cs="Arial"/>
          <w:sz w:val="20"/>
          <w:szCs w:val="20"/>
        </w:rPr>
        <w:t xml:space="preserve">feeling like an </w:t>
      </w:r>
      <w:r w:rsidR="00AD17D8">
        <w:rPr>
          <w:rFonts w:ascii="Arial" w:hAnsi="Arial" w:cs="Arial"/>
          <w:sz w:val="20"/>
          <w:szCs w:val="20"/>
        </w:rPr>
        <w:t>‘</w:t>
      </w:r>
      <w:r w:rsidR="00AD17D8" w:rsidRPr="00AD17D8">
        <w:rPr>
          <w:rFonts w:ascii="Arial" w:hAnsi="Arial" w:cs="Arial"/>
          <w:sz w:val="20"/>
          <w:szCs w:val="20"/>
        </w:rPr>
        <w:t>imposter</w:t>
      </w:r>
      <w:r w:rsidR="00AD17D8">
        <w:rPr>
          <w:rFonts w:ascii="Arial" w:hAnsi="Arial" w:cs="Arial"/>
          <w:sz w:val="20"/>
          <w:szCs w:val="20"/>
        </w:rPr>
        <w:t>’</w:t>
      </w:r>
      <w:r w:rsidR="00AD17D8" w:rsidRPr="00AD17D8">
        <w:rPr>
          <w:rFonts w:ascii="Arial" w:hAnsi="Arial" w:cs="Arial"/>
          <w:sz w:val="20"/>
          <w:szCs w:val="20"/>
        </w:rPr>
        <w:t xml:space="preserve"> </w:t>
      </w:r>
      <w:r w:rsidR="00083F1D">
        <w:rPr>
          <w:rFonts w:ascii="Arial" w:hAnsi="Arial" w:cs="Arial"/>
          <w:sz w:val="20"/>
          <w:szCs w:val="20"/>
        </w:rPr>
        <w:t>has</w:t>
      </w:r>
      <w:r w:rsidR="00AD17D8" w:rsidRPr="00AD17D8">
        <w:rPr>
          <w:rFonts w:ascii="Arial" w:hAnsi="Arial" w:cs="Arial"/>
          <w:sz w:val="20"/>
          <w:szCs w:val="20"/>
        </w:rPr>
        <w:t xml:space="preserve"> been analysed according to intersections of class, race, and gender, </w:t>
      </w:r>
      <w:r>
        <w:rPr>
          <w:rFonts w:ascii="Arial" w:hAnsi="Arial" w:cs="Arial"/>
          <w:sz w:val="20"/>
          <w:szCs w:val="20"/>
        </w:rPr>
        <w:t xml:space="preserve">in order </w:t>
      </w:r>
      <w:r w:rsidR="00AD17D8" w:rsidRPr="00AD17D8">
        <w:rPr>
          <w:rFonts w:ascii="Arial" w:hAnsi="Arial" w:cs="Arial"/>
          <w:sz w:val="20"/>
          <w:szCs w:val="20"/>
        </w:rPr>
        <w:t xml:space="preserve">to re-think imposter syndrome as a public feeling (Cvetkovich 2007, 2012) in higher education and academic </w:t>
      </w:r>
      <w:r>
        <w:rPr>
          <w:rFonts w:ascii="Arial" w:hAnsi="Arial" w:cs="Arial"/>
          <w:sz w:val="20"/>
          <w:szCs w:val="20"/>
        </w:rPr>
        <w:t>labour</w:t>
      </w:r>
      <w:r w:rsidR="00AD17D8" w:rsidRPr="00AD17D8">
        <w:rPr>
          <w:rFonts w:ascii="Arial" w:hAnsi="Arial" w:cs="Arial"/>
          <w:sz w:val="20"/>
          <w:szCs w:val="20"/>
        </w:rPr>
        <w:t xml:space="preserve">. </w:t>
      </w:r>
      <w:r w:rsidR="00083F1D" w:rsidRPr="00083F1D">
        <w:rPr>
          <w:rFonts w:ascii="Arial" w:hAnsi="Arial" w:cs="Arial"/>
          <w:sz w:val="20"/>
          <w:szCs w:val="20"/>
        </w:rPr>
        <w:t xml:space="preserve">The </w:t>
      </w:r>
      <w:r w:rsidR="00083F1D">
        <w:rPr>
          <w:rFonts w:ascii="Arial" w:hAnsi="Arial" w:cs="Arial"/>
          <w:sz w:val="20"/>
          <w:szCs w:val="20"/>
        </w:rPr>
        <w:t>symposium</w:t>
      </w:r>
      <w:r w:rsidR="00083F1D" w:rsidRPr="00083F1D">
        <w:rPr>
          <w:rFonts w:ascii="Arial" w:hAnsi="Arial" w:cs="Arial"/>
          <w:sz w:val="20"/>
          <w:szCs w:val="20"/>
        </w:rPr>
        <w:t xml:space="preserve"> </w:t>
      </w:r>
      <w:r w:rsidR="00083F1D">
        <w:rPr>
          <w:rFonts w:ascii="Arial" w:hAnsi="Arial" w:cs="Arial"/>
          <w:sz w:val="20"/>
          <w:szCs w:val="20"/>
        </w:rPr>
        <w:t>will locate</w:t>
      </w:r>
      <w:r w:rsidR="00083F1D" w:rsidRPr="00083F1D">
        <w:rPr>
          <w:rFonts w:ascii="Arial" w:hAnsi="Arial" w:cs="Arial"/>
          <w:sz w:val="20"/>
          <w:szCs w:val="20"/>
        </w:rPr>
        <w:t xml:space="preserve"> </w:t>
      </w:r>
      <w:r w:rsidR="00083F1D">
        <w:rPr>
          <w:rFonts w:ascii="Arial" w:hAnsi="Arial" w:cs="Arial"/>
          <w:sz w:val="20"/>
          <w:szCs w:val="20"/>
        </w:rPr>
        <w:t xml:space="preserve">academic </w:t>
      </w:r>
      <w:r w:rsidR="00083F1D" w:rsidRPr="00083F1D">
        <w:rPr>
          <w:rFonts w:ascii="Arial" w:hAnsi="Arial" w:cs="Arial"/>
          <w:sz w:val="20"/>
          <w:szCs w:val="20"/>
        </w:rPr>
        <w:t xml:space="preserve">'imposter syndrome' </w:t>
      </w:r>
      <w:r w:rsidR="00F03558">
        <w:rPr>
          <w:rFonts w:ascii="Arial" w:hAnsi="Arial" w:cs="Arial"/>
          <w:sz w:val="20"/>
          <w:szCs w:val="20"/>
        </w:rPr>
        <w:t xml:space="preserve">in social and political context, </w:t>
      </w:r>
      <w:r w:rsidR="00083F1D" w:rsidRPr="00083F1D">
        <w:rPr>
          <w:rFonts w:ascii="Arial" w:hAnsi="Arial" w:cs="Arial"/>
          <w:sz w:val="20"/>
          <w:szCs w:val="20"/>
        </w:rPr>
        <w:t>reflect on long histories of working class, queer and Black feminist work on the affective dynamics of structural i</w:t>
      </w:r>
      <w:r w:rsidR="00F03558">
        <w:rPr>
          <w:rFonts w:ascii="Arial" w:hAnsi="Arial" w:cs="Arial"/>
          <w:sz w:val="20"/>
          <w:szCs w:val="20"/>
        </w:rPr>
        <w:t>nequalities in higher education, and</w:t>
      </w:r>
      <w:r w:rsidR="00F03558" w:rsidRPr="00F03558">
        <w:t xml:space="preserve"> </w:t>
      </w:r>
      <w:r w:rsidR="00F03558">
        <w:rPr>
          <w:rFonts w:ascii="Arial" w:hAnsi="Arial" w:cs="Arial"/>
          <w:sz w:val="20"/>
          <w:szCs w:val="20"/>
        </w:rPr>
        <w:t>aims</w:t>
      </w:r>
      <w:r w:rsidR="00F03558" w:rsidRPr="00F03558">
        <w:rPr>
          <w:rFonts w:ascii="Arial" w:hAnsi="Arial" w:cs="Arial"/>
          <w:sz w:val="20"/>
          <w:szCs w:val="20"/>
        </w:rPr>
        <w:t xml:space="preserve"> to further these conversations with a critical focus</w:t>
      </w:r>
      <w:r w:rsidR="00F03558">
        <w:rPr>
          <w:rFonts w:ascii="Arial" w:hAnsi="Arial" w:cs="Arial"/>
          <w:sz w:val="20"/>
          <w:szCs w:val="20"/>
        </w:rPr>
        <w:t xml:space="preserve"> on the ‘early career’ category</w:t>
      </w:r>
      <w:r w:rsidR="00F03558" w:rsidRPr="00F03558">
        <w:rPr>
          <w:rFonts w:ascii="Arial" w:hAnsi="Arial" w:cs="Arial"/>
          <w:sz w:val="20"/>
          <w:szCs w:val="20"/>
        </w:rPr>
        <w:t xml:space="preserve">. This raises questions around who is visibly </w:t>
      </w:r>
      <w:r w:rsidR="00F03558" w:rsidRPr="00274A62">
        <w:rPr>
          <w:rFonts w:ascii="Arial" w:hAnsi="Arial" w:cs="Arial"/>
          <w:i/>
          <w:sz w:val="20"/>
          <w:szCs w:val="20"/>
        </w:rPr>
        <w:t>marked</w:t>
      </w:r>
      <w:r w:rsidR="00F03558" w:rsidRPr="00F03558">
        <w:rPr>
          <w:rFonts w:ascii="Arial" w:hAnsi="Arial" w:cs="Arial"/>
          <w:sz w:val="20"/>
          <w:szCs w:val="20"/>
        </w:rPr>
        <w:t xml:space="preserve"> as an imposter and who can </w:t>
      </w:r>
      <w:r w:rsidR="00F03558" w:rsidRPr="00274A62">
        <w:rPr>
          <w:rFonts w:ascii="Arial" w:hAnsi="Arial" w:cs="Arial"/>
          <w:i/>
          <w:sz w:val="20"/>
          <w:szCs w:val="20"/>
        </w:rPr>
        <w:t>choose</w:t>
      </w:r>
      <w:r w:rsidR="00F03558" w:rsidRPr="00F03558">
        <w:rPr>
          <w:rFonts w:ascii="Arial" w:hAnsi="Arial" w:cs="Arial"/>
          <w:sz w:val="20"/>
          <w:szCs w:val="20"/>
        </w:rPr>
        <w:t xml:space="preserve"> to occupy or speak from such a position, and on how claiming a peripheral or marginalized position in academia relates to access, belonging, and complicity within exclusionary and stratifying institutions.</w:t>
      </w:r>
    </w:p>
    <w:p w14:paraId="10E4534F" w14:textId="77777777" w:rsidR="00F03558" w:rsidRDefault="00F03558" w:rsidP="00BD6812">
      <w:pPr>
        <w:jc w:val="both"/>
        <w:rPr>
          <w:rFonts w:ascii="Arial" w:hAnsi="Arial" w:cs="Arial"/>
          <w:sz w:val="20"/>
          <w:szCs w:val="20"/>
        </w:rPr>
      </w:pPr>
    </w:p>
    <w:p w14:paraId="225CB825" w14:textId="77777777" w:rsidR="009217B6" w:rsidRPr="00B60F99" w:rsidRDefault="00B60F99" w:rsidP="00BD68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Confirmed plenary speakers include </w:t>
      </w:r>
      <w:r>
        <w:rPr>
          <w:rFonts w:ascii="Arial" w:hAnsi="Arial" w:cs="Arial"/>
          <w:b/>
          <w:sz w:val="20"/>
          <w:szCs w:val="20"/>
        </w:rPr>
        <w:t xml:space="preserve">Prof Yvette </w:t>
      </w:r>
      <w:r w:rsidR="00AA2457">
        <w:rPr>
          <w:rFonts w:ascii="Arial" w:hAnsi="Arial" w:cs="Arial"/>
          <w:b/>
          <w:sz w:val="20"/>
          <w:szCs w:val="20"/>
        </w:rPr>
        <w:t>Taylor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(School of Education, University of Strathclyde) and </w:t>
      </w:r>
      <w:r>
        <w:rPr>
          <w:rFonts w:ascii="Arial" w:hAnsi="Arial" w:cs="Arial"/>
          <w:b/>
          <w:sz w:val="20"/>
          <w:szCs w:val="20"/>
        </w:rPr>
        <w:t xml:space="preserve">Dr Barbara Read </w:t>
      </w:r>
      <w:r>
        <w:rPr>
          <w:rFonts w:ascii="Arial" w:hAnsi="Arial" w:cs="Arial"/>
          <w:sz w:val="20"/>
          <w:szCs w:val="20"/>
        </w:rPr>
        <w:t xml:space="preserve">(Robert Owen Centre for Educational Change, University of Glasgow). </w:t>
      </w:r>
    </w:p>
    <w:p w14:paraId="5A1130FE" w14:textId="77777777" w:rsidR="003A4F6B" w:rsidRPr="003A4F6B" w:rsidRDefault="003A4F6B" w:rsidP="00BD6812">
      <w:pPr>
        <w:jc w:val="both"/>
        <w:rPr>
          <w:rFonts w:ascii="Arial" w:hAnsi="Arial" w:cs="Arial"/>
          <w:sz w:val="20"/>
          <w:szCs w:val="20"/>
        </w:rPr>
      </w:pPr>
    </w:p>
    <w:p w14:paraId="60915A09" w14:textId="77777777" w:rsidR="003A4F6B" w:rsidRDefault="00F03558" w:rsidP="00BD6812">
      <w:pPr>
        <w:jc w:val="both"/>
        <w:rPr>
          <w:rFonts w:ascii="Arial" w:hAnsi="Arial" w:cs="Arial"/>
          <w:b/>
          <w:sz w:val="20"/>
          <w:szCs w:val="20"/>
        </w:rPr>
      </w:pPr>
      <w:r w:rsidRPr="00F03558">
        <w:rPr>
          <w:rFonts w:ascii="Arial" w:hAnsi="Arial" w:cs="Arial"/>
          <w:b/>
          <w:sz w:val="20"/>
          <w:szCs w:val="20"/>
        </w:rPr>
        <w:t>We are seeking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abstracts for paper presentations, workshops, performances, and one further keynote/plenary which explore: </w:t>
      </w:r>
    </w:p>
    <w:p w14:paraId="4337FC56" w14:textId="77777777" w:rsidR="00274A62" w:rsidRPr="00BD6812" w:rsidRDefault="00274A62" w:rsidP="00BD6812">
      <w:pPr>
        <w:jc w:val="both"/>
        <w:rPr>
          <w:rFonts w:ascii="Arial" w:hAnsi="Arial" w:cs="Arial"/>
          <w:sz w:val="8"/>
          <w:szCs w:val="20"/>
        </w:rPr>
      </w:pPr>
    </w:p>
    <w:p w14:paraId="55D84CC0" w14:textId="77777777" w:rsidR="001F22AF" w:rsidRPr="003A4F6B" w:rsidRDefault="00F03558" w:rsidP="00BD6812">
      <w:pPr>
        <w:pStyle w:val="ListParagraph"/>
        <w:numPr>
          <w:ilvl w:val="0"/>
          <w:numId w:val="2"/>
        </w:numPr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socio-political context of feeling like an imposter in the inequality regimes of higher education.</w:t>
      </w:r>
    </w:p>
    <w:p w14:paraId="660555F6" w14:textId="77777777" w:rsidR="00F03558" w:rsidRDefault="00F03558" w:rsidP="00BD6812">
      <w:pPr>
        <w:pStyle w:val="ListParagraph"/>
        <w:numPr>
          <w:ilvl w:val="0"/>
          <w:numId w:val="2"/>
        </w:numPr>
        <w:ind w:left="0" w:hanging="142"/>
        <w:jc w:val="both"/>
        <w:rPr>
          <w:rFonts w:ascii="Arial" w:hAnsi="Arial" w:cs="Arial"/>
          <w:sz w:val="20"/>
          <w:szCs w:val="20"/>
        </w:rPr>
      </w:pPr>
      <w:r w:rsidRPr="00F03558">
        <w:rPr>
          <w:rFonts w:ascii="Arial" w:hAnsi="Arial" w:cs="Arial"/>
          <w:sz w:val="20"/>
          <w:szCs w:val="20"/>
        </w:rPr>
        <w:t xml:space="preserve">What feeling like an imposter can tell us about the neoliberal structure and governance of contemporary UK </w:t>
      </w:r>
      <w:proofErr w:type="gramStart"/>
      <w:r w:rsidRPr="00F03558">
        <w:rPr>
          <w:rFonts w:ascii="Arial" w:hAnsi="Arial" w:cs="Arial"/>
          <w:sz w:val="20"/>
          <w:szCs w:val="20"/>
        </w:rPr>
        <w:t>academia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75BFB400" w14:textId="77777777" w:rsidR="00F03558" w:rsidRPr="00F03558" w:rsidRDefault="00F03558" w:rsidP="00BD6812">
      <w:pPr>
        <w:pStyle w:val="ListParagraph"/>
        <w:numPr>
          <w:ilvl w:val="0"/>
          <w:numId w:val="2"/>
        </w:numPr>
        <w:ind w:left="0" w:hanging="142"/>
        <w:jc w:val="both"/>
        <w:rPr>
          <w:rFonts w:ascii="Arial" w:hAnsi="Arial" w:cs="Arial"/>
          <w:sz w:val="20"/>
          <w:szCs w:val="20"/>
        </w:rPr>
      </w:pPr>
      <w:r w:rsidRPr="00F03558">
        <w:rPr>
          <w:rFonts w:ascii="Arial" w:hAnsi="Arial" w:cs="Arial"/>
          <w:sz w:val="20"/>
          <w:szCs w:val="20"/>
        </w:rPr>
        <w:t>Whether, and how, feeling like an imposter can be thought of not as an individual problem to be overcome, but rather as a resource for political action and a site of agency, as e</w:t>
      </w:r>
      <w:r w:rsidR="00274A62">
        <w:rPr>
          <w:rFonts w:ascii="Arial" w:hAnsi="Arial" w:cs="Arial"/>
          <w:sz w:val="20"/>
          <w:szCs w:val="20"/>
        </w:rPr>
        <w:t>arly career academics negotiate casualisation</w:t>
      </w:r>
      <w:r w:rsidRPr="00F03558">
        <w:rPr>
          <w:rFonts w:ascii="Arial" w:hAnsi="Arial" w:cs="Arial"/>
          <w:sz w:val="20"/>
          <w:szCs w:val="20"/>
        </w:rPr>
        <w:t>, insecurity, and performative regimes of audit.</w:t>
      </w:r>
    </w:p>
    <w:p w14:paraId="56696AF2" w14:textId="0F9350B4" w:rsidR="00B81497" w:rsidRPr="003A4F6B" w:rsidRDefault="00274A62" w:rsidP="00BD68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noProof/>
          <w:color w:val="6B387B"/>
          <w:sz w:val="20"/>
          <w:szCs w:val="20"/>
          <w:lang w:val="en-GB" w:eastAsia="en-GB"/>
        </w:rPr>
        <w:drawing>
          <wp:anchor distT="0" distB="0" distL="114300" distR="114300" simplePos="0" relativeHeight="251680768" behindDoc="0" locked="0" layoutInCell="1" allowOverlap="1" wp14:anchorId="258A2A27" wp14:editId="407FE998">
            <wp:simplePos x="0" y="0"/>
            <wp:positionH relativeFrom="page">
              <wp:posOffset>-635</wp:posOffset>
            </wp:positionH>
            <wp:positionV relativeFrom="margin">
              <wp:posOffset>8053705</wp:posOffset>
            </wp:positionV>
            <wp:extent cx="1628775" cy="1828165"/>
            <wp:effectExtent l="0" t="0" r="952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ss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8A500" w14:textId="1EF8B67F" w:rsidR="00274A62" w:rsidRDefault="00F552D0" w:rsidP="00BD6812">
      <w:pPr>
        <w:jc w:val="both"/>
        <w:rPr>
          <w:rFonts w:ascii="Arial" w:hAnsi="Arial" w:cs="Arial"/>
          <w:b/>
          <w:sz w:val="20"/>
          <w:szCs w:val="20"/>
        </w:rPr>
      </w:pPr>
      <w:r w:rsidRPr="00274A62">
        <w:rPr>
          <w:rFonts w:ascii="Arial" w:hAnsi="Arial" w:cs="Arial"/>
          <w:b/>
          <w:sz w:val="20"/>
          <w:szCs w:val="20"/>
        </w:rPr>
        <w:t xml:space="preserve">Please send abstracts </w:t>
      </w:r>
      <w:r w:rsidR="00274A62" w:rsidRPr="00274A62">
        <w:rPr>
          <w:rFonts w:ascii="Arial" w:hAnsi="Arial" w:cs="Arial"/>
          <w:b/>
          <w:sz w:val="20"/>
          <w:szCs w:val="20"/>
        </w:rPr>
        <w:t xml:space="preserve">of no more than 200 words to </w:t>
      </w:r>
      <w:r w:rsidRPr="00274A62">
        <w:rPr>
          <w:rFonts w:ascii="Arial" w:hAnsi="Arial" w:cs="Arial"/>
          <w:b/>
          <w:sz w:val="20"/>
          <w:szCs w:val="20"/>
        </w:rPr>
        <w:t>Maddie Breeze</w:t>
      </w:r>
      <w:r w:rsidR="00274A62" w:rsidRPr="00274A62">
        <w:rPr>
          <w:rFonts w:ascii="Arial" w:hAnsi="Arial" w:cs="Arial"/>
          <w:b/>
          <w:sz w:val="20"/>
          <w:szCs w:val="20"/>
        </w:rPr>
        <w:t xml:space="preserve"> </w:t>
      </w:r>
      <w:hyperlink r:id="rId10" w:history="1">
        <w:r w:rsidR="00274A62" w:rsidRPr="00274A62">
          <w:rPr>
            <w:rStyle w:val="Hyperlink"/>
            <w:rFonts w:ascii="Times New Roman" w:hAnsi="Times New Roman" w:cs="Times New Roman"/>
            <w:b/>
            <w:sz w:val="20"/>
            <w:szCs w:val="20"/>
          </w:rPr>
          <w:t>maddie.breeze@strath.ac.uk</w:t>
        </w:r>
      </w:hyperlink>
      <w:r w:rsidR="00274A62" w:rsidRPr="00274A62">
        <w:rPr>
          <w:rFonts w:ascii="Times New Roman" w:hAnsi="Times New Roman" w:cs="Times New Roman"/>
          <w:b/>
          <w:color w:val="6B387B"/>
          <w:sz w:val="20"/>
          <w:szCs w:val="20"/>
        </w:rPr>
        <w:t xml:space="preserve"> </w:t>
      </w:r>
      <w:r w:rsidR="00274A62" w:rsidRPr="00274A62">
        <w:rPr>
          <w:rFonts w:ascii="Arial" w:hAnsi="Arial" w:cs="Arial"/>
          <w:b/>
          <w:sz w:val="20"/>
          <w:szCs w:val="20"/>
        </w:rPr>
        <w:t xml:space="preserve">by </w:t>
      </w:r>
      <w:r w:rsidR="009B2A69">
        <w:rPr>
          <w:rFonts w:ascii="Arial" w:hAnsi="Arial" w:cs="Arial"/>
          <w:b/>
          <w:sz w:val="20"/>
          <w:szCs w:val="20"/>
        </w:rPr>
        <w:t>5pm on 30</w:t>
      </w:r>
      <w:bookmarkStart w:id="0" w:name="_GoBack"/>
      <w:bookmarkEnd w:id="0"/>
      <w:r w:rsidR="009B2A69">
        <w:rPr>
          <w:rFonts w:ascii="Arial" w:hAnsi="Arial" w:cs="Arial"/>
          <w:b/>
          <w:sz w:val="20"/>
          <w:szCs w:val="20"/>
        </w:rPr>
        <w:t xml:space="preserve"> </w:t>
      </w:r>
      <w:r w:rsidR="00274A62" w:rsidRPr="00274A62">
        <w:rPr>
          <w:rFonts w:ascii="Arial" w:hAnsi="Arial" w:cs="Arial"/>
          <w:b/>
          <w:sz w:val="20"/>
          <w:szCs w:val="20"/>
        </w:rPr>
        <w:t>March 2018</w:t>
      </w:r>
      <w:r w:rsidR="00F00B25">
        <w:rPr>
          <w:rFonts w:ascii="Arial" w:hAnsi="Arial" w:cs="Arial"/>
          <w:b/>
          <w:sz w:val="20"/>
          <w:szCs w:val="20"/>
        </w:rPr>
        <w:t>. There are travel bursaries of up to £50 available for participants, please note in your email if you would like to claim a travel bursary.</w:t>
      </w:r>
    </w:p>
    <w:p w14:paraId="091EB7BC" w14:textId="77777777" w:rsidR="00F00B25" w:rsidRPr="00F00B25" w:rsidRDefault="00F00B25" w:rsidP="00BD6812">
      <w:pPr>
        <w:jc w:val="both"/>
        <w:rPr>
          <w:rFonts w:ascii="Arial" w:hAnsi="Arial" w:cs="Arial"/>
          <w:b/>
          <w:sz w:val="20"/>
          <w:szCs w:val="20"/>
        </w:rPr>
      </w:pPr>
    </w:p>
    <w:p w14:paraId="7A7B6CC1" w14:textId="77777777" w:rsidR="00274A62" w:rsidRPr="00274A62" w:rsidRDefault="00274A62" w:rsidP="00BD6812">
      <w:pPr>
        <w:jc w:val="both"/>
        <w:rPr>
          <w:rFonts w:ascii="Arial" w:hAnsi="Arial" w:cs="Arial"/>
          <w:sz w:val="20"/>
          <w:szCs w:val="20"/>
        </w:rPr>
      </w:pPr>
      <w:r w:rsidRPr="00BD6812">
        <w:rPr>
          <w:rFonts w:ascii="Arial" w:hAnsi="Arial" w:cs="Arial"/>
          <w:b/>
          <w:sz w:val="20"/>
          <w:szCs w:val="20"/>
        </w:rPr>
        <w:t>Registration fees:</w:t>
      </w:r>
      <w:r>
        <w:rPr>
          <w:rFonts w:ascii="Arial" w:hAnsi="Arial" w:cs="Arial"/>
          <w:sz w:val="20"/>
          <w:szCs w:val="20"/>
        </w:rPr>
        <w:t xml:space="preserve"> </w:t>
      </w:r>
      <w:r w:rsidRPr="00274A62">
        <w:rPr>
          <w:rFonts w:ascii="Arial" w:hAnsi="Arial" w:cs="Arial"/>
          <w:sz w:val="20"/>
          <w:szCs w:val="20"/>
        </w:rPr>
        <w:t>BSA members £5, Non-BSA Members £15.</w:t>
      </w:r>
    </w:p>
    <w:p w14:paraId="6C081090" w14:textId="77777777" w:rsidR="001F22AF" w:rsidRDefault="00AD17D8" w:rsidP="00AD17D8">
      <w:pPr>
        <w:tabs>
          <w:tab w:val="left" w:pos="5025"/>
        </w:tabs>
        <w:rPr>
          <w:rFonts w:ascii="Times New Roman" w:hAnsi="Times New Roman" w:cs="Times New Roman"/>
          <w:color w:val="6B387B"/>
          <w:sz w:val="20"/>
          <w:szCs w:val="20"/>
        </w:rPr>
      </w:pPr>
      <w:r>
        <w:rPr>
          <w:rFonts w:ascii="Times New Roman" w:hAnsi="Times New Roman" w:cs="Times New Roman"/>
          <w:color w:val="6B387B"/>
          <w:sz w:val="20"/>
          <w:szCs w:val="20"/>
        </w:rPr>
        <w:tab/>
      </w:r>
    </w:p>
    <w:p w14:paraId="0C70463F" w14:textId="77777777" w:rsidR="003A4F6B" w:rsidRPr="00F00B25" w:rsidRDefault="007C550C" w:rsidP="00F00B25">
      <w:pPr>
        <w:tabs>
          <w:tab w:val="left" w:pos="5925"/>
        </w:tabs>
        <w:rPr>
          <w:rFonts w:ascii="Times New Roman" w:hAnsi="Times New Roman" w:cs="Times New Roman"/>
          <w:color w:val="6B387B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7696" behindDoc="1" locked="0" layoutInCell="1" allowOverlap="1" wp14:anchorId="06313461" wp14:editId="57FD86B6">
            <wp:simplePos x="0" y="0"/>
            <wp:positionH relativeFrom="margin">
              <wp:posOffset>0</wp:posOffset>
            </wp:positionH>
            <wp:positionV relativeFrom="page">
              <wp:posOffset>10150475</wp:posOffset>
            </wp:positionV>
            <wp:extent cx="5687060" cy="43815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ct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6986"/>
                    <a:stretch/>
                  </pic:blipFill>
                  <pic:spPr bwMode="auto">
                    <a:xfrm>
                      <a:off x="0" y="0"/>
                      <a:ext cx="568706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4F6B" w:rsidRPr="00F00B25" w:rsidSect="00354ECB">
      <w:headerReference w:type="default" r:id="rId12"/>
      <w:pgSz w:w="11900" w:h="16840"/>
      <w:pgMar w:top="851" w:right="1134" w:bottom="284" w:left="29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8EB42" w14:textId="77777777" w:rsidR="00AA2457" w:rsidRDefault="00AA2457" w:rsidP="00B30246">
      <w:r>
        <w:separator/>
      </w:r>
    </w:p>
  </w:endnote>
  <w:endnote w:type="continuationSeparator" w:id="0">
    <w:p w14:paraId="1CBA8372" w14:textId="77777777" w:rsidR="00AA2457" w:rsidRDefault="00AA2457" w:rsidP="00B3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50374" w14:textId="77777777" w:rsidR="00AA2457" w:rsidRDefault="00AA2457" w:rsidP="00B30246">
      <w:r>
        <w:separator/>
      </w:r>
    </w:p>
  </w:footnote>
  <w:footnote w:type="continuationSeparator" w:id="0">
    <w:p w14:paraId="16D7FEDD" w14:textId="77777777" w:rsidR="00AA2457" w:rsidRDefault="00AA2457" w:rsidP="00B3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86BE" w14:textId="77777777" w:rsidR="00AA2457" w:rsidRDefault="00AA2457">
    <w:pPr>
      <w:pStyle w:val="Header"/>
    </w:pPr>
  </w:p>
  <w:p w14:paraId="13390104" w14:textId="77777777" w:rsidR="00AA2457" w:rsidRDefault="00AA2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A0358"/>
    <w:multiLevelType w:val="hybridMultilevel"/>
    <w:tmpl w:val="FB08F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6073F86"/>
    <w:multiLevelType w:val="multilevel"/>
    <w:tmpl w:val="73D8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6578A5"/>
    <w:multiLevelType w:val="hybridMultilevel"/>
    <w:tmpl w:val="3028DD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90"/>
    <w:rsid w:val="00067208"/>
    <w:rsid w:val="00081406"/>
    <w:rsid w:val="00083F1D"/>
    <w:rsid w:val="000925BF"/>
    <w:rsid w:val="000B6674"/>
    <w:rsid w:val="000D1005"/>
    <w:rsid w:val="000E7F03"/>
    <w:rsid w:val="000F5783"/>
    <w:rsid w:val="00131877"/>
    <w:rsid w:val="00143333"/>
    <w:rsid w:val="00150767"/>
    <w:rsid w:val="001A79D4"/>
    <w:rsid w:val="001E2B33"/>
    <w:rsid w:val="001F22AF"/>
    <w:rsid w:val="00203D60"/>
    <w:rsid w:val="00213939"/>
    <w:rsid w:val="00227442"/>
    <w:rsid w:val="002363F4"/>
    <w:rsid w:val="00274A62"/>
    <w:rsid w:val="0029263D"/>
    <w:rsid w:val="002F7BAC"/>
    <w:rsid w:val="00354ECB"/>
    <w:rsid w:val="00365E1D"/>
    <w:rsid w:val="00377825"/>
    <w:rsid w:val="003A4F6B"/>
    <w:rsid w:val="003E5175"/>
    <w:rsid w:val="00450B66"/>
    <w:rsid w:val="00450B90"/>
    <w:rsid w:val="004869A4"/>
    <w:rsid w:val="00514BC4"/>
    <w:rsid w:val="00545EB2"/>
    <w:rsid w:val="00571AFA"/>
    <w:rsid w:val="005D211B"/>
    <w:rsid w:val="00611960"/>
    <w:rsid w:val="00625EC4"/>
    <w:rsid w:val="00647FED"/>
    <w:rsid w:val="00671D4C"/>
    <w:rsid w:val="00722439"/>
    <w:rsid w:val="00765FA1"/>
    <w:rsid w:val="00776784"/>
    <w:rsid w:val="007B1329"/>
    <w:rsid w:val="007C550C"/>
    <w:rsid w:val="007F5E2C"/>
    <w:rsid w:val="0085797C"/>
    <w:rsid w:val="00867107"/>
    <w:rsid w:val="00872BE3"/>
    <w:rsid w:val="008A3457"/>
    <w:rsid w:val="008D70A3"/>
    <w:rsid w:val="008E6F93"/>
    <w:rsid w:val="009217B6"/>
    <w:rsid w:val="00941927"/>
    <w:rsid w:val="00991895"/>
    <w:rsid w:val="00996324"/>
    <w:rsid w:val="009A67E0"/>
    <w:rsid w:val="009B2A69"/>
    <w:rsid w:val="009D371A"/>
    <w:rsid w:val="009D5075"/>
    <w:rsid w:val="00AA2457"/>
    <w:rsid w:val="00AB5A6A"/>
    <w:rsid w:val="00AD1671"/>
    <w:rsid w:val="00AD17D8"/>
    <w:rsid w:val="00B30246"/>
    <w:rsid w:val="00B30649"/>
    <w:rsid w:val="00B60F99"/>
    <w:rsid w:val="00B81497"/>
    <w:rsid w:val="00B81A90"/>
    <w:rsid w:val="00BD6812"/>
    <w:rsid w:val="00C6694F"/>
    <w:rsid w:val="00D100BC"/>
    <w:rsid w:val="00DB46A7"/>
    <w:rsid w:val="00DD0EAC"/>
    <w:rsid w:val="00DD27B7"/>
    <w:rsid w:val="00E02221"/>
    <w:rsid w:val="00E51A6C"/>
    <w:rsid w:val="00E6018E"/>
    <w:rsid w:val="00E70E18"/>
    <w:rsid w:val="00EA740D"/>
    <w:rsid w:val="00EC0D08"/>
    <w:rsid w:val="00EC6E10"/>
    <w:rsid w:val="00F00B25"/>
    <w:rsid w:val="00F0146C"/>
    <w:rsid w:val="00F03558"/>
    <w:rsid w:val="00F552D0"/>
    <w:rsid w:val="00F62E3E"/>
    <w:rsid w:val="00FC079D"/>
    <w:rsid w:val="00F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989CDD"/>
  <w14:defaultImageDpi w14:val="300"/>
  <w15:docId w15:val="{DD9E9453-1140-4285-94DC-8E6EBF26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4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02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246"/>
  </w:style>
  <w:style w:type="paragraph" w:styleId="Footer">
    <w:name w:val="footer"/>
    <w:basedOn w:val="Normal"/>
    <w:link w:val="FooterChar"/>
    <w:uiPriority w:val="99"/>
    <w:unhideWhenUsed/>
    <w:rsid w:val="00B302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246"/>
  </w:style>
  <w:style w:type="paragraph" w:styleId="ListParagraph">
    <w:name w:val="List Paragraph"/>
    <w:basedOn w:val="Normal"/>
    <w:uiPriority w:val="34"/>
    <w:qFormat/>
    <w:rsid w:val="001F22AF"/>
    <w:pPr>
      <w:ind w:left="720"/>
      <w:contextualSpacing/>
    </w:pPr>
  </w:style>
  <w:style w:type="table" w:styleId="TableGrid">
    <w:name w:val="Table Grid"/>
    <w:basedOn w:val="TableNormal"/>
    <w:uiPriority w:val="59"/>
    <w:rsid w:val="00571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4F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17D8"/>
    <w:rPr>
      <w:rFonts w:ascii="Times New Roman" w:eastAsiaTheme="minorHAnsi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mailto:maddie.breeze@strath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b17205\AppData\Local\Microsoft\Windows\INetCache\Content.Outlook\3LY2CDVX\BSA%20-%20Word%20Template%202%20-%20lila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73AA34-00FF-4DDD-B4F1-CBD9CA85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BSA - Word Template 2 - lilac</Template>
  <TotalTime>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Roundhouse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 Breeze</dc:creator>
  <cp:lastModifiedBy>UOS</cp:lastModifiedBy>
  <cp:revision>3</cp:revision>
  <cp:lastPrinted>2018-02-01T09:35:00Z</cp:lastPrinted>
  <dcterms:created xsi:type="dcterms:W3CDTF">2018-02-01T12:16:00Z</dcterms:created>
  <dcterms:modified xsi:type="dcterms:W3CDTF">2018-03-09T11:34:00Z</dcterms:modified>
</cp:coreProperties>
</file>