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6BEA"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EBEB1A5" w14:textId="77777777" w:rsidR="00CD20E8" w:rsidRPr="00CD20E8" w:rsidRDefault="00CD20E8" w:rsidP="000E3C9C">
      <w:pPr>
        <w:pStyle w:val="Times"/>
        <w:ind w:left="0" w:firstLine="0"/>
        <w:jc w:val="both"/>
        <w:rPr>
          <w:rFonts w:ascii="Arial" w:hAnsi="Arial" w:cs="Arial"/>
        </w:rPr>
      </w:pPr>
    </w:p>
    <w:p w14:paraId="455B24A4" w14:textId="6686241C" w:rsidR="00B904C3" w:rsidRPr="001B2CF2" w:rsidRDefault="00FA617C" w:rsidP="001B2CF2">
      <w:pPr>
        <w:pStyle w:val="Times"/>
        <w:ind w:left="0" w:firstLine="0"/>
        <w:jc w:val="center"/>
        <w:rPr>
          <w:rFonts w:ascii="Arial" w:hAnsi="Arial" w:cs="Arial"/>
          <w:b/>
          <w:i/>
        </w:rPr>
      </w:pPr>
      <w:r>
        <w:rPr>
          <w:rFonts w:ascii="Arial" w:hAnsi="Arial" w:cs="Arial"/>
          <w:b/>
          <w:i/>
        </w:rPr>
        <w:t xml:space="preserve">Prince Edward Island, </w:t>
      </w:r>
      <w:r w:rsidR="00FB13C8">
        <w:rPr>
          <w:rFonts w:ascii="Arial" w:hAnsi="Arial" w:cs="Arial"/>
          <w:b/>
          <w:i/>
        </w:rPr>
        <w:t>Canada</w:t>
      </w:r>
    </w:p>
    <w:p w14:paraId="1EC1E629" w14:textId="77777777" w:rsidR="00B904C3" w:rsidRPr="00B904C3" w:rsidRDefault="00B904C3" w:rsidP="00B904C3"/>
    <w:p w14:paraId="2FFDABAC" w14:textId="31F9A582"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 xml:space="preserve">What actions are being taken to protect the island community from </w:t>
      </w:r>
      <w:proofErr w:type="spellStart"/>
      <w:r w:rsidRPr="00DB2C50">
        <w:rPr>
          <w:rFonts w:asciiTheme="majorHAnsi" w:hAnsiTheme="majorHAnsi" w:cstheme="majorHAnsi"/>
          <w:sz w:val="22"/>
        </w:rPr>
        <w:t>Covid</w:t>
      </w:r>
      <w:proofErr w:type="spellEnd"/>
      <w:r w:rsidRPr="00DB2C50">
        <w:rPr>
          <w:rFonts w:asciiTheme="majorHAnsi" w:hAnsiTheme="majorHAnsi" w:cstheme="majorHAnsi"/>
          <w:sz w:val="22"/>
        </w:rPr>
        <w:t xml:space="preserve"> 19? In particular, how are travel restrictions being put in place and enforced? </w:t>
      </w:r>
    </w:p>
    <w:p w14:paraId="31AFC41F" w14:textId="77777777" w:rsidR="00CD20E8" w:rsidRPr="00DB2C5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DB2C50" w14:paraId="6ADFBE13" w14:textId="77777777" w:rsidTr="00C30A5A">
        <w:tc>
          <w:tcPr>
            <w:tcW w:w="1975" w:type="dxa"/>
          </w:tcPr>
          <w:p w14:paraId="3F039C8C" w14:textId="5D6339A1" w:rsidR="009C1559" w:rsidRPr="00DB2C50" w:rsidRDefault="00FA617C" w:rsidP="009C1559">
            <w:pPr>
              <w:rPr>
                <w:rFonts w:asciiTheme="majorHAnsi" w:hAnsiTheme="majorHAnsi" w:cstheme="majorHAnsi"/>
              </w:rPr>
            </w:pPr>
            <w:r w:rsidRPr="00DB2C50">
              <w:rPr>
                <w:rFonts w:asciiTheme="majorHAnsi" w:hAnsiTheme="majorHAnsi" w:cstheme="majorHAnsi"/>
              </w:rPr>
              <w:t>Respondent</w:t>
            </w:r>
          </w:p>
        </w:tc>
        <w:tc>
          <w:tcPr>
            <w:tcW w:w="2070" w:type="dxa"/>
          </w:tcPr>
          <w:p w14:paraId="0899850C" w14:textId="42A6ADFB" w:rsidR="009C1559" w:rsidRPr="00DB2C50" w:rsidRDefault="009C1559" w:rsidP="009C1559">
            <w:pPr>
              <w:rPr>
                <w:rFonts w:asciiTheme="majorHAnsi" w:hAnsiTheme="majorHAnsi" w:cstheme="majorHAnsi"/>
              </w:rPr>
            </w:pPr>
            <w:r w:rsidRPr="00DB2C50">
              <w:rPr>
                <w:rFonts w:asciiTheme="majorHAnsi" w:hAnsiTheme="majorHAnsi" w:cstheme="majorHAnsi"/>
              </w:rPr>
              <w:t xml:space="preserve">Date </w:t>
            </w:r>
          </w:p>
        </w:tc>
        <w:tc>
          <w:tcPr>
            <w:tcW w:w="5760" w:type="dxa"/>
          </w:tcPr>
          <w:p w14:paraId="0491DD34" w14:textId="77777777" w:rsidR="009C1559" w:rsidRPr="00DB2C50" w:rsidRDefault="009C1559" w:rsidP="009C1559">
            <w:pPr>
              <w:rPr>
                <w:rFonts w:asciiTheme="majorHAnsi" w:hAnsiTheme="majorHAnsi" w:cstheme="majorHAnsi"/>
              </w:rPr>
            </w:pPr>
            <w:r w:rsidRPr="00DB2C50">
              <w:rPr>
                <w:rFonts w:asciiTheme="majorHAnsi" w:hAnsiTheme="majorHAnsi" w:cstheme="majorHAnsi"/>
              </w:rPr>
              <w:t>Response</w:t>
            </w:r>
          </w:p>
        </w:tc>
      </w:tr>
      <w:tr w:rsidR="008148CB" w:rsidRPr="00DB2C50" w14:paraId="727B8A84" w14:textId="77777777" w:rsidTr="00C30A5A">
        <w:tc>
          <w:tcPr>
            <w:tcW w:w="1975" w:type="dxa"/>
          </w:tcPr>
          <w:p w14:paraId="7C4D803F"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443DEA0C"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16489D43"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7AC5D114" w14:textId="77777777" w:rsidR="00FA617C" w:rsidRPr="00DB2C50" w:rsidRDefault="00FA617C" w:rsidP="00FA617C">
            <w:pPr>
              <w:rPr>
                <w:rFonts w:asciiTheme="majorHAnsi" w:hAnsiTheme="majorHAnsi" w:cstheme="majorHAnsi"/>
              </w:rPr>
            </w:pPr>
            <w:hyperlink r:id="rId7"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p w14:paraId="4FD987CA" w14:textId="3F46057E" w:rsidR="008148CB" w:rsidRPr="00DB2C50" w:rsidRDefault="008148CB" w:rsidP="001E1C52">
            <w:pPr>
              <w:rPr>
                <w:rFonts w:asciiTheme="majorHAnsi" w:hAnsiTheme="majorHAnsi" w:cstheme="majorHAnsi"/>
                <w:b/>
                <w:bCs/>
              </w:rPr>
            </w:pPr>
          </w:p>
        </w:tc>
        <w:tc>
          <w:tcPr>
            <w:tcW w:w="2070" w:type="dxa"/>
          </w:tcPr>
          <w:p w14:paraId="2307002A"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760" w:type="dxa"/>
          </w:tcPr>
          <w:p w14:paraId="5E9DFE5B"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Started a week prior with people asked to self-isolate when returning from international travel. Has since been expanded to off-Island travel so anyone coming in at three entry points (the airport, the ferry to the Magdalen Islands, and the Confederation Bridge) are stopped and questioned - and given directives to self-isolate as soon as they get home.</w:t>
            </w:r>
          </w:p>
          <w:p w14:paraId="6E33E49D"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 xml:space="preserve">Phone line set up to report anyone not following the directive. On 23rd March they announced fines for people who leave their homes when they should be self-isolating. </w:t>
            </w:r>
          </w:p>
          <w:p w14:paraId="57D64907"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 xml:space="preserve"> The province has set up phone numbers if help is needed in getting essentials when there is no one to bring individuals what they need.</w:t>
            </w:r>
          </w:p>
          <w:p w14:paraId="52BC8442"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Population is being asked to work from home, practice social distancing both inside and outside, and to refrain from visiting care homes and meeting up with friends.</w:t>
            </w:r>
          </w:p>
          <w:p w14:paraId="252AB557"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Schools are closed indefinitely, and the University is offering its final weeks of classes via distance education.</w:t>
            </w:r>
          </w:p>
        </w:tc>
      </w:tr>
      <w:tr w:rsidR="008148CB" w:rsidRPr="00DB2C50" w14:paraId="6DA4215C" w14:textId="77777777" w:rsidTr="00C30A5A">
        <w:tc>
          <w:tcPr>
            <w:tcW w:w="1975" w:type="dxa"/>
          </w:tcPr>
          <w:p w14:paraId="49CDC8EC"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76A1E052"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087DE7D6" w14:textId="61B766FE" w:rsidR="008148CB" w:rsidRPr="00DB2C50" w:rsidRDefault="00FA617C" w:rsidP="001C7F96">
            <w:pPr>
              <w:rPr>
                <w:rFonts w:asciiTheme="majorHAnsi" w:hAnsiTheme="majorHAnsi" w:cstheme="majorHAnsi"/>
                <w:u w:val="single"/>
              </w:rPr>
            </w:pPr>
            <w:hyperlink r:id="rId8" w:history="1">
              <w:r w:rsidRPr="00DB2C50">
                <w:rPr>
                  <w:rStyle w:val="Hyperlink"/>
                  <w:rFonts w:asciiTheme="majorHAnsi" w:hAnsiTheme="majorHAnsi" w:cstheme="majorHAnsi"/>
                </w:rPr>
                <w:t>eotaylor@gov.pe.ca</w:t>
              </w:r>
            </w:hyperlink>
          </w:p>
        </w:tc>
        <w:tc>
          <w:tcPr>
            <w:tcW w:w="2070" w:type="dxa"/>
          </w:tcPr>
          <w:p w14:paraId="03DC7CEB"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23 March 2020</w:t>
            </w:r>
          </w:p>
        </w:tc>
        <w:tc>
          <w:tcPr>
            <w:tcW w:w="5760" w:type="dxa"/>
          </w:tcPr>
          <w:p w14:paraId="3CB101F0" w14:textId="77777777" w:rsidR="008148CB" w:rsidRPr="00DB2C50" w:rsidRDefault="008148CB" w:rsidP="001C7F96">
            <w:pPr>
              <w:pStyle w:val="ListParagraph"/>
              <w:numPr>
                <w:ilvl w:val="0"/>
                <w:numId w:val="14"/>
              </w:numPr>
              <w:rPr>
                <w:rFonts w:asciiTheme="majorHAnsi" w:hAnsiTheme="majorHAnsi" w:cstheme="majorHAnsi"/>
                <w:sz w:val="22"/>
              </w:rPr>
            </w:pPr>
            <w:r w:rsidRPr="00DB2C50">
              <w:rPr>
                <w:rFonts w:asciiTheme="majorHAnsi" w:hAnsiTheme="majorHAnsi" w:cstheme="majorHAnsi"/>
                <w:sz w:val="22"/>
                <w:lang w:val="en-US"/>
              </w:rPr>
              <w:t>Residents are encouraged to avoid all non-essential travel (domestic and international), and anyone who is returning to the Island from any destination must undergo self-isolation for 14 days.</w:t>
            </w:r>
          </w:p>
        </w:tc>
      </w:tr>
      <w:tr w:rsidR="008148CB" w:rsidRPr="00DB2C50" w14:paraId="602937E1" w14:textId="77777777" w:rsidTr="00C30A5A">
        <w:tc>
          <w:tcPr>
            <w:tcW w:w="1975" w:type="dxa"/>
          </w:tcPr>
          <w:p w14:paraId="2E5640E7"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Heidi Riley</w:t>
            </w:r>
          </w:p>
          <w:p w14:paraId="4CA0CA12" w14:textId="52EB431A" w:rsidR="008148CB" w:rsidRPr="00DB2C50" w:rsidRDefault="00FA617C" w:rsidP="001C7F96">
            <w:pPr>
              <w:rPr>
                <w:rFonts w:asciiTheme="majorHAnsi" w:hAnsiTheme="majorHAnsi" w:cstheme="majorHAnsi"/>
                <w:u w:val="single"/>
              </w:rPr>
            </w:pPr>
            <w:hyperlink r:id="rId9" w:history="1">
              <w:r w:rsidRPr="00DB2C50">
                <w:rPr>
                  <w:rStyle w:val="Hyperlink"/>
                  <w:rFonts w:asciiTheme="majorHAnsi" w:hAnsiTheme="majorHAnsi" w:cstheme="majorHAnsi"/>
                </w:rPr>
                <w:t>heidiriley1957@gmail.com</w:t>
              </w:r>
            </w:hyperlink>
          </w:p>
        </w:tc>
        <w:tc>
          <w:tcPr>
            <w:tcW w:w="2070" w:type="dxa"/>
          </w:tcPr>
          <w:p w14:paraId="2C5AEFF2"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23 March 2020</w:t>
            </w:r>
          </w:p>
        </w:tc>
        <w:tc>
          <w:tcPr>
            <w:tcW w:w="5760" w:type="dxa"/>
          </w:tcPr>
          <w:p w14:paraId="37B3DA80"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People arriving to PEI from another province now must self-isolate for two weeks.</w:t>
            </w:r>
          </w:p>
          <w:p w14:paraId="09D23433" w14:textId="77777777" w:rsidR="008148CB" w:rsidRPr="00DB2C50" w:rsidRDefault="008148CB" w:rsidP="00A651D5">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There is discussion about closing the bridge to non-essential travellers</w:t>
            </w:r>
          </w:p>
        </w:tc>
      </w:tr>
      <w:tr w:rsidR="008148CB" w:rsidRPr="00DB2C50" w14:paraId="4F4C6711" w14:textId="77777777" w:rsidTr="00C30A5A">
        <w:tc>
          <w:tcPr>
            <w:tcW w:w="1975" w:type="dxa"/>
          </w:tcPr>
          <w:p w14:paraId="54ACF229" w14:textId="477BE39E" w:rsidR="008148CB" w:rsidRPr="00DB2C50" w:rsidRDefault="00FA617C" w:rsidP="008148CB">
            <w:pPr>
              <w:rPr>
                <w:rFonts w:asciiTheme="majorHAnsi" w:hAnsiTheme="majorHAnsi" w:cstheme="majorHAnsi"/>
                <w:color w:val="000000"/>
                <w:shd w:val="clear" w:color="auto" w:fill="FFFFFF"/>
              </w:rPr>
            </w:pPr>
            <w:r w:rsidRPr="00DB2C50">
              <w:rPr>
                <w:rFonts w:asciiTheme="majorHAnsi" w:hAnsiTheme="majorHAnsi" w:cstheme="majorHAnsi"/>
                <w:color w:val="000000"/>
                <w:shd w:val="clear" w:color="auto" w:fill="FFFFFF"/>
              </w:rPr>
              <w:lastRenderedPageBreak/>
              <w:t>PEI Association for Newcomers to Canada</w:t>
            </w:r>
          </w:p>
        </w:tc>
        <w:tc>
          <w:tcPr>
            <w:tcW w:w="2070" w:type="dxa"/>
            <w:shd w:val="clear" w:color="auto" w:fill="auto"/>
          </w:tcPr>
          <w:p w14:paraId="09D2F34D" w14:textId="639B1F25" w:rsidR="008148CB" w:rsidRPr="00DB2C50" w:rsidRDefault="008148CB" w:rsidP="008148CB">
            <w:pPr>
              <w:rPr>
                <w:rFonts w:asciiTheme="majorHAnsi" w:hAnsiTheme="majorHAnsi" w:cstheme="majorHAnsi"/>
              </w:rPr>
            </w:pPr>
            <w:r w:rsidRPr="00DB2C50">
              <w:rPr>
                <w:rFonts w:asciiTheme="majorHAnsi" w:hAnsiTheme="majorHAnsi" w:cstheme="majorHAnsi"/>
                <w:color w:val="000000"/>
                <w:shd w:val="clear" w:color="auto" w:fill="FFFFFF"/>
              </w:rPr>
              <w:t>30 April 2020</w:t>
            </w:r>
          </w:p>
        </w:tc>
        <w:tc>
          <w:tcPr>
            <w:tcW w:w="5760" w:type="dxa"/>
            <w:shd w:val="clear" w:color="auto" w:fill="auto"/>
          </w:tcPr>
          <w:p w14:paraId="5106CC65" w14:textId="77777777" w:rsidR="008148CB" w:rsidRPr="00DB2C50" w:rsidRDefault="008148CB" w:rsidP="008148CB">
            <w:pPr>
              <w:pStyle w:val="ListParagraph"/>
              <w:numPr>
                <w:ilvl w:val="0"/>
                <w:numId w:val="39"/>
              </w:numPr>
              <w:spacing w:after="0"/>
              <w:contextualSpacing w:val="0"/>
              <w:rPr>
                <w:rFonts w:asciiTheme="majorHAnsi" w:hAnsiTheme="majorHAnsi" w:cstheme="majorHAnsi"/>
                <w:sz w:val="22"/>
              </w:rPr>
            </w:pPr>
            <w:r w:rsidRPr="00DB2C50">
              <w:rPr>
                <w:rFonts w:asciiTheme="majorHAnsi" w:hAnsiTheme="majorHAnsi" w:cstheme="majorHAnsi"/>
                <w:sz w:val="22"/>
              </w:rPr>
              <w:t xml:space="preserve">"A Provincial State of Emergency was declared on April 17, 2020. It states that all non-essential travel into Prince Edward Island is prohibited. </w:t>
            </w:r>
          </w:p>
          <w:p w14:paraId="0CDC257F" w14:textId="77777777" w:rsidR="008148CB" w:rsidRPr="00DB2C50" w:rsidRDefault="008148CB" w:rsidP="008148CB">
            <w:pPr>
              <w:pStyle w:val="ListParagraph"/>
              <w:numPr>
                <w:ilvl w:val="0"/>
                <w:numId w:val="39"/>
              </w:numPr>
              <w:spacing w:after="0"/>
              <w:contextualSpacing w:val="0"/>
              <w:rPr>
                <w:rFonts w:asciiTheme="majorHAnsi" w:hAnsiTheme="majorHAnsi" w:cstheme="majorHAnsi"/>
                <w:sz w:val="22"/>
              </w:rPr>
            </w:pPr>
            <w:r w:rsidRPr="00DB2C50">
              <w:rPr>
                <w:rFonts w:asciiTheme="majorHAnsi" w:hAnsiTheme="majorHAnsi" w:cstheme="majorHAnsi"/>
                <w:sz w:val="22"/>
              </w:rPr>
              <w:t>Prince Edward Island has declared a state of emergency. If you are travelling to Prince Edward Island, you are asked to send an email or call ahead to determine if your travel is deemed essential, or not, as per the direction of the Chief Public Health Office to the PEI Emergency Measures Organization. This process complements current border controls and screenings in place in both New Brunswick and Nova Scotia.</w:t>
            </w:r>
          </w:p>
          <w:p w14:paraId="749734B4" w14:textId="77777777" w:rsidR="008148CB" w:rsidRPr="00DB2C50" w:rsidRDefault="008148CB" w:rsidP="008148CB">
            <w:pPr>
              <w:pStyle w:val="ListParagraph"/>
              <w:numPr>
                <w:ilvl w:val="0"/>
                <w:numId w:val="39"/>
              </w:numPr>
              <w:spacing w:after="0"/>
              <w:contextualSpacing w:val="0"/>
              <w:rPr>
                <w:rFonts w:asciiTheme="majorHAnsi" w:hAnsiTheme="majorHAnsi" w:cstheme="majorHAnsi"/>
                <w:sz w:val="22"/>
              </w:rPr>
            </w:pPr>
            <w:r w:rsidRPr="00DB2C50">
              <w:rPr>
                <w:rFonts w:asciiTheme="majorHAnsi" w:hAnsiTheme="majorHAnsi" w:cstheme="majorHAnsi"/>
                <w:sz w:val="22"/>
              </w:rPr>
              <w:t xml:space="preserve">All non-essential travel into Prince Edward Island is prohibited. </w:t>
            </w:r>
          </w:p>
          <w:p w14:paraId="67CDC6BD" w14:textId="77777777" w:rsidR="008148CB" w:rsidRPr="00DB2C50" w:rsidRDefault="008148CB" w:rsidP="008148CB">
            <w:pPr>
              <w:pStyle w:val="ListParagraph"/>
              <w:numPr>
                <w:ilvl w:val="0"/>
                <w:numId w:val="39"/>
              </w:numPr>
              <w:spacing w:after="0"/>
              <w:contextualSpacing w:val="0"/>
              <w:rPr>
                <w:rFonts w:asciiTheme="majorHAnsi" w:hAnsiTheme="majorHAnsi" w:cstheme="majorHAnsi"/>
                <w:sz w:val="22"/>
              </w:rPr>
            </w:pPr>
            <w:r w:rsidRPr="00DB2C50">
              <w:rPr>
                <w:rFonts w:asciiTheme="majorHAnsi" w:hAnsiTheme="majorHAnsi" w:cstheme="majorHAnsi"/>
                <w:sz w:val="22"/>
              </w:rPr>
              <w:t>Prince Edward Island has declared a state of emergency. If you are travelling to Prince Edward Island, you are asked to send an email or call ahead to determine if your travel is deemed essential, or not, as per the direction of the Chief Public Health Office to the PEI Emergency Measures Organization. This process complements current border controls and screenings in place in both New Brunswick and Nova Scotia.</w:t>
            </w:r>
          </w:p>
          <w:p w14:paraId="7CCC93BB" w14:textId="5C4E297C" w:rsidR="008148CB" w:rsidRPr="00DB2C50" w:rsidRDefault="008148CB" w:rsidP="008148CB">
            <w:pPr>
              <w:pStyle w:val="ListParagraph"/>
              <w:numPr>
                <w:ilvl w:val="0"/>
                <w:numId w:val="14"/>
              </w:numPr>
              <w:rPr>
                <w:rFonts w:asciiTheme="majorHAnsi" w:hAnsiTheme="majorHAnsi" w:cstheme="majorHAnsi"/>
                <w:sz w:val="22"/>
              </w:rPr>
            </w:pPr>
            <w:r w:rsidRPr="00DB2C50">
              <w:rPr>
                <w:rFonts w:asciiTheme="majorHAnsi" w:hAnsiTheme="majorHAnsi" w:cstheme="majorHAnsi"/>
                <w:sz w:val="22"/>
              </w:rPr>
              <w:t>Non-essential travel within PEI is also discouraged/prohibited, but there is some allowance for mental health and physical well-being (ex. going for a walk in the park, as long as you maintain 2m distance from everyone who is not a member of your household)."</w:t>
            </w:r>
          </w:p>
        </w:tc>
      </w:tr>
      <w:tr w:rsidR="00C30A5A" w:rsidRPr="00DB2C50" w14:paraId="4472C2D2" w14:textId="77777777" w:rsidTr="00C30A5A">
        <w:trPr>
          <w:trHeight w:val="917"/>
        </w:trPr>
        <w:tc>
          <w:tcPr>
            <w:tcW w:w="1975" w:type="dxa"/>
          </w:tcPr>
          <w:p w14:paraId="5AF9FB7B"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43317A98"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2F709D7B" w14:textId="112A489B" w:rsidR="00C30A5A" w:rsidRPr="00DB2C50" w:rsidRDefault="00FA617C" w:rsidP="00FE58A5">
            <w:pPr>
              <w:rPr>
                <w:rFonts w:asciiTheme="majorHAnsi" w:hAnsiTheme="majorHAnsi" w:cstheme="majorHAnsi"/>
                <w:color w:val="0000FF" w:themeColor="hyperlink"/>
                <w:u w:val="single"/>
              </w:rPr>
            </w:pPr>
            <w:hyperlink r:id="rId10" w:history="1">
              <w:r w:rsidRPr="00DB2C50">
                <w:rPr>
                  <w:rStyle w:val="Hyperlink"/>
                  <w:rFonts w:asciiTheme="majorHAnsi" w:hAnsiTheme="majorHAnsi" w:cstheme="majorHAnsi"/>
                </w:rPr>
                <w:t>eotaylor@gov.pe.ca</w:t>
              </w:r>
            </w:hyperlink>
          </w:p>
        </w:tc>
        <w:tc>
          <w:tcPr>
            <w:tcW w:w="2070" w:type="dxa"/>
          </w:tcPr>
          <w:p w14:paraId="0D4E5D0C"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t>13 May 2020</w:t>
            </w:r>
          </w:p>
        </w:tc>
        <w:tc>
          <w:tcPr>
            <w:tcW w:w="5760" w:type="dxa"/>
          </w:tcPr>
          <w:p w14:paraId="12543B47" w14:textId="77777777" w:rsidR="00C30A5A" w:rsidRPr="00DB2C50" w:rsidRDefault="00C30A5A" w:rsidP="00FE58A5">
            <w:pPr>
              <w:spacing w:line="276" w:lineRule="auto"/>
              <w:jc w:val="both"/>
              <w:rPr>
                <w:rFonts w:asciiTheme="majorHAnsi" w:hAnsiTheme="majorHAnsi" w:cstheme="majorHAnsi"/>
                <w:color w:val="000000"/>
              </w:rPr>
            </w:pPr>
            <w:r w:rsidRPr="00DB2C50">
              <w:rPr>
                <w:rFonts w:asciiTheme="majorHAnsi" w:hAnsiTheme="majorHAnsi" w:cstheme="majorHAnsi"/>
                <w:color w:val="000000"/>
              </w:rPr>
              <w:t>Travel restrictions are a significant part of the response, and will likely be one of the last restrictions lifted.  All non-essential travel is prohibited at this time.  All non-residents are required to secure pre-approval for entry, and entry will only be allowed if the travel is deemed essential.  Essential services are identified on our website, to guide decisions on who is performing essential work.  PEI Residents must show proof of residency at border control points.  Everyone who is not authorized to enter is turned away at border control points.  Investigations are underway on two separate accounts of unauthorized border entry.  Anyone entering the province is required to self-isolate for 14 days upon entry.</w:t>
            </w:r>
          </w:p>
        </w:tc>
      </w:tr>
    </w:tbl>
    <w:p w14:paraId="2851AB26" w14:textId="77777777" w:rsidR="00CD20E8" w:rsidRPr="00DB2C50" w:rsidRDefault="00CD20E8" w:rsidP="00CD20E8">
      <w:pPr>
        <w:rPr>
          <w:rFonts w:asciiTheme="majorHAnsi" w:hAnsiTheme="majorHAnsi" w:cstheme="majorHAnsi"/>
          <w:sz w:val="22"/>
          <w:szCs w:val="22"/>
        </w:rPr>
      </w:pPr>
    </w:p>
    <w:p w14:paraId="601FA6AC" w14:textId="77777777" w:rsidR="00CD20E8" w:rsidRPr="00DB2C50" w:rsidRDefault="00CD20E8" w:rsidP="00CD20E8">
      <w:pPr>
        <w:rPr>
          <w:rFonts w:asciiTheme="majorHAnsi" w:hAnsiTheme="majorHAnsi" w:cstheme="majorHAnsi"/>
          <w:sz w:val="22"/>
          <w:szCs w:val="22"/>
        </w:rPr>
      </w:pPr>
    </w:p>
    <w:p w14:paraId="3949F478"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 xml:space="preserve">What actions will be taken should people on the island have </w:t>
      </w:r>
      <w:proofErr w:type="spellStart"/>
      <w:r w:rsidRPr="00DB2C50">
        <w:rPr>
          <w:rFonts w:asciiTheme="majorHAnsi" w:hAnsiTheme="majorHAnsi" w:cstheme="majorHAnsi"/>
          <w:sz w:val="22"/>
        </w:rPr>
        <w:t>Covid</w:t>
      </w:r>
      <w:proofErr w:type="spellEnd"/>
      <w:r w:rsidRPr="00DB2C50">
        <w:rPr>
          <w:rFonts w:asciiTheme="majorHAnsi" w:hAnsiTheme="majorHAnsi" w:cstheme="majorHAnsi"/>
          <w:sz w:val="22"/>
        </w:rPr>
        <w:t xml:space="preserve"> 19?</w:t>
      </w:r>
    </w:p>
    <w:p w14:paraId="65346D38" w14:textId="77777777" w:rsidR="00CD20E8" w:rsidRPr="00DB2C5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FA617C" w:rsidRPr="00DB2C50" w14:paraId="71FDFA2B" w14:textId="77777777" w:rsidTr="00C30A5A">
        <w:tc>
          <w:tcPr>
            <w:tcW w:w="1980" w:type="dxa"/>
            <w:shd w:val="clear" w:color="auto" w:fill="auto"/>
          </w:tcPr>
          <w:p w14:paraId="274EDE14" w14:textId="04990872"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26" w:type="dxa"/>
            <w:shd w:val="clear" w:color="auto" w:fill="auto"/>
          </w:tcPr>
          <w:p w14:paraId="17AA6BDA" w14:textId="7207723E"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99" w:type="dxa"/>
            <w:shd w:val="clear" w:color="auto" w:fill="auto"/>
          </w:tcPr>
          <w:p w14:paraId="7FF841B7" w14:textId="574E4929"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286A1194" w14:textId="77777777" w:rsidTr="00C30A5A">
        <w:tc>
          <w:tcPr>
            <w:tcW w:w="1980" w:type="dxa"/>
          </w:tcPr>
          <w:p w14:paraId="1B76CD69"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37B30099"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692AC40C"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4DCB535B" w14:textId="35C856D1" w:rsidR="008148CB" w:rsidRPr="00DB2C50" w:rsidRDefault="00FA617C" w:rsidP="00D56139">
            <w:pPr>
              <w:rPr>
                <w:rFonts w:asciiTheme="majorHAnsi" w:hAnsiTheme="majorHAnsi" w:cstheme="majorHAnsi"/>
              </w:rPr>
            </w:pPr>
            <w:hyperlink r:id="rId11"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tc>
        <w:tc>
          <w:tcPr>
            <w:tcW w:w="2126" w:type="dxa"/>
          </w:tcPr>
          <w:p w14:paraId="11C1293B"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699" w:type="dxa"/>
            <w:shd w:val="clear" w:color="auto" w:fill="auto"/>
          </w:tcPr>
          <w:p w14:paraId="3A576A97" w14:textId="77777777" w:rsidR="008148CB" w:rsidRPr="00DB2C50" w:rsidRDefault="008148CB" w:rsidP="00A651D5">
            <w:pPr>
              <w:pStyle w:val="ListParagraph"/>
              <w:numPr>
                <w:ilvl w:val="0"/>
                <w:numId w:val="15"/>
              </w:numPr>
              <w:rPr>
                <w:rFonts w:asciiTheme="majorHAnsi" w:hAnsiTheme="majorHAnsi" w:cstheme="majorHAnsi"/>
                <w:sz w:val="22"/>
              </w:rPr>
            </w:pPr>
            <w:r w:rsidRPr="00DB2C50">
              <w:rPr>
                <w:rFonts w:asciiTheme="majorHAnsi" w:hAnsiTheme="majorHAnsi" w:cstheme="majorHAnsi"/>
                <w:sz w:val="22"/>
              </w:rPr>
              <w:t xml:space="preserve">If an individual displays any of the symptoms they are to call 811 and speak to someone about getting tested. So far there have been no issues about getting tested. There have been 3 confirmed cases out of 400+ tests, and all are recovering at home. </w:t>
            </w:r>
          </w:p>
          <w:p w14:paraId="46A0F880" w14:textId="77777777" w:rsidR="008148CB" w:rsidRPr="00DB2C50" w:rsidRDefault="008148CB" w:rsidP="00A651D5">
            <w:pPr>
              <w:pStyle w:val="ListParagraph"/>
              <w:numPr>
                <w:ilvl w:val="0"/>
                <w:numId w:val="15"/>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Hospitalization if severe symptoms.</w:t>
            </w:r>
          </w:p>
        </w:tc>
      </w:tr>
      <w:tr w:rsidR="008148CB" w:rsidRPr="00DB2C50" w14:paraId="025C6403" w14:textId="77777777" w:rsidTr="00C30A5A">
        <w:tc>
          <w:tcPr>
            <w:tcW w:w="1980" w:type="dxa"/>
          </w:tcPr>
          <w:p w14:paraId="4BB7B644" w14:textId="77777777" w:rsidR="00FA617C" w:rsidRPr="00DB2C50" w:rsidRDefault="00FA617C" w:rsidP="00FA617C">
            <w:pPr>
              <w:rPr>
                <w:rFonts w:asciiTheme="majorHAnsi" w:hAnsiTheme="majorHAnsi" w:cstheme="majorHAnsi"/>
                <w:color w:val="000000"/>
                <w:shd w:val="clear" w:color="auto" w:fill="FFFFFF"/>
              </w:rPr>
            </w:pPr>
            <w:r w:rsidRPr="00DB2C50">
              <w:rPr>
                <w:rFonts w:asciiTheme="majorHAnsi" w:hAnsiTheme="majorHAnsi" w:cstheme="majorHAnsi"/>
                <w:color w:val="000000"/>
                <w:shd w:val="clear" w:color="auto" w:fill="FFFFFF"/>
              </w:rPr>
              <w:t>PEI Association for Newcomers to Canada</w:t>
            </w:r>
          </w:p>
          <w:p w14:paraId="4BFC157D" w14:textId="29696796" w:rsidR="008148CB" w:rsidRPr="00DB2C50" w:rsidRDefault="008148CB" w:rsidP="008148CB">
            <w:pPr>
              <w:rPr>
                <w:rFonts w:asciiTheme="majorHAnsi" w:hAnsiTheme="majorHAnsi" w:cstheme="majorHAnsi"/>
                <w:b/>
                <w:bCs/>
              </w:rPr>
            </w:pPr>
          </w:p>
        </w:tc>
        <w:tc>
          <w:tcPr>
            <w:tcW w:w="2126" w:type="dxa"/>
            <w:shd w:val="clear" w:color="auto" w:fill="auto"/>
          </w:tcPr>
          <w:p w14:paraId="20D127F1" w14:textId="49DEA0EE" w:rsidR="008148CB" w:rsidRPr="00DB2C50" w:rsidRDefault="008148CB" w:rsidP="008148CB">
            <w:pPr>
              <w:rPr>
                <w:rFonts w:asciiTheme="majorHAnsi" w:hAnsiTheme="majorHAnsi" w:cstheme="majorHAnsi"/>
              </w:rPr>
            </w:pPr>
            <w:r w:rsidRPr="00DB2C50">
              <w:rPr>
                <w:rFonts w:asciiTheme="majorHAnsi" w:hAnsiTheme="majorHAnsi" w:cstheme="majorHAnsi"/>
                <w:color w:val="000000"/>
                <w:shd w:val="clear" w:color="auto" w:fill="FFFFFF"/>
              </w:rPr>
              <w:t>30 April 2020</w:t>
            </w:r>
          </w:p>
        </w:tc>
        <w:tc>
          <w:tcPr>
            <w:tcW w:w="5699" w:type="dxa"/>
            <w:shd w:val="clear" w:color="auto" w:fill="auto"/>
          </w:tcPr>
          <w:p w14:paraId="12F5FFA0" w14:textId="7CD0B0CF" w:rsidR="008148CB" w:rsidRPr="00DB2C50" w:rsidRDefault="008148CB" w:rsidP="008148CB">
            <w:pPr>
              <w:pStyle w:val="ListParagraph"/>
              <w:numPr>
                <w:ilvl w:val="0"/>
                <w:numId w:val="15"/>
              </w:numPr>
              <w:rPr>
                <w:rFonts w:asciiTheme="majorHAnsi" w:hAnsiTheme="majorHAnsi" w:cstheme="majorHAnsi"/>
                <w:sz w:val="22"/>
              </w:rPr>
            </w:pPr>
            <w:r w:rsidRPr="00DB2C50">
              <w:rPr>
                <w:rFonts w:asciiTheme="majorHAnsi" w:hAnsiTheme="majorHAnsi" w:cstheme="majorHAnsi"/>
                <w:sz w:val="22"/>
              </w:rPr>
              <w:t xml:space="preserve">A small number (26) have contracted the virus. Those who exhibit symptoms call 811 to be screened; those with suspected </w:t>
            </w:r>
            <w:proofErr w:type="spellStart"/>
            <w:r w:rsidRPr="00DB2C50">
              <w:rPr>
                <w:rFonts w:asciiTheme="majorHAnsi" w:hAnsiTheme="majorHAnsi" w:cstheme="majorHAnsi"/>
                <w:sz w:val="22"/>
              </w:rPr>
              <w:t>Covid</w:t>
            </w:r>
            <w:proofErr w:type="spellEnd"/>
            <w:r w:rsidRPr="00DB2C50">
              <w:rPr>
                <w:rFonts w:asciiTheme="majorHAnsi" w:hAnsiTheme="majorHAnsi" w:cstheme="majorHAnsi"/>
                <w:sz w:val="22"/>
              </w:rPr>
              <w:t xml:space="preserve"> are tested; those who test positive must quarantine for 14 day. I believe they are re-tested before ending their quarantine. Contact tracing is also done, and contacts must self-isolate for 14 days.</w:t>
            </w:r>
          </w:p>
        </w:tc>
      </w:tr>
      <w:tr w:rsidR="00C30A5A" w:rsidRPr="00DB2C50" w14:paraId="00E3D0D8" w14:textId="77777777" w:rsidTr="00C30A5A">
        <w:tc>
          <w:tcPr>
            <w:tcW w:w="1980" w:type="dxa"/>
          </w:tcPr>
          <w:p w14:paraId="0A822E43"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3F357EAE"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062A434E" w14:textId="611EC31E" w:rsidR="00C30A5A" w:rsidRPr="00DB2C50" w:rsidRDefault="00FA617C" w:rsidP="00FE58A5">
            <w:pPr>
              <w:rPr>
                <w:rFonts w:asciiTheme="majorHAnsi" w:hAnsiTheme="majorHAnsi" w:cstheme="majorHAnsi"/>
                <w:color w:val="0000FF" w:themeColor="hyperlink"/>
                <w:u w:val="single"/>
              </w:rPr>
            </w:pPr>
            <w:hyperlink r:id="rId12" w:history="1">
              <w:r w:rsidRPr="00DB2C50">
                <w:rPr>
                  <w:rStyle w:val="Hyperlink"/>
                  <w:rFonts w:asciiTheme="majorHAnsi" w:hAnsiTheme="majorHAnsi" w:cstheme="majorHAnsi"/>
                </w:rPr>
                <w:t>eotaylor@gov.pe.ca</w:t>
              </w:r>
            </w:hyperlink>
          </w:p>
        </w:tc>
        <w:tc>
          <w:tcPr>
            <w:tcW w:w="2126" w:type="dxa"/>
          </w:tcPr>
          <w:p w14:paraId="321ED7E5"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t>13 May 2020</w:t>
            </w:r>
          </w:p>
        </w:tc>
        <w:tc>
          <w:tcPr>
            <w:tcW w:w="5699" w:type="dxa"/>
          </w:tcPr>
          <w:p w14:paraId="644D347F" w14:textId="77777777" w:rsidR="00C30A5A" w:rsidRPr="00DB2C50" w:rsidRDefault="00C30A5A" w:rsidP="00FE58A5">
            <w:pPr>
              <w:spacing w:line="276" w:lineRule="auto"/>
              <w:jc w:val="both"/>
              <w:rPr>
                <w:rFonts w:asciiTheme="majorHAnsi" w:hAnsiTheme="majorHAnsi" w:cstheme="majorHAnsi"/>
                <w:color w:val="000000"/>
              </w:rPr>
            </w:pPr>
            <w:r w:rsidRPr="00DB2C50">
              <w:rPr>
                <w:rFonts w:asciiTheme="majorHAnsi" w:hAnsiTheme="majorHAnsi" w:cstheme="majorHAnsi"/>
                <w:color w:val="000000"/>
              </w:rPr>
              <w:t>People with COVID-19 are required to quarantine for at least 14 days.  Contact tracing is conducted and all contacts are required to self-isolate for 14 days.</w:t>
            </w:r>
          </w:p>
        </w:tc>
      </w:tr>
    </w:tbl>
    <w:p w14:paraId="083134C2" w14:textId="77777777" w:rsidR="00CD20E8" w:rsidRPr="00DB2C50" w:rsidRDefault="00CD20E8" w:rsidP="00CD20E8">
      <w:pPr>
        <w:rPr>
          <w:rFonts w:asciiTheme="majorHAnsi" w:hAnsiTheme="majorHAnsi" w:cstheme="majorHAnsi"/>
          <w:sz w:val="22"/>
          <w:szCs w:val="22"/>
        </w:rPr>
      </w:pPr>
    </w:p>
    <w:p w14:paraId="62C1AFB8" w14:textId="77777777" w:rsidR="009B7224" w:rsidRPr="00DB2C50" w:rsidRDefault="009B7224" w:rsidP="00CD20E8">
      <w:pPr>
        <w:rPr>
          <w:rFonts w:asciiTheme="majorHAnsi" w:hAnsiTheme="majorHAnsi" w:cstheme="majorHAnsi"/>
          <w:sz w:val="22"/>
          <w:szCs w:val="22"/>
        </w:rPr>
      </w:pPr>
    </w:p>
    <w:p w14:paraId="3B7F1D5B"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What actions are being taken to ensure that essential goods and services are provided to the island community?</w:t>
      </w:r>
    </w:p>
    <w:p w14:paraId="1695FB09" w14:textId="77777777" w:rsidR="00CD20E8" w:rsidRPr="00DB2C5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FA617C" w:rsidRPr="00DB2C50" w14:paraId="58FC6D80" w14:textId="77777777" w:rsidTr="00C30A5A">
        <w:tc>
          <w:tcPr>
            <w:tcW w:w="1975" w:type="dxa"/>
          </w:tcPr>
          <w:p w14:paraId="42B20250" w14:textId="076F09BB"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60" w:type="dxa"/>
          </w:tcPr>
          <w:p w14:paraId="420F9BB1" w14:textId="09E642B1"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70" w:type="dxa"/>
          </w:tcPr>
          <w:p w14:paraId="6BD4ACF7" w14:textId="4F5B3455"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13BAEEA8" w14:textId="77777777" w:rsidTr="00C30A5A">
        <w:tc>
          <w:tcPr>
            <w:tcW w:w="1975" w:type="dxa"/>
          </w:tcPr>
          <w:p w14:paraId="0C1FFBE0"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420E7846"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4028DC3D"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3DAABC77" w14:textId="623C4AD2" w:rsidR="008148CB" w:rsidRPr="00DB2C50" w:rsidRDefault="00FA617C" w:rsidP="00A651D5">
            <w:pPr>
              <w:rPr>
                <w:rFonts w:asciiTheme="majorHAnsi" w:hAnsiTheme="majorHAnsi" w:cstheme="majorHAnsi"/>
              </w:rPr>
            </w:pPr>
            <w:hyperlink r:id="rId13"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tc>
        <w:tc>
          <w:tcPr>
            <w:tcW w:w="2160" w:type="dxa"/>
          </w:tcPr>
          <w:p w14:paraId="2C283D6F"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670" w:type="dxa"/>
          </w:tcPr>
          <w:p w14:paraId="1EC98B04" w14:textId="77777777" w:rsidR="008148CB" w:rsidRPr="00DB2C50" w:rsidRDefault="008148CB" w:rsidP="003871D0">
            <w:pPr>
              <w:pStyle w:val="ListParagraph"/>
              <w:numPr>
                <w:ilvl w:val="0"/>
                <w:numId w:val="16"/>
              </w:numPr>
              <w:rPr>
                <w:rFonts w:asciiTheme="majorHAnsi" w:hAnsiTheme="majorHAnsi" w:cstheme="majorHAnsi"/>
                <w:sz w:val="22"/>
              </w:rPr>
            </w:pPr>
            <w:r w:rsidRPr="00DB2C50">
              <w:rPr>
                <w:rFonts w:asciiTheme="majorHAnsi" w:hAnsiTheme="majorHAnsi" w:cstheme="majorHAnsi"/>
                <w:sz w:val="22"/>
              </w:rPr>
              <w:t>Self-isolation for off-Island travellers does not include truckers who are bringing goods to the Island.</w:t>
            </w:r>
          </w:p>
          <w:p w14:paraId="176EE103" w14:textId="00F7EF14" w:rsidR="008148CB" w:rsidRPr="00DB2C50" w:rsidRDefault="008148CB" w:rsidP="00FA617C">
            <w:pPr>
              <w:pStyle w:val="ListParagraph"/>
              <w:numPr>
                <w:ilvl w:val="0"/>
                <w:numId w:val="16"/>
              </w:numPr>
              <w:rPr>
                <w:rFonts w:asciiTheme="majorHAnsi" w:hAnsiTheme="majorHAnsi" w:cstheme="majorHAnsi"/>
                <w:sz w:val="22"/>
              </w:rPr>
            </w:pPr>
            <w:r w:rsidRPr="00DB2C50">
              <w:rPr>
                <w:rFonts w:asciiTheme="majorHAnsi" w:hAnsiTheme="majorHAnsi" w:cstheme="majorHAnsi"/>
                <w:sz w:val="22"/>
              </w:rPr>
              <w:t>All grocery stores and pharmacies are still open. Major grocery stores are opening their doors an hour early to the elderly and anyone needing extra assistance in shopping.</w:t>
            </w:r>
          </w:p>
        </w:tc>
      </w:tr>
      <w:tr w:rsidR="008148CB" w:rsidRPr="00DB2C50" w14:paraId="7954F9CF" w14:textId="77777777" w:rsidTr="00C30A5A">
        <w:tc>
          <w:tcPr>
            <w:tcW w:w="1975" w:type="dxa"/>
          </w:tcPr>
          <w:p w14:paraId="54811E29"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786EFF8E"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05627036" w14:textId="4E810557" w:rsidR="008148CB" w:rsidRPr="00DB2C50" w:rsidRDefault="00FA617C" w:rsidP="00A651D5">
            <w:pPr>
              <w:rPr>
                <w:rFonts w:asciiTheme="majorHAnsi" w:hAnsiTheme="majorHAnsi" w:cstheme="majorHAnsi"/>
                <w:u w:val="single"/>
              </w:rPr>
            </w:pPr>
            <w:hyperlink r:id="rId14" w:history="1">
              <w:r w:rsidRPr="00DB2C50">
                <w:rPr>
                  <w:rStyle w:val="Hyperlink"/>
                  <w:rFonts w:asciiTheme="majorHAnsi" w:hAnsiTheme="majorHAnsi" w:cstheme="majorHAnsi"/>
                </w:rPr>
                <w:t>eotaylor@gov.pe.ca</w:t>
              </w:r>
            </w:hyperlink>
          </w:p>
        </w:tc>
        <w:tc>
          <w:tcPr>
            <w:tcW w:w="2160" w:type="dxa"/>
          </w:tcPr>
          <w:p w14:paraId="392BCC79"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lastRenderedPageBreak/>
              <w:t>23 March 2020</w:t>
            </w:r>
          </w:p>
        </w:tc>
        <w:tc>
          <w:tcPr>
            <w:tcW w:w="5670" w:type="dxa"/>
          </w:tcPr>
          <w:p w14:paraId="60500822" w14:textId="77777777" w:rsidR="008148CB" w:rsidRPr="00DB2C50" w:rsidRDefault="008148CB" w:rsidP="00A651D5">
            <w:pPr>
              <w:pStyle w:val="ListParagraph"/>
              <w:numPr>
                <w:ilvl w:val="0"/>
                <w:numId w:val="16"/>
              </w:numPr>
              <w:rPr>
                <w:rFonts w:asciiTheme="majorHAnsi" w:hAnsiTheme="majorHAnsi" w:cstheme="majorHAnsi"/>
                <w:sz w:val="22"/>
              </w:rPr>
            </w:pPr>
            <w:r w:rsidRPr="00DB2C50">
              <w:rPr>
                <w:rFonts w:asciiTheme="majorHAnsi" w:hAnsiTheme="majorHAnsi" w:cstheme="majorHAnsi"/>
                <w:sz w:val="22"/>
                <w:lang w:val="en-US"/>
              </w:rPr>
              <w:t>Commercial traffic can continue to ensure good and services continue to flow.</w:t>
            </w:r>
          </w:p>
        </w:tc>
      </w:tr>
      <w:tr w:rsidR="008148CB" w:rsidRPr="00DB2C50" w14:paraId="2A923FFA" w14:textId="77777777" w:rsidTr="00C30A5A">
        <w:tc>
          <w:tcPr>
            <w:tcW w:w="1975" w:type="dxa"/>
          </w:tcPr>
          <w:p w14:paraId="4D30D5E6"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Heidi Riley</w:t>
            </w:r>
          </w:p>
          <w:p w14:paraId="4C0064E6" w14:textId="180C9A49" w:rsidR="008148CB" w:rsidRPr="00DB2C50" w:rsidRDefault="00FA617C" w:rsidP="00A651D5">
            <w:pPr>
              <w:rPr>
                <w:rFonts w:asciiTheme="majorHAnsi" w:hAnsiTheme="majorHAnsi" w:cstheme="majorHAnsi"/>
                <w:u w:val="single"/>
              </w:rPr>
            </w:pPr>
            <w:hyperlink r:id="rId15" w:history="1">
              <w:r w:rsidRPr="00DB2C50">
                <w:rPr>
                  <w:rStyle w:val="Hyperlink"/>
                  <w:rFonts w:asciiTheme="majorHAnsi" w:hAnsiTheme="majorHAnsi" w:cstheme="majorHAnsi"/>
                </w:rPr>
                <w:t>heidiriley1957@gmail.com</w:t>
              </w:r>
            </w:hyperlink>
          </w:p>
        </w:tc>
        <w:tc>
          <w:tcPr>
            <w:tcW w:w="2160" w:type="dxa"/>
          </w:tcPr>
          <w:p w14:paraId="36272D6B"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23 March 2020</w:t>
            </w:r>
          </w:p>
        </w:tc>
        <w:tc>
          <w:tcPr>
            <w:tcW w:w="5670" w:type="dxa"/>
          </w:tcPr>
          <w:p w14:paraId="18063AE3" w14:textId="77777777" w:rsidR="008148CB" w:rsidRPr="00DB2C50" w:rsidRDefault="008148CB" w:rsidP="003871D0">
            <w:pPr>
              <w:pStyle w:val="ListParagraph"/>
              <w:numPr>
                <w:ilvl w:val="0"/>
                <w:numId w:val="16"/>
              </w:numPr>
              <w:rPr>
                <w:rFonts w:asciiTheme="majorHAnsi" w:hAnsiTheme="majorHAnsi" w:cstheme="majorHAnsi"/>
                <w:sz w:val="22"/>
              </w:rPr>
            </w:pPr>
            <w:r w:rsidRPr="00DB2C50">
              <w:rPr>
                <w:rFonts w:asciiTheme="majorHAnsi" w:hAnsiTheme="majorHAnsi" w:cstheme="majorHAnsi"/>
                <w:sz w:val="22"/>
              </w:rPr>
              <w:t xml:space="preserve">The supply chain is being protected, and trucks are still coming through.  </w:t>
            </w:r>
          </w:p>
          <w:p w14:paraId="420DE836" w14:textId="77777777" w:rsidR="008148CB" w:rsidRPr="00DB2C50" w:rsidRDefault="008148CB" w:rsidP="003871D0">
            <w:pPr>
              <w:pStyle w:val="ListParagraph"/>
              <w:numPr>
                <w:ilvl w:val="0"/>
                <w:numId w:val="16"/>
              </w:numPr>
              <w:rPr>
                <w:rFonts w:asciiTheme="majorHAnsi" w:hAnsiTheme="majorHAnsi" w:cstheme="majorHAnsi"/>
                <w:sz w:val="22"/>
              </w:rPr>
            </w:pPr>
            <w:r w:rsidRPr="00DB2C50">
              <w:rPr>
                <w:rFonts w:asciiTheme="majorHAnsi" w:hAnsiTheme="majorHAnsi" w:cstheme="majorHAnsi"/>
                <w:sz w:val="22"/>
              </w:rPr>
              <w:t>People are encouraged not to over buy or hoard goods, so that all have a chance to get what they need.</w:t>
            </w:r>
          </w:p>
        </w:tc>
      </w:tr>
      <w:tr w:rsidR="008148CB" w:rsidRPr="00DB2C50" w14:paraId="3B825328" w14:textId="77777777" w:rsidTr="00C30A5A">
        <w:tc>
          <w:tcPr>
            <w:tcW w:w="1975" w:type="dxa"/>
          </w:tcPr>
          <w:p w14:paraId="221B34F2" w14:textId="06DE3369" w:rsidR="008148CB" w:rsidRPr="00DB2C50" w:rsidRDefault="00FA617C" w:rsidP="00C30A5A">
            <w:pPr>
              <w:rPr>
                <w:rFonts w:asciiTheme="majorHAnsi" w:hAnsiTheme="majorHAnsi" w:cstheme="majorHAnsi"/>
              </w:rPr>
            </w:pPr>
            <w:r w:rsidRPr="00DB2C50">
              <w:rPr>
                <w:rFonts w:asciiTheme="majorHAnsi" w:hAnsiTheme="majorHAnsi" w:cstheme="majorHAnsi"/>
              </w:rPr>
              <w:t>PEI Association for Newcomers to Canada</w:t>
            </w:r>
          </w:p>
        </w:tc>
        <w:tc>
          <w:tcPr>
            <w:tcW w:w="2160" w:type="dxa"/>
            <w:shd w:val="clear" w:color="auto" w:fill="auto"/>
          </w:tcPr>
          <w:p w14:paraId="08CAFBC3" w14:textId="2309BA1E" w:rsidR="008148CB" w:rsidRPr="00DB2C50" w:rsidRDefault="008148CB" w:rsidP="008148CB">
            <w:pPr>
              <w:rPr>
                <w:rFonts w:asciiTheme="majorHAnsi" w:hAnsiTheme="majorHAnsi" w:cstheme="majorHAnsi"/>
              </w:rPr>
            </w:pPr>
            <w:r w:rsidRPr="00DB2C50">
              <w:rPr>
                <w:rFonts w:asciiTheme="majorHAnsi" w:hAnsiTheme="majorHAnsi" w:cstheme="majorHAnsi"/>
              </w:rPr>
              <w:t>30 April 2020</w:t>
            </w:r>
          </w:p>
        </w:tc>
        <w:tc>
          <w:tcPr>
            <w:tcW w:w="5670" w:type="dxa"/>
            <w:shd w:val="clear" w:color="auto" w:fill="auto"/>
          </w:tcPr>
          <w:p w14:paraId="6E292521" w14:textId="4735C892" w:rsidR="008148CB" w:rsidRPr="00DB2C50" w:rsidRDefault="008148CB" w:rsidP="008148CB">
            <w:pPr>
              <w:pStyle w:val="ListParagraph"/>
              <w:numPr>
                <w:ilvl w:val="0"/>
                <w:numId w:val="16"/>
              </w:numPr>
              <w:rPr>
                <w:rFonts w:asciiTheme="majorHAnsi" w:hAnsiTheme="majorHAnsi" w:cstheme="majorHAnsi"/>
                <w:sz w:val="22"/>
              </w:rPr>
            </w:pPr>
            <w:r w:rsidRPr="00DB2C50">
              <w:rPr>
                <w:rFonts w:asciiTheme="majorHAnsi" w:hAnsiTheme="majorHAnsi" w:cstheme="majorHAnsi"/>
                <w:sz w:val="22"/>
              </w:rPr>
              <w:t>Truckers are "essential workers" as the bridge is our only link to many supplies, including most food (until the harvesting season with is not until Sept-Oct). We are a very vulnerable Island to food insecurity due to the combination of isolation, export economy, and northern climate. Many seed stores are now selling out, as people scramble to begin home-gardening.</w:t>
            </w:r>
          </w:p>
        </w:tc>
      </w:tr>
      <w:tr w:rsidR="00C30A5A" w:rsidRPr="00DB2C50" w14:paraId="7ACC7EA3" w14:textId="77777777" w:rsidTr="00C30A5A">
        <w:tc>
          <w:tcPr>
            <w:tcW w:w="1975" w:type="dxa"/>
          </w:tcPr>
          <w:p w14:paraId="01CA55FB"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4A512A77"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7DF6FFBB" w14:textId="39D83079" w:rsidR="00C30A5A" w:rsidRPr="00DB2C50" w:rsidRDefault="00FA617C" w:rsidP="00FE58A5">
            <w:pPr>
              <w:rPr>
                <w:rFonts w:asciiTheme="majorHAnsi" w:hAnsiTheme="majorHAnsi" w:cstheme="majorHAnsi"/>
                <w:color w:val="0000FF" w:themeColor="hyperlink"/>
                <w:u w:val="single"/>
              </w:rPr>
            </w:pPr>
            <w:hyperlink r:id="rId16" w:history="1">
              <w:r w:rsidRPr="00DB2C50">
                <w:rPr>
                  <w:rStyle w:val="Hyperlink"/>
                  <w:rFonts w:asciiTheme="majorHAnsi" w:hAnsiTheme="majorHAnsi" w:cstheme="majorHAnsi"/>
                </w:rPr>
                <w:t>eotaylor@gov.pe.ca</w:t>
              </w:r>
            </w:hyperlink>
          </w:p>
        </w:tc>
        <w:tc>
          <w:tcPr>
            <w:tcW w:w="2160" w:type="dxa"/>
          </w:tcPr>
          <w:p w14:paraId="77A400A1"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t>13 May 2020</w:t>
            </w:r>
          </w:p>
        </w:tc>
        <w:tc>
          <w:tcPr>
            <w:tcW w:w="5670" w:type="dxa"/>
          </w:tcPr>
          <w:p w14:paraId="69B90A49" w14:textId="77777777" w:rsidR="00C30A5A" w:rsidRPr="00DB2C50" w:rsidRDefault="00C30A5A" w:rsidP="00FE58A5">
            <w:pPr>
              <w:spacing w:line="276" w:lineRule="auto"/>
              <w:jc w:val="both"/>
              <w:rPr>
                <w:rFonts w:asciiTheme="majorHAnsi" w:hAnsiTheme="majorHAnsi" w:cstheme="majorHAnsi"/>
                <w:color w:val="000000"/>
              </w:rPr>
            </w:pPr>
            <w:r w:rsidRPr="00DB2C50">
              <w:rPr>
                <w:rFonts w:asciiTheme="majorHAnsi" w:hAnsiTheme="majorHAnsi" w:cstheme="majorHAnsi"/>
                <w:color w:val="000000"/>
              </w:rPr>
              <w:t>Essential workers (including commercial trucking) are permitted entry.  There were requirements for self-isolation (but these were just recently lifted).</w:t>
            </w:r>
          </w:p>
        </w:tc>
      </w:tr>
    </w:tbl>
    <w:p w14:paraId="47AD23ED" w14:textId="77777777" w:rsidR="00CD20E8" w:rsidRPr="00DB2C50" w:rsidRDefault="00CD20E8" w:rsidP="00CD20E8">
      <w:pPr>
        <w:rPr>
          <w:rFonts w:asciiTheme="majorHAnsi" w:hAnsiTheme="majorHAnsi" w:cstheme="majorHAnsi"/>
          <w:sz w:val="22"/>
          <w:szCs w:val="22"/>
        </w:rPr>
      </w:pPr>
    </w:p>
    <w:p w14:paraId="58480739" w14:textId="77777777" w:rsidR="009B7224" w:rsidRPr="00DB2C50" w:rsidRDefault="009B7224" w:rsidP="00CD20E8">
      <w:pPr>
        <w:rPr>
          <w:rFonts w:asciiTheme="majorHAnsi" w:hAnsiTheme="majorHAnsi" w:cstheme="majorHAnsi"/>
          <w:sz w:val="22"/>
          <w:szCs w:val="22"/>
        </w:rPr>
      </w:pPr>
    </w:p>
    <w:p w14:paraId="5E4A0486"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9C7B52" w14:textId="77777777" w:rsidR="00CD20E8" w:rsidRPr="00DB2C5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FA617C" w:rsidRPr="00DB2C50" w14:paraId="161B5851" w14:textId="77777777" w:rsidTr="00C30A5A">
        <w:tc>
          <w:tcPr>
            <w:tcW w:w="1975" w:type="dxa"/>
          </w:tcPr>
          <w:p w14:paraId="0CA0021D" w14:textId="39B38BC0"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60" w:type="dxa"/>
          </w:tcPr>
          <w:p w14:paraId="717DC350" w14:textId="36F4DE38"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36" w:type="dxa"/>
          </w:tcPr>
          <w:p w14:paraId="00BAB76C" w14:textId="278403A1"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0A98C0C8" w14:textId="77777777" w:rsidTr="00C30A5A">
        <w:tc>
          <w:tcPr>
            <w:tcW w:w="1975" w:type="dxa"/>
          </w:tcPr>
          <w:p w14:paraId="63EC86AA"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03F7192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398BB3A5"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3F77A4AC" w14:textId="77777777" w:rsidR="00FA617C" w:rsidRPr="00DB2C50" w:rsidRDefault="00FA617C" w:rsidP="00FA617C">
            <w:pPr>
              <w:rPr>
                <w:rFonts w:asciiTheme="majorHAnsi" w:hAnsiTheme="majorHAnsi" w:cstheme="majorHAnsi"/>
              </w:rPr>
            </w:pPr>
            <w:hyperlink r:id="rId17"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p w14:paraId="7A186E8A" w14:textId="3F02A7CF" w:rsidR="008148CB" w:rsidRPr="00DB2C50" w:rsidRDefault="008148CB" w:rsidP="001E1C52">
            <w:pPr>
              <w:rPr>
                <w:rFonts w:asciiTheme="majorHAnsi" w:hAnsiTheme="majorHAnsi" w:cstheme="majorHAnsi"/>
                <w:b/>
                <w:bCs/>
              </w:rPr>
            </w:pPr>
          </w:p>
        </w:tc>
        <w:tc>
          <w:tcPr>
            <w:tcW w:w="2160" w:type="dxa"/>
          </w:tcPr>
          <w:p w14:paraId="66FAC188"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636" w:type="dxa"/>
          </w:tcPr>
          <w:p w14:paraId="3CDF7DA3" w14:textId="77777777" w:rsidR="008148CB" w:rsidRPr="00DB2C50" w:rsidRDefault="008148CB" w:rsidP="003871D0">
            <w:pPr>
              <w:pStyle w:val="ListParagraph"/>
              <w:numPr>
                <w:ilvl w:val="0"/>
                <w:numId w:val="36"/>
              </w:numPr>
              <w:rPr>
                <w:rFonts w:asciiTheme="majorHAnsi" w:hAnsiTheme="majorHAnsi" w:cstheme="majorHAnsi"/>
                <w:sz w:val="22"/>
              </w:rPr>
            </w:pPr>
            <w:r w:rsidRPr="00DB2C50">
              <w:rPr>
                <w:rFonts w:asciiTheme="majorHAnsi" w:hAnsiTheme="majorHAnsi" w:cstheme="majorHAnsi"/>
                <w:sz w:val="22"/>
              </w:rPr>
              <w:t xml:space="preserve">The Provincial Government have put programmes in place over the past week offering financial assistance to businesses, those who were laid off (restaurant workers and others in the service industry), and self-employed workers. </w:t>
            </w:r>
          </w:p>
          <w:p w14:paraId="64E39A06" w14:textId="77777777" w:rsidR="008148CB" w:rsidRPr="00DB2C50" w:rsidRDefault="008148CB" w:rsidP="003871D0">
            <w:pPr>
              <w:pStyle w:val="ListParagraph"/>
              <w:numPr>
                <w:ilvl w:val="0"/>
                <w:numId w:val="36"/>
              </w:numPr>
              <w:rPr>
                <w:rFonts w:asciiTheme="majorHAnsi" w:hAnsiTheme="majorHAnsi" w:cstheme="majorHAnsi"/>
                <w:sz w:val="22"/>
              </w:rPr>
            </w:pPr>
            <w:r w:rsidRPr="00DB2C50">
              <w:rPr>
                <w:rFonts w:asciiTheme="majorHAnsi" w:hAnsiTheme="majorHAnsi" w:cstheme="majorHAnsi"/>
                <w:sz w:val="22"/>
              </w:rPr>
              <w:t>23 March–- the federal government announced changes to the Employment Insurance system, whereby seasonal workers who might not get to work in the tourism industry this summer will have access to financial assistance through EI. The federal government also announced assistance to businesses but currently unaware of how the federal government and provincial government will coordinate their efforts.</w:t>
            </w:r>
          </w:p>
        </w:tc>
      </w:tr>
      <w:tr w:rsidR="008148CB" w:rsidRPr="00DB2C50" w14:paraId="4E4DE48C" w14:textId="77777777" w:rsidTr="00C30A5A">
        <w:tc>
          <w:tcPr>
            <w:tcW w:w="1975" w:type="dxa"/>
          </w:tcPr>
          <w:p w14:paraId="2AA0DC59" w14:textId="77777777" w:rsidR="00FA617C" w:rsidRPr="00DB2C50" w:rsidRDefault="00FA617C" w:rsidP="00FA617C">
            <w:pPr>
              <w:rPr>
                <w:rFonts w:asciiTheme="majorHAnsi" w:hAnsiTheme="majorHAnsi" w:cstheme="majorHAnsi"/>
                <w:color w:val="000000"/>
                <w:shd w:val="clear" w:color="auto" w:fill="FFFFFF"/>
              </w:rPr>
            </w:pPr>
            <w:r w:rsidRPr="00DB2C50">
              <w:rPr>
                <w:rFonts w:asciiTheme="majorHAnsi" w:hAnsiTheme="majorHAnsi" w:cstheme="majorHAnsi"/>
                <w:color w:val="000000"/>
                <w:shd w:val="clear" w:color="auto" w:fill="FFFFFF"/>
              </w:rPr>
              <w:lastRenderedPageBreak/>
              <w:t>PEI Association for Newcomers to Canada</w:t>
            </w:r>
          </w:p>
          <w:p w14:paraId="146E3DAF" w14:textId="37895579" w:rsidR="008148CB" w:rsidRPr="00DB2C50" w:rsidRDefault="008148CB" w:rsidP="008148CB">
            <w:pPr>
              <w:rPr>
                <w:rFonts w:asciiTheme="majorHAnsi" w:hAnsiTheme="majorHAnsi" w:cstheme="majorHAnsi"/>
                <w:b/>
                <w:bCs/>
              </w:rPr>
            </w:pPr>
          </w:p>
        </w:tc>
        <w:tc>
          <w:tcPr>
            <w:tcW w:w="2160" w:type="dxa"/>
            <w:shd w:val="clear" w:color="auto" w:fill="auto"/>
          </w:tcPr>
          <w:p w14:paraId="64412E66" w14:textId="708006AE" w:rsidR="008148CB" w:rsidRPr="00DB2C50" w:rsidRDefault="008148CB" w:rsidP="008148CB">
            <w:pPr>
              <w:rPr>
                <w:rFonts w:asciiTheme="majorHAnsi" w:hAnsiTheme="majorHAnsi" w:cstheme="majorHAnsi"/>
              </w:rPr>
            </w:pPr>
            <w:r w:rsidRPr="00DB2C50">
              <w:rPr>
                <w:rFonts w:asciiTheme="majorHAnsi" w:hAnsiTheme="majorHAnsi" w:cstheme="majorHAnsi"/>
                <w:color w:val="000000"/>
                <w:shd w:val="clear" w:color="auto" w:fill="FFFFFF"/>
              </w:rPr>
              <w:t>30 April 2020</w:t>
            </w:r>
          </w:p>
        </w:tc>
        <w:tc>
          <w:tcPr>
            <w:tcW w:w="5636" w:type="dxa"/>
            <w:shd w:val="clear" w:color="auto" w:fill="auto"/>
          </w:tcPr>
          <w:p w14:paraId="339DF85D" w14:textId="7A8D2456" w:rsidR="008148CB" w:rsidRPr="00DB2C50" w:rsidRDefault="008148CB" w:rsidP="008148CB">
            <w:pPr>
              <w:pStyle w:val="ListParagraph"/>
              <w:numPr>
                <w:ilvl w:val="0"/>
                <w:numId w:val="36"/>
              </w:numPr>
              <w:rPr>
                <w:rFonts w:asciiTheme="majorHAnsi" w:hAnsiTheme="majorHAnsi" w:cstheme="majorHAnsi"/>
                <w:sz w:val="22"/>
              </w:rPr>
            </w:pPr>
            <w:r w:rsidRPr="00DB2C50">
              <w:rPr>
                <w:rFonts w:asciiTheme="majorHAnsi" w:hAnsiTheme="majorHAnsi" w:cstheme="majorHAnsi"/>
                <w:sz w:val="22"/>
              </w:rPr>
              <w:t>There was a short-term provincial subsidy (2-weeks) (our island is a province of Canada) and now a 16-week national subsidy available, plus some tourism support (loan relief, license fee relief, business loans, etc)</w:t>
            </w:r>
          </w:p>
        </w:tc>
      </w:tr>
      <w:tr w:rsidR="00C30A5A" w:rsidRPr="00DB2C50" w14:paraId="38B0E4A1" w14:textId="77777777" w:rsidTr="00C30A5A">
        <w:trPr>
          <w:trHeight w:val="350"/>
        </w:trPr>
        <w:tc>
          <w:tcPr>
            <w:tcW w:w="1975" w:type="dxa"/>
          </w:tcPr>
          <w:p w14:paraId="10F70652"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6FBA277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502EB1C1" w14:textId="24A6A0EB" w:rsidR="00C30A5A" w:rsidRPr="00DB2C50" w:rsidRDefault="00FA617C" w:rsidP="00FE58A5">
            <w:pPr>
              <w:rPr>
                <w:rFonts w:asciiTheme="majorHAnsi" w:hAnsiTheme="majorHAnsi" w:cstheme="majorHAnsi"/>
                <w:color w:val="0000FF" w:themeColor="hyperlink"/>
                <w:u w:val="single"/>
              </w:rPr>
            </w:pPr>
            <w:hyperlink r:id="rId18" w:history="1">
              <w:r w:rsidRPr="00DB2C50">
                <w:rPr>
                  <w:rStyle w:val="Hyperlink"/>
                  <w:rFonts w:asciiTheme="majorHAnsi" w:hAnsiTheme="majorHAnsi" w:cstheme="majorHAnsi"/>
                </w:rPr>
                <w:t>eotaylor@gov.pe.ca</w:t>
              </w:r>
            </w:hyperlink>
          </w:p>
        </w:tc>
        <w:tc>
          <w:tcPr>
            <w:tcW w:w="2160" w:type="dxa"/>
          </w:tcPr>
          <w:p w14:paraId="0908CAA1"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t>13 May 2020</w:t>
            </w:r>
          </w:p>
        </w:tc>
        <w:tc>
          <w:tcPr>
            <w:tcW w:w="5636" w:type="dxa"/>
          </w:tcPr>
          <w:p w14:paraId="31522DB9" w14:textId="77777777" w:rsidR="00C30A5A" w:rsidRPr="00DB2C50" w:rsidRDefault="00C30A5A" w:rsidP="00FE58A5">
            <w:pPr>
              <w:spacing w:line="276" w:lineRule="auto"/>
              <w:jc w:val="both"/>
              <w:rPr>
                <w:rFonts w:asciiTheme="majorHAnsi" w:hAnsiTheme="majorHAnsi" w:cstheme="majorHAnsi"/>
                <w:color w:val="000000"/>
              </w:rPr>
            </w:pPr>
            <w:r w:rsidRPr="00DB2C50">
              <w:rPr>
                <w:rFonts w:asciiTheme="majorHAnsi" w:hAnsiTheme="majorHAnsi" w:cstheme="majorHAnsi"/>
                <w:color w:val="000000"/>
              </w:rPr>
              <w:t>There are a number of financial supports offered by Canada and Prince Edward Island governments.</w:t>
            </w:r>
          </w:p>
        </w:tc>
      </w:tr>
    </w:tbl>
    <w:p w14:paraId="21288203" w14:textId="77777777" w:rsidR="00CD20E8" w:rsidRPr="00DB2C50" w:rsidRDefault="00CD20E8" w:rsidP="00CD20E8">
      <w:pPr>
        <w:rPr>
          <w:rFonts w:asciiTheme="majorHAnsi" w:hAnsiTheme="majorHAnsi" w:cstheme="majorHAnsi"/>
          <w:sz w:val="22"/>
          <w:szCs w:val="22"/>
        </w:rPr>
      </w:pPr>
    </w:p>
    <w:p w14:paraId="2A108043" w14:textId="77777777" w:rsidR="009B7224" w:rsidRPr="00DB2C50" w:rsidRDefault="009B7224" w:rsidP="00CD20E8">
      <w:pPr>
        <w:rPr>
          <w:rFonts w:asciiTheme="majorHAnsi" w:hAnsiTheme="majorHAnsi" w:cstheme="majorHAnsi"/>
          <w:sz w:val="22"/>
          <w:szCs w:val="22"/>
        </w:rPr>
      </w:pPr>
    </w:p>
    <w:p w14:paraId="561555A4"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What actions are being taken to ensure the mental well-being of people on the islands?</w:t>
      </w:r>
    </w:p>
    <w:p w14:paraId="0B83637A" w14:textId="77777777" w:rsidR="00CD20E8" w:rsidRPr="00DB2C5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FA617C" w:rsidRPr="00DB2C50" w14:paraId="637E72A4" w14:textId="77777777" w:rsidTr="00C30A5A">
        <w:tc>
          <w:tcPr>
            <w:tcW w:w="1975" w:type="dxa"/>
          </w:tcPr>
          <w:p w14:paraId="74F15929" w14:textId="3699EA49"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60" w:type="dxa"/>
          </w:tcPr>
          <w:p w14:paraId="69F664AA" w14:textId="109ADF81"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36" w:type="dxa"/>
          </w:tcPr>
          <w:p w14:paraId="2C80C7D1" w14:textId="77FDBC37"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312BB162" w14:textId="77777777" w:rsidTr="00C30A5A">
        <w:tc>
          <w:tcPr>
            <w:tcW w:w="1975" w:type="dxa"/>
          </w:tcPr>
          <w:p w14:paraId="2DD852A8"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5EE7C58E"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7C92C035"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24E4B97A" w14:textId="77777777" w:rsidR="00FA617C" w:rsidRPr="00DB2C50" w:rsidRDefault="00FA617C" w:rsidP="00FA617C">
            <w:pPr>
              <w:rPr>
                <w:rFonts w:asciiTheme="majorHAnsi" w:hAnsiTheme="majorHAnsi" w:cstheme="majorHAnsi"/>
              </w:rPr>
            </w:pPr>
            <w:hyperlink r:id="rId19"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p w14:paraId="7EF776CE" w14:textId="51D685D0" w:rsidR="008148CB" w:rsidRPr="00DB2C50" w:rsidRDefault="008148CB" w:rsidP="00A651D5">
            <w:pPr>
              <w:rPr>
                <w:rFonts w:asciiTheme="majorHAnsi" w:hAnsiTheme="majorHAnsi" w:cstheme="majorHAnsi"/>
                <w:b/>
                <w:bCs/>
              </w:rPr>
            </w:pPr>
          </w:p>
        </w:tc>
        <w:tc>
          <w:tcPr>
            <w:tcW w:w="2160" w:type="dxa"/>
          </w:tcPr>
          <w:p w14:paraId="33C62761"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636" w:type="dxa"/>
          </w:tcPr>
          <w:p w14:paraId="53E18DDA" w14:textId="77777777" w:rsidR="008148CB" w:rsidRPr="00DB2C50" w:rsidRDefault="008148CB" w:rsidP="003871D0">
            <w:pPr>
              <w:pStyle w:val="ListParagraph"/>
              <w:numPr>
                <w:ilvl w:val="0"/>
                <w:numId w:val="36"/>
              </w:numPr>
              <w:rPr>
                <w:rFonts w:asciiTheme="majorHAnsi" w:hAnsiTheme="majorHAnsi" w:cstheme="majorHAnsi"/>
                <w:sz w:val="22"/>
              </w:rPr>
            </w:pPr>
            <w:r w:rsidRPr="00DB2C50">
              <w:rPr>
                <w:rFonts w:asciiTheme="majorHAnsi" w:hAnsiTheme="majorHAnsi" w:cstheme="majorHAnsi"/>
                <w:sz w:val="22"/>
                <w:lang w:val="en-US"/>
              </w:rPr>
              <w:t xml:space="preserve">The media is doing a lot of “"good news”" stories about organizations that are springing up, such as </w:t>
            </w:r>
            <w:proofErr w:type="spellStart"/>
            <w:r w:rsidRPr="00DB2C50">
              <w:rPr>
                <w:rFonts w:asciiTheme="majorHAnsi" w:hAnsiTheme="majorHAnsi" w:cstheme="majorHAnsi"/>
                <w:sz w:val="22"/>
                <w:lang w:val="en-US"/>
              </w:rPr>
              <w:t>Caremongering</w:t>
            </w:r>
            <w:proofErr w:type="spellEnd"/>
            <w:r w:rsidRPr="00DB2C50">
              <w:rPr>
                <w:rFonts w:asciiTheme="majorHAnsi" w:hAnsiTheme="majorHAnsi" w:cstheme="majorHAnsi"/>
                <w:sz w:val="22"/>
                <w:lang w:val="en-US"/>
              </w:rPr>
              <w:t xml:space="preserve"> PEI on </w:t>
            </w:r>
            <w:hyperlink r:id="rId20" w:history="1">
              <w:r w:rsidRPr="00DB2C50">
                <w:rPr>
                  <w:rStyle w:val="Hyperlink"/>
                  <w:rFonts w:asciiTheme="majorHAnsi" w:hAnsiTheme="majorHAnsi" w:cstheme="majorHAnsi"/>
                  <w:sz w:val="22"/>
                  <w:lang w:val="en-US"/>
                </w:rPr>
                <w:t>Facebook</w:t>
              </w:r>
            </w:hyperlink>
          </w:p>
          <w:p w14:paraId="0F0BC754" w14:textId="77777777" w:rsidR="008148CB" w:rsidRPr="00DB2C50" w:rsidRDefault="008148CB" w:rsidP="003871D0">
            <w:pPr>
              <w:pStyle w:val="ListParagraph"/>
              <w:numPr>
                <w:ilvl w:val="0"/>
                <w:numId w:val="36"/>
              </w:numPr>
              <w:rPr>
                <w:rFonts w:asciiTheme="majorHAnsi" w:hAnsiTheme="majorHAnsi" w:cstheme="majorHAnsi"/>
                <w:sz w:val="22"/>
              </w:rPr>
            </w:pPr>
            <w:r w:rsidRPr="00DB2C50">
              <w:rPr>
                <w:rFonts w:asciiTheme="majorHAnsi" w:hAnsiTheme="majorHAnsi" w:cstheme="majorHAnsi"/>
                <w:sz w:val="22"/>
              </w:rPr>
              <w:t xml:space="preserve">The population are taking to social media a lot for this kind of thing: using Zoom and Skype and Facetime to check on neighbours and relatives. Island musicians are offering online concerts. </w:t>
            </w:r>
          </w:p>
          <w:p w14:paraId="51EAA0E7" w14:textId="77777777" w:rsidR="008148CB" w:rsidRPr="00DB2C50" w:rsidRDefault="008148CB" w:rsidP="003871D0">
            <w:pPr>
              <w:pStyle w:val="ListParagraph"/>
              <w:numPr>
                <w:ilvl w:val="0"/>
                <w:numId w:val="36"/>
              </w:numPr>
              <w:rPr>
                <w:rFonts w:asciiTheme="majorHAnsi" w:hAnsiTheme="majorHAnsi" w:cstheme="majorHAnsi"/>
                <w:sz w:val="22"/>
              </w:rPr>
            </w:pPr>
            <w:r w:rsidRPr="00DB2C50">
              <w:rPr>
                <w:rFonts w:asciiTheme="majorHAnsi" w:hAnsiTheme="majorHAnsi" w:cstheme="majorHAnsi"/>
                <w:sz w:val="22"/>
              </w:rPr>
              <w:t>The National Arts Centre in Ottawa is paying musicians to do online concerts, which Islanders are tuning in to.</w:t>
            </w:r>
          </w:p>
        </w:tc>
      </w:tr>
      <w:tr w:rsidR="008148CB" w:rsidRPr="00DB2C50" w14:paraId="087D13A3" w14:textId="77777777" w:rsidTr="00C30A5A">
        <w:tc>
          <w:tcPr>
            <w:tcW w:w="1975" w:type="dxa"/>
          </w:tcPr>
          <w:p w14:paraId="767B83B2"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7B784D74"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7440D2EB" w14:textId="2D368E21" w:rsidR="008148CB" w:rsidRPr="00DB2C50" w:rsidRDefault="00FA617C" w:rsidP="00A651D5">
            <w:pPr>
              <w:rPr>
                <w:rFonts w:asciiTheme="majorHAnsi" w:hAnsiTheme="majorHAnsi" w:cstheme="majorHAnsi"/>
                <w:u w:val="single"/>
              </w:rPr>
            </w:pPr>
            <w:hyperlink r:id="rId21" w:history="1">
              <w:r w:rsidRPr="00DB2C50">
                <w:rPr>
                  <w:rStyle w:val="Hyperlink"/>
                  <w:rFonts w:asciiTheme="majorHAnsi" w:hAnsiTheme="majorHAnsi" w:cstheme="majorHAnsi"/>
                </w:rPr>
                <w:t>eotaylor@gov.pe.ca</w:t>
              </w:r>
            </w:hyperlink>
          </w:p>
        </w:tc>
        <w:tc>
          <w:tcPr>
            <w:tcW w:w="2160" w:type="dxa"/>
          </w:tcPr>
          <w:p w14:paraId="74EC9771"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23 March 2020</w:t>
            </w:r>
          </w:p>
        </w:tc>
        <w:tc>
          <w:tcPr>
            <w:tcW w:w="5636" w:type="dxa"/>
          </w:tcPr>
          <w:p w14:paraId="337AC8FB" w14:textId="77777777" w:rsidR="008148CB" w:rsidRPr="00DB2C50" w:rsidRDefault="008148CB" w:rsidP="00FA617C">
            <w:pPr>
              <w:rPr>
                <w:rFonts w:asciiTheme="majorHAnsi" w:hAnsiTheme="majorHAnsi" w:cstheme="majorHAnsi"/>
              </w:rPr>
            </w:pPr>
            <w:r w:rsidRPr="00DB2C50">
              <w:rPr>
                <w:rFonts w:asciiTheme="majorHAnsi" w:hAnsiTheme="majorHAnsi" w:cstheme="majorHAnsi"/>
                <w:lang w:val="en-US"/>
              </w:rPr>
              <w:t>There are a range of efforts through social media to maintain social connectedness (church services, exercise classes, musical performances, activities for kids, etc.)</w:t>
            </w:r>
          </w:p>
        </w:tc>
      </w:tr>
      <w:tr w:rsidR="008148CB" w:rsidRPr="00DB2C50" w14:paraId="5AC220EF" w14:textId="77777777" w:rsidTr="00C30A5A">
        <w:tc>
          <w:tcPr>
            <w:tcW w:w="1975" w:type="dxa"/>
          </w:tcPr>
          <w:p w14:paraId="397C6D20"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PEI Association for Newcomers to Canada</w:t>
            </w:r>
          </w:p>
          <w:p w14:paraId="4771E085" w14:textId="4D907244" w:rsidR="008148CB" w:rsidRPr="00DB2C50" w:rsidRDefault="008148CB" w:rsidP="008148CB">
            <w:pPr>
              <w:rPr>
                <w:rFonts w:asciiTheme="majorHAnsi" w:hAnsiTheme="majorHAnsi" w:cstheme="majorHAnsi"/>
                <w:b/>
                <w:bCs/>
              </w:rPr>
            </w:pPr>
          </w:p>
        </w:tc>
        <w:tc>
          <w:tcPr>
            <w:tcW w:w="2160" w:type="dxa"/>
            <w:shd w:val="clear" w:color="auto" w:fill="auto"/>
          </w:tcPr>
          <w:p w14:paraId="76BF27B4" w14:textId="209C6C0E" w:rsidR="008148CB" w:rsidRPr="00DB2C50" w:rsidRDefault="008148CB" w:rsidP="008148CB">
            <w:pPr>
              <w:rPr>
                <w:rFonts w:asciiTheme="majorHAnsi" w:hAnsiTheme="majorHAnsi" w:cstheme="majorHAnsi"/>
              </w:rPr>
            </w:pPr>
            <w:r w:rsidRPr="00DB2C50">
              <w:rPr>
                <w:rFonts w:asciiTheme="majorHAnsi" w:hAnsiTheme="majorHAnsi" w:cstheme="majorHAnsi"/>
              </w:rPr>
              <w:t>30 April 2020</w:t>
            </w:r>
          </w:p>
        </w:tc>
        <w:tc>
          <w:tcPr>
            <w:tcW w:w="5636" w:type="dxa"/>
            <w:shd w:val="clear" w:color="auto" w:fill="auto"/>
          </w:tcPr>
          <w:p w14:paraId="1E6318FB" w14:textId="2BEA1899" w:rsidR="008148CB" w:rsidRPr="00DB2C50" w:rsidRDefault="008148CB" w:rsidP="00FA617C">
            <w:pPr>
              <w:rPr>
                <w:rFonts w:asciiTheme="majorHAnsi" w:hAnsiTheme="majorHAnsi" w:cstheme="majorHAnsi"/>
                <w:lang w:val="en-US"/>
              </w:rPr>
            </w:pPr>
            <w:r w:rsidRPr="00DB2C50">
              <w:rPr>
                <w:rFonts w:asciiTheme="majorHAnsi" w:hAnsiTheme="majorHAnsi" w:cstheme="majorHAnsi"/>
              </w:rPr>
              <w:t>Some mental health services are available virtually. There is a lot of information about how to cope. However, we are chronically short of mental health services at the best of times, so it is not a good situation in that regard. There has been an increase in domestic abuse reports, etc, and probably many more that cannot be reported due to the individual not being able to make a private call. Very worrying.</w:t>
            </w:r>
          </w:p>
        </w:tc>
      </w:tr>
      <w:tr w:rsidR="00C30A5A" w:rsidRPr="00DB2C50" w14:paraId="7C429526" w14:textId="77777777" w:rsidTr="00C30A5A">
        <w:tc>
          <w:tcPr>
            <w:tcW w:w="1975" w:type="dxa"/>
          </w:tcPr>
          <w:p w14:paraId="59A4E1E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257A6AC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lastRenderedPageBreak/>
              <w:t>Government of Prince Edward Island</w:t>
            </w:r>
          </w:p>
          <w:p w14:paraId="150A5854" w14:textId="0AB709F8" w:rsidR="00C30A5A" w:rsidRPr="00DB2C50" w:rsidRDefault="00FA617C" w:rsidP="00FE58A5">
            <w:pPr>
              <w:rPr>
                <w:rFonts w:asciiTheme="majorHAnsi" w:hAnsiTheme="majorHAnsi" w:cstheme="majorHAnsi"/>
                <w:color w:val="0000FF" w:themeColor="hyperlink"/>
                <w:u w:val="single"/>
              </w:rPr>
            </w:pPr>
            <w:hyperlink r:id="rId22" w:history="1">
              <w:r w:rsidRPr="00DB2C50">
                <w:rPr>
                  <w:rStyle w:val="Hyperlink"/>
                  <w:rFonts w:asciiTheme="majorHAnsi" w:hAnsiTheme="majorHAnsi" w:cstheme="majorHAnsi"/>
                </w:rPr>
                <w:t>eotaylor@gov.pe.ca</w:t>
              </w:r>
            </w:hyperlink>
          </w:p>
        </w:tc>
        <w:tc>
          <w:tcPr>
            <w:tcW w:w="2160" w:type="dxa"/>
          </w:tcPr>
          <w:p w14:paraId="5AADF58F"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lastRenderedPageBreak/>
              <w:t>13 May 2020</w:t>
            </w:r>
          </w:p>
        </w:tc>
        <w:tc>
          <w:tcPr>
            <w:tcW w:w="5636" w:type="dxa"/>
          </w:tcPr>
          <w:p w14:paraId="5EB26110" w14:textId="77777777" w:rsidR="00C30A5A" w:rsidRPr="00DB2C50" w:rsidRDefault="00C30A5A" w:rsidP="00FE58A5">
            <w:pPr>
              <w:spacing w:line="276" w:lineRule="auto"/>
              <w:jc w:val="both"/>
              <w:rPr>
                <w:rFonts w:asciiTheme="majorHAnsi" w:hAnsiTheme="majorHAnsi" w:cstheme="majorHAnsi"/>
                <w:color w:val="000000"/>
              </w:rPr>
            </w:pPr>
            <w:r w:rsidRPr="00DB2C50">
              <w:rPr>
                <w:rFonts w:asciiTheme="majorHAnsi" w:hAnsiTheme="majorHAnsi" w:cstheme="majorHAnsi"/>
                <w:color w:val="000000"/>
              </w:rPr>
              <w:t>Mental health support is being provided virtually.</w:t>
            </w:r>
          </w:p>
        </w:tc>
      </w:tr>
    </w:tbl>
    <w:p w14:paraId="41670E82" w14:textId="77777777" w:rsidR="00CD20E8" w:rsidRPr="00DB2C50" w:rsidRDefault="00CD20E8" w:rsidP="00CD20E8">
      <w:pPr>
        <w:rPr>
          <w:rFonts w:asciiTheme="majorHAnsi" w:hAnsiTheme="majorHAnsi" w:cstheme="majorHAnsi"/>
          <w:sz w:val="22"/>
          <w:szCs w:val="22"/>
        </w:rPr>
      </w:pPr>
    </w:p>
    <w:p w14:paraId="29A47735" w14:textId="77777777" w:rsidR="009B7224" w:rsidRPr="00DB2C50" w:rsidRDefault="009B7224" w:rsidP="00CD20E8">
      <w:pPr>
        <w:rPr>
          <w:rFonts w:asciiTheme="majorHAnsi" w:hAnsiTheme="majorHAnsi" w:cstheme="majorHAnsi"/>
          <w:sz w:val="22"/>
          <w:szCs w:val="22"/>
        </w:rPr>
      </w:pPr>
    </w:p>
    <w:p w14:paraId="257DE7E6"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 xml:space="preserve">If you consider it appropriate, feel free to share any data about people who have </w:t>
      </w:r>
      <w:proofErr w:type="spellStart"/>
      <w:r w:rsidRPr="00DB2C50">
        <w:rPr>
          <w:rFonts w:asciiTheme="majorHAnsi" w:hAnsiTheme="majorHAnsi" w:cstheme="majorHAnsi"/>
          <w:sz w:val="22"/>
        </w:rPr>
        <w:t>Covid</w:t>
      </w:r>
      <w:proofErr w:type="spellEnd"/>
      <w:r w:rsidRPr="00DB2C50">
        <w:rPr>
          <w:rFonts w:asciiTheme="majorHAnsi" w:hAnsiTheme="majorHAnsi" w:cstheme="majorHAnsi"/>
          <w:sz w:val="22"/>
        </w:rPr>
        <w:t xml:space="preserve"> 19 on your island and of people who, sadly, have passed away because of </w:t>
      </w:r>
      <w:proofErr w:type="spellStart"/>
      <w:r w:rsidRPr="00DB2C50">
        <w:rPr>
          <w:rFonts w:asciiTheme="majorHAnsi" w:hAnsiTheme="majorHAnsi" w:cstheme="majorHAnsi"/>
          <w:sz w:val="22"/>
        </w:rPr>
        <w:t>Covid</w:t>
      </w:r>
      <w:proofErr w:type="spellEnd"/>
      <w:r w:rsidRPr="00DB2C50">
        <w:rPr>
          <w:rFonts w:asciiTheme="majorHAnsi" w:hAnsiTheme="majorHAnsi" w:cstheme="majorHAnsi"/>
          <w:sz w:val="22"/>
        </w:rPr>
        <w:t xml:space="preserve"> 19.</w:t>
      </w:r>
    </w:p>
    <w:p w14:paraId="6A362C82" w14:textId="77777777" w:rsidR="00CD20E8" w:rsidRPr="00DB2C50"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45"/>
        <w:gridCol w:w="2843"/>
        <w:gridCol w:w="5083"/>
      </w:tblGrid>
      <w:tr w:rsidR="00FA617C" w:rsidRPr="00DB2C50" w14:paraId="42E2A258" w14:textId="77777777" w:rsidTr="00C04FDF">
        <w:tc>
          <w:tcPr>
            <w:tcW w:w="1845" w:type="dxa"/>
          </w:tcPr>
          <w:p w14:paraId="7B0BD85A" w14:textId="79D431D4"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843" w:type="dxa"/>
          </w:tcPr>
          <w:p w14:paraId="1077E697" w14:textId="7BDA5D0E"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083" w:type="dxa"/>
          </w:tcPr>
          <w:p w14:paraId="62D5E5ED" w14:textId="06BC1352"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560FE6B1" w14:textId="77777777" w:rsidTr="00C04FDF">
        <w:tc>
          <w:tcPr>
            <w:tcW w:w="1845" w:type="dxa"/>
          </w:tcPr>
          <w:p w14:paraId="71A8F4B2"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79C04420"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60027C6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7CD41C5A" w14:textId="42B2473A" w:rsidR="008148CB" w:rsidRPr="00DB2C50" w:rsidRDefault="00FA617C" w:rsidP="00A651D5">
            <w:pPr>
              <w:rPr>
                <w:rFonts w:asciiTheme="majorHAnsi" w:hAnsiTheme="majorHAnsi" w:cstheme="majorHAnsi"/>
              </w:rPr>
            </w:pPr>
            <w:hyperlink r:id="rId23"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tc>
        <w:tc>
          <w:tcPr>
            <w:tcW w:w="2843" w:type="dxa"/>
          </w:tcPr>
          <w:p w14:paraId="2E5E0826"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083" w:type="dxa"/>
          </w:tcPr>
          <w:p w14:paraId="686B5658" w14:textId="77777777" w:rsidR="008148CB" w:rsidRPr="00DB2C50" w:rsidRDefault="008148CB" w:rsidP="00C04FDF">
            <w:pPr>
              <w:rPr>
                <w:rFonts w:asciiTheme="majorHAnsi" w:hAnsiTheme="majorHAnsi" w:cstheme="majorHAnsi"/>
              </w:rPr>
            </w:pPr>
            <w:r w:rsidRPr="00DB2C50">
              <w:rPr>
                <w:rFonts w:asciiTheme="majorHAnsi" w:hAnsiTheme="majorHAnsi" w:cstheme="majorHAnsi"/>
              </w:rPr>
              <w:t>As of 24 March</w:t>
            </w:r>
          </w:p>
          <w:p w14:paraId="78DC652D" w14:textId="77777777" w:rsidR="008148CB" w:rsidRPr="00DB2C50" w:rsidRDefault="008148CB" w:rsidP="00C04FDF">
            <w:pPr>
              <w:numPr>
                <w:ilvl w:val="0"/>
                <w:numId w:val="38"/>
              </w:numPr>
              <w:rPr>
                <w:rFonts w:asciiTheme="majorHAnsi" w:hAnsiTheme="majorHAnsi" w:cstheme="majorHAnsi"/>
              </w:rPr>
            </w:pPr>
            <w:r w:rsidRPr="00DB2C50">
              <w:rPr>
                <w:rFonts w:asciiTheme="majorHAnsi" w:hAnsiTheme="majorHAnsi" w:cstheme="majorHAnsi"/>
              </w:rPr>
              <w:t>3 confirmed cases, all recovering at home</w:t>
            </w:r>
          </w:p>
          <w:p w14:paraId="3A226F2D" w14:textId="77777777" w:rsidR="008148CB" w:rsidRPr="00DB2C50" w:rsidRDefault="008148CB" w:rsidP="00C04FDF">
            <w:pPr>
              <w:pStyle w:val="ListParagraph"/>
              <w:numPr>
                <w:ilvl w:val="0"/>
                <w:numId w:val="38"/>
              </w:numPr>
              <w:rPr>
                <w:rFonts w:asciiTheme="majorHAnsi" w:hAnsiTheme="majorHAnsi" w:cstheme="majorHAnsi"/>
                <w:sz w:val="22"/>
              </w:rPr>
            </w:pPr>
            <w:r w:rsidRPr="00DB2C50">
              <w:rPr>
                <w:rFonts w:asciiTheme="majorHAnsi" w:hAnsiTheme="majorHAnsi" w:cstheme="majorHAnsi"/>
                <w:sz w:val="22"/>
              </w:rPr>
              <w:t>0 deaths</w:t>
            </w:r>
          </w:p>
        </w:tc>
      </w:tr>
      <w:tr w:rsidR="008148CB" w:rsidRPr="00DB2C50" w14:paraId="656904A3" w14:textId="77777777" w:rsidTr="005621DE">
        <w:tc>
          <w:tcPr>
            <w:tcW w:w="1845" w:type="dxa"/>
          </w:tcPr>
          <w:p w14:paraId="3CCB8485" w14:textId="17BD7FC1" w:rsidR="008148CB" w:rsidRPr="00DB2C50" w:rsidRDefault="00FA617C" w:rsidP="008148CB">
            <w:pPr>
              <w:rPr>
                <w:rFonts w:asciiTheme="majorHAnsi" w:hAnsiTheme="majorHAnsi" w:cstheme="majorHAnsi"/>
                <w:color w:val="000000"/>
                <w:shd w:val="clear" w:color="auto" w:fill="FFFFFF"/>
              </w:rPr>
            </w:pPr>
            <w:r w:rsidRPr="00DB2C50">
              <w:rPr>
                <w:rFonts w:asciiTheme="majorHAnsi" w:hAnsiTheme="majorHAnsi" w:cstheme="majorHAnsi"/>
                <w:color w:val="000000"/>
                <w:shd w:val="clear" w:color="auto" w:fill="FFFFFF"/>
              </w:rPr>
              <w:t>PEI Association for Newcomers to Canada</w:t>
            </w:r>
          </w:p>
        </w:tc>
        <w:tc>
          <w:tcPr>
            <w:tcW w:w="2843" w:type="dxa"/>
            <w:shd w:val="clear" w:color="auto" w:fill="auto"/>
          </w:tcPr>
          <w:p w14:paraId="66A7BD47" w14:textId="10444A24" w:rsidR="008148CB" w:rsidRPr="00DB2C50" w:rsidRDefault="008148CB" w:rsidP="008148CB">
            <w:pPr>
              <w:rPr>
                <w:rFonts w:asciiTheme="majorHAnsi" w:hAnsiTheme="majorHAnsi" w:cstheme="majorHAnsi"/>
              </w:rPr>
            </w:pPr>
            <w:r w:rsidRPr="00DB2C50">
              <w:rPr>
                <w:rFonts w:asciiTheme="majorHAnsi" w:hAnsiTheme="majorHAnsi" w:cstheme="majorHAnsi"/>
                <w:color w:val="000000"/>
                <w:shd w:val="clear" w:color="auto" w:fill="FFFFFF"/>
              </w:rPr>
              <w:t>30 April 2020</w:t>
            </w:r>
          </w:p>
        </w:tc>
        <w:tc>
          <w:tcPr>
            <w:tcW w:w="5083" w:type="dxa"/>
            <w:shd w:val="clear" w:color="auto" w:fill="auto"/>
          </w:tcPr>
          <w:p w14:paraId="26DD020C" w14:textId="77777777" w:rsidR="008148CB" w:rsidRPr="00DB2C50" w:rsidRDefault="008148CB" w:rsidP="008148CB">
            <w:pPr>
              <w:pStyle w:val="ListParagraph"/>
              <w:numPr>
                <w:ilvl w:val="0"/>
                <w:numId w:val="40"/>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"All of our 26 cases have been from international or interprovincial (off-island) travellers arriving or returning. We are fortunate in that there has been no ""community spread"" to date, and that we have only 2 ""ports of entry"" right now, the airport and the bridge. The ferry is due to open soon, but may be delayed, I think.</w:t>
            </w:r>
          </w:p>
          <w:p w14:paraId="07A45E54" w14:textId="77777777" w:rsidR="008148CB" w:rsidRPr="00DB2C50" w:rsidRDefault="008148CB" w:rsidP="008148CB">
            <w:pPr>
              <w:rPr>
                <w:rFonts w:asciiTheme="majorHAnsi" w:hAnsiTheme="majorHAnsi" w:cstheme="majorHAnsi"/>
              </w:rPr>
            </w:pPr>
          </w:p>
          <w:p w14:paraId="4C153A43" w14:textId="47C3796F" w:rsidR="008148CB" w:rsidRPr="00DB2C50" w:rsidRDefault="008148CB" w:rsidP="008148CB">
            <w:pPr>
              <w:rPr>
                <w:rFonts w:asciiTheme="majorHAnsi" w:hAnsiTheme="majorHAnsi" w:cstheme="majorHAnsi"/>
              </w:rPr>
            </w:pPr>
            <w:r w:rsidRPr="00DB2C50">
              <w:rPr>
                <w:rFonts w:asciiTheme="majorHAnsi" w:hAnsiTheme="majorHAnsi" w:cstheme="majorHAnsi"/>
              </w:rPr>
              <w:t>Our population is quite ""top-heavy"" (many retired and elderly) so if we do get community spread, it could be quite bad."</w:t>
            </w:r>
          </w:p>
        </w:tc>
      </w:tr>
    </w:tbl>
    <w:p w14:paraId="3B11E9DF" w14:textId="77777777" w:rsidR="00CD20E8" w:rsidRPr="00DB2C50" w:rsidRDefault="00CD20E8" w:rsidP="00CD20E8">
      <w:pPr>
        <w:rPr>
          <w:rFonts w:asciiTheme="majorHAnsi" w:hAnsiTheme="majorHAnsi" w:cstheme="majorHAnsi"/>
          <w:sz w:val="22"/>
          <w:szCs w:val="22"/>
        </w:rPr>
      </w:pPr>
    </w:p>
    <w:p w14:paraId="3945D41F" w14:textId="77777777" w:rsidR="009B7224" w:rsidRPr="00DB2C50" w:rsidRDefault="009B7224" w:rsidP="00CD20E8">
      <w:pPr>
        <w:rPr>
          <w:rFonts w:asciiTheme="majorHAnsi" w:hAnsiTheme="majorHAnsi" w:cstheme="majorHAnsi"/>
          <w:sz w:val="22"/>
          <w:szCs w:val="22"/>
        </w:rPr>
      </w:pPr>
    </w:p>
    <w:p w14:paraId="3322E23B" w14:textId="53B8F837" w:rsidR="000451B1" w:rsidRPr="00DB2C50" w:rsidRDefault="000451B1"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If applicable, how are the lockdown measures being relaxed?</w:t>
      </w:r>
    </w:p>
    <w:p w14:paraId="7A173702" w14:textId="77777777" w:rsidR="000451B1" w:rsidRPr="00DB2C50" w:rsidRDefault="000451B1" w:rsidP="000451B1">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FA617C" w:rsidRPr="00DB2C50" w14:paraId="3D9B9641" w14:textId="77777777" w:rsidTr="00C30A5A">
        <w:tc>
          <w:tcPr>
            <w:tcW w:w="1975" w:type="dxa"/>
          </w:tcPr>
          <w:p w14:paraId="6386CF4E" w14:textId="5AA909D5"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60" w:type="dxa"/>
          </w:tcPr>
          <w:p w14:paraId="45CBDB4C" w14:textId="5166D2D8"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36" w:type="dxa"/>
          </w:tcPr>
          <w:p w14:paraId="38A8C508" w14:textId="2FD4B6CE"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0451B1" w:rsidRPr="00DB2C50" w14:paraId="11C84282" w14:textId="77777777" w:rsidTr="00C30A5A">
        <w:tc>
          <w:tcPr>
            <w:tcW w:w="1975" w:type="dxa"/>
          </w:tcPr>
          <w:p w14:paraId="14E006FE" w14:textId="2781C30F" w:rsidR="000451B1" w:rsidRPr="00DB2C50" w:rsidRDefault="00FA617C" w:rsidP="000451B1">
            <w:pPr>
              <w:contextualSpacing/>
              <w:rPr>
                <w:rFonts w:asciiTheme="majorHAnsi" w:hAnsiTheme="majorHAnsi" w:cstheme="majorHAnsi"/>
              </w:rPr>
            </w:pPr>
            <w:r w:rsidRPr="00DB2C50">
              <w:rPr>
                <w:rFonts w:asciiTheme="majorHAnsi" w:hAnsiTheme="majorHAnsi" w:cstheme="majorHAnsi"/>
              </w:rPr>
              <w:t>PEI Association for Newcomers to Canada</w:t>
            </w:r>
          </w:p>
        </w:tc>
        <w:tc>
          <w:tcPr>
            <w:tcW w:w="2160" w:type="dxa"/>
          </w:tcPr>
          <w:p w14:paraId="1D252030" w14:textId="6EDD8EAC" w:rsidR="000451B1" w:rsidRPr="00DB2C50" w:rsidRDefault="000451B1" w:rsidP="000451B1">
            <w:pPr>
              <w:rPr>
                <w:rFonts w:asciiTheme="majorHAnsi" w:hAnsiTheme="majorHAnsi" w:cstheme="majorHAnsi"/>
              </w:rPr>
            </w:pPr>
            <w:r w:rsidRPr="00DB2C50">
              <w:rPr>
                <w:rFonts w:asciiTheme="majorHAnsi" w:hAnsiTheme="majorHAnsi" w:cstheme="majorHAnsi"/>
              </w:rPr>
              <w:t>30 April 2020</w:t>
            </w:r>
          </w:p>
        </w:tc>
        <w:tc>
          <w:tcPr>
            <w:tcW w:w="5636" w:type="dxa"/>
          </w:tcPr>
          <w:p w14:paraId="3450909A" w14:textId="44B75FFC" w:rsidR="000451B1" w:rsidRPr="00DB2C50" w:rsidRDefault="000451B1" w:rsidP="00FA617C">
            <w:pPr>
              <w:rPr>
                <w:rFonts w:asciiTheme="majorHAnsi" w:hAnsiTheme="majorHAnsi" w:cstheme="majorHAnsi"/>
              </w:rPr>
            </w:pPr>
            <w:r w:rsidRPr="00DB2C50">
              <w:rPr>
                <w:rFonts w:asciiTheme="majorHAnsi" w:hAnsiTheme="majorHAnsi" w:cstheme="majorHAnsi"/>
              </w:rPr>
              <w:t xml:space="preserve">The Chief Health Officer announced a 4-phase gradual relaxation of measures beginning tomorrow, May 1. Available </w:t>
            </w:r>
            <w:hyperlink r:id="rId24" w:history="1">
              <w:r w:rsidRPr="00DB2C50">
                <w:rPr>
                  <w:rStyle w:val="Hyperlink"/>
                  <w:rFonts w:asciiTheme="majorHAnsi" w:hAnsiTheme="majorHAnsi" w:cstheme="majorHAnsi"/>
                </w:rPr>
                <w:t>here</w:t>
              </w:r>
            </w:hyperlink>
          </w:p>
        </w:tc>
      </w:tr>
      <w:tr w:rsidR="00C30A5A" w:rsidRPr="00DB2C50" w14:paraId="01F4102C" w14:textId="77777777" w:rsidTr="00C30A5A">
        <w:trPr>
          <w:trHeight w:val="323"/>
        </w:trPr>
        <w:tc>
          <w:tcPr>
            <w:tcW w:w="1975" w:type="dxa"/>
          </w:tcPr>
          <w:p w14:paraId="2314559D"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Erin Taylor</w:t>
            </w:r>
          </w:p>
          <w:p w14:paraId="5E252A32"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Government of Prince Edward Island</w:t>
            </w:r>
          </w:p>
          <w:p w14:paraId="3B2C4B89" w14:textId="29ECF04D" w:rsidR="00C30A5A" w:rsidRPr="00DB2C50" w:rsidRDefault="00FA617C" w:rsidP="00FE58A5">
            <w:pPr>
              <w:rPr>
                <w:rFonts w:asciiTheme="majorHAnsi" w:hAnsiTheme="majorHAnsi" w:cstheme="majorHAnsi"/>
                <w:color w:val="0000FF" w:themeColor="hyperlink"/>
                <w:u w:val="single"/>
              </w:rPr>
            </w:pPr>
            <w:hyperlink r:id="rId25" w:history="1">
              <w:r w:rsidRPr="00DB2C50">
                <w:rPr>
                  <w:rStyle w:val="Hyperlink"/>
                  <w:rFonts w:asciiTheme="majorHAnsi" w:hAnsiTheme="majorHAnsi" w:cstheme="majorHAnsi"/>
                </w:rPr>
                <w:t>eotaylor@gov.pe.ca</w:t>
              </w:r>
            </w:hyperlink>
          </w:p>
        </w:tc>
        <w:tc>
          <w:tcPr>
            <w:tcW w:w="2160" w:type="dxa"/>
          </w:tcPr>
          <w:p w14:paraId="7F1A23DC" w14:textId="77777777" w:rsidR="00C30A5A" w:rsidRPr="00DB2C50" w:rsidRDefault="00C30A5A" w:rsidP="00FE58A5">
            <w:pPr>
              <w:rPr>
                <w:rFonts w:asciiTheme="majorHAnsi" w:hAnsiTheme="majorHAnsi" w:cstheme="majorHAnsi"/>
                <w:color w:val="000000"/>
              </w:rPr>
            </w:pPr>
            <w:r w:rsidRPr="00DB2C50">
              <w:rPr>
                <w:rStyle w:val="Hyperlink"/>
                <w:rFonts w:asciiTheme="majorHAnsi" w:hAnsiTheme="majorHAnsi" w:cstheme="majorHAnsi"/>
                <w:color w:val="auto"/>
                <w:u w:val="none"/>
              </w:rPr>
              <w:t>13 May 2020</w:t>
            </w:r>
          </w:p>
        </w:tc>
        <w:tc>
          <w:tcPr>
            <w:tcW w:w="5636" w:type="dxa"/>
          </w:tcPr>
          <w:p w14:paraId="28DEAF33" w14:textId="77777777" w:rsidR="00C30A5A" w:rsidRPr="00DB2C50" w:rsidRDefault="00C30A5A" w:rsidP="00FE58A5">
            <w:pPr>
              <w:spacing w:line="276" w:lineRule="auto"/>
              <w:rPr>
                <w:rFonts w:asciiTheme="majorHAnsi" w:hAnsiTheme="majorHAnsi" w:cstheme="majorHAnsi"/>
                <w:color w:val="000000"/>
              </w:rPr>
            </w:pPr>
            <w:r w:rsidRPr="00DB2C50">
              <w:rPr>
                <w:rFonts w:asciiTheme="majorHAnsi" w:hAnsiTheme="majorHAnsi" w:cstheme="majorHAnsi"/>
                <w:color w:val="000000"/>
              </w:rPr>
              <w:t>There is a 4-Phase plan - Renew PEI Together</w:t>
            </w:r>
          </w:p>
        </w:tc>
      </w:tr>
    </w:tbl>
    <w:p w14:paraId="4DDEE68B" w14:textId="77777777" w:rsidR="000451B1" w:rsidRPr="00DB2C50" w:rsidRDefault="000451B1" w:rsidP="000451B1">
      <w:pPr>
        <w:rPr>
          <w:rFonts w:asciiTheme="majorHAnsi" w:hAnsiTheme="majorHAnsi" w:cstheme="majorHAnsi"/>
          <w:sz w:val="22"/>
          <w:szCs w:val="22"/>
        </w:rPr>
      </w:pPr>
    </w:p>
    <w:p w14:paraId="7B3F4300" w14:textId="77777777" w:rsidR="000451B1" w:rsidRPr="00DB2C50" w:rsidRDefault="000451B1" w:rsidP="000451B1">
      <w:pPr>
        <w:rPr>
          <w:rFonts w:asciiTheme="majorHAnsi" w:hAnsiTheme="majorHAnsi" w:cstheme="majorHAnsi"/>
          <w:sz w:val="22"/>
          <w:szCs w:val="22"/>
        </w:rPr>
      </w:pPr>
    </w:p>
    <w:p w14:paraId="44FA5567" w14:textId="77777777" w:rsidR="000451B1" w:rsidRPr="00DB2C50" w:rsidRDefault="000451B1" w:rsidP="000451B1">
      <w:pPr>
        <w:rPr>
          <w:rFonts w:asciiTheme="majorHAnsi" w:hAnsiTheme="majorHAnsi" w:cstheme="majorHAnsi"/>
          <w:sz w:val="22"/>
          <w:szCs w:val="22"/>
        </w:rPr>
      </w:pPr>
    </w:p>
    <w:p w14:paraId="46E7875F" w14:textId="77777777" w:rsidR="00CD20E8" w:rsidRPr="00DB2C5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B2C50">
        <w:rPr>
          <w:rFonts w:asciiTheme="majorHAnsi" w:hAnsiTheme="majorHAnsi" w:cstheme="majorHAnsi"/>
          <w:sz w:val="22"/>
        </w:rPr>
        <w:t>Is there anything else you want to share?</w:t>
      </w:r>
    </w:p>
    <w:p w14:paraId="3B4126BF" w14:textId="77777777" w:rsidR="00CD20E8" w:rsidRPr="00DB2C5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FA617C" w:rsidRPr="00DB2C50" w14:paraId="6F14BE97" w14:textId="77777777" w:rsidTr="00E325EE">
        <w:tc>
          <w:tcPr>
            <w:tcW w:w="1975" w:type="dxa"/>
          </w:tcPr>
          <w:p w14:paraId="198AF6AB" w14:textId="3777598F" w:rsidR="00FA617C" w:rsidRPr="00DB2C50" w:rsidRDefault="00FA617C" w:rsidP="00FA617C">
            <w:pPr>
              <w:rPr>
                <w:rFonts w:asciiTheme="majorHAnsi" w:hAnsiTheme="majorHAnsi" w:cstheme="majorHAnsi"/>
              </w:rPr>
            </w:pPr>
            <w:r w:rsidRPr="00DB2C50">
              <w:rPr>
                <w:rFonts w:asciiTheme="majorHAnsi" w:hAnsiTheme="majorHAnsi" w:cstheme="majorHAnsi"/>
              </w:rPr>
              <w:t>Respondent</w:t>
            </w:r>
          </w:p>
        </w:tc>
        <w:tc>
          <w:tcPr>
            <w:tcW w:w="2160" w:type="dxa"/>
          </w:tcPr>
          <w:p w14:paraId="0325C0F6" w14:textId="1A066BED" w:rsidR="00FA617C" w:rsidRPr="00DB2C50" w:rsidRDefault="00FA617C" w:rsidP="00FA617C">
            <w:pPr>
              <w:rPr>
                <w:rFonts w:asciiTheme="majorHAnsi" w:hAnsiTheme="majorHAnsi" w:cstheme="majorHAnsi"/>
              </w:rPr>
            </w:pPr>
            <w:r w:rsidRPr="00DB2C50">
              <w:rPr>
                <w:rFonts w:asciiTheme="majorHAnsi" w:hAnsiTheme="majorHAnsi" w:cstheme="majorHAnsi"/>
              </w:rPr>
              <w:t xml:space="preserve">Date </w:t>
            </w:r>
          </w:p>
        </w:tc>
        <w:tc>
          <w:tcPr>
            <w:tcW w:w="5636" w:type="dxa"/>
          </w:tcPr>
          <w:p w14:paraId="5A6851BE" w14:textId="247DDB37" w:rsidR="00FA617C" w:rsidRPr="00DB2C50" w:rsidRDefault="00FA617C" w:rsidP="00FA617C">
            <w:pPr>
              <w:rPr>
                <w:rFonts w:asciiTheme="majorHAnsi" w:hAnsiTheme="majorHAnsi" w:cstheme="majorHAnsi"/>
              </w:rPr>
            </w:pPr>
            <w:r w:rsidRPr="00DB2C50">
              <w:rPr>
                <w:rFonts w:asciiTheme="majorHAnsi" w:hAnsiTheme="majorHAnsi" w:cstheme="majorHAnsi"/>
              </w:rPr>
              <w:t>Response</w:t>
            </w:r>
          </w:p>
        </w:tc>
      </w:tr>
      <w:tr w:rsidR="008148CB" w:rsidRPr="00DB2C50" w14:paraId="3E9ADA01" w14:textId="77777777" w:rsidTr="00E325EE">
        <w:tc>
          <w:tcPr>
            <w:tcW w:w="1975" w:type="dxa"/>
          </w:tcPr>
          <w:p w14:paraId="29543E35" w14:textId="77777777" w:rsidR="00FA617C" w:rsidRPr="00DB2C50" w:rsidRDefault="00FA617C" w:rsidP="00FA617C">
            <w:pPr>
              <w:rPr>
                <w:rFonts w:asciiTheme="majorHAnsi" w:hAnsiTheme="majorHAnsi" w:cstheme="majorHAnsi"/>
              </w:rPr>
            </w:pPr>
            <w:proofErr w:type="spellStart"/>
            <w:r w:rsidRPr="00DB2C50">
              <w:rPr>
                <w:rFonts w:asciiTheme="majorHAnsi" w:hAnsiTheme="majorHAnsi" w:cstheme="majorHAnsi"/>
              </w:rPr>
              <w:t>Dr.</w:t>
            </w:r>
            <w:proofErr w:type="spellEnd"/>
            <w:r w:rsidRPr="00DB2C50">
              <w:rPr>
                <w:rFonts w:asciiTheme="majorHAnsi" w:hAnsiTheme="majorHAnsi" w:cstheme="majorHAnsi"/>
              </w:rPr>
              <w:t xml:space="preserve"> Laurie </w:t>
            </w:r>
            <w:proofErr w:type="spellStart"/>
            <w:r w:rsidRPr="00DB2C50">
              <w:rPr>
                <w:rFonts w:asciiTheme="majorHAnsi" w:hAnsiTheme="majorHAnsi" w:cstheme="majorHAnsi"/>
              </w:rPr>
              <w:t>Brinklow</w:t>
            </w:r>
            <w:proofErr w:type="spellEnd"/>
            <w:r w:rsidRPr="00DB2C50">
              <w:rPr>
                <w:rFonts w:asciiTheme="majorHAnsi" w:hAnsiTheme="majorHAnsi" w:cstheme="majorHAnsi"/>
              </w:rPr>
              <w:t> </w:t>
            </w:r>
          </w:p>
          <w:p w14:paraId="1FE3373F"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Co-ordinator of the Institute of Island Studies</w:t>
            </w:r>
          </w:p>
          <w:p w14:paraId="6ACB2401"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UNESCO Chair in Island Studies and Sustainability</w:t>
            </w:r>
          </w:p>
          <w:p w14:paraId="0E313C71" w14:textId="77777777" w:rsidR="00FA617C" w:rsidRPr="00DB2C50" w:rsidRDefault="00FA617C" w:rsidP="00FA617C">
            <w:pPr>
              <w:rPr>
                <w:rFonts w:asciiTheme="majorHAnsi" w:hAnsiTheme="majorHAnsi" w:cstheme="majorHAnsi"/>
              </w:rPr>
            </w:pPr>
            <w:hyperlink r:id="rId26" w:history="1">
              <w:r w:rsidRPr="00DB2C50">
                <w:rPr>
                  <w:rStyle w:val="Hyperlink"/>
                  <w:rFonts w:asciiTheme="majorHAnsi" w:hAnsiTheme="majorHAnsi" w:cstheme="majorHAnsi"/>
                </w:rPr>
                <w:t>brinklow@upei.ca</w:t>
              </w:r>
            </w:hyperlink>
            <w:r w:rsidRPr="00DB2C50">
              <w:rPr>
                <w:rFonts w:asciiTheme="majorHAnsi" w:hAnsiTheme="majorHAnsi" w:cstheme="majorHAnsi"/>
              </w:rPr>
              <w:t xml:space="preserve"> </w:t>
            </w:r>
          </w:p>
          <w:p w14:paraId="6C393B6F" w14:textId="1F647713" w:rsidR="008148CB" w:rsidRPr="00DB2C50" w:rsidRDefault="008148CB" w:rsidP="00A651D5">
            <w:pPr>
              <w:rPr>
                <w:rFonts w:asciiTheme="majorHAnsi" w:hAnsiTheme="majorHAnsi" w:cstheme="majorHAnsi"/>
              </w:rPr>
            </w:pPr>
          </w:p>
        </w:tc>
        <w:tc>
          <w:tcPr>
            <w:tcW w:w="2160" w:type="dxa"/>
          </w:tcPr>
          <w:p w14:paraId="57D8C949"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24 March 2020</w:t>
            </w:r>
          </w:p>
        </w:tc>
        <w:tc>
          <w:tcPr>
            <w:tcW w:w="5636" w:type="dxa"/>
          </w:tcPr>
          <w:p w14:paraId="32AEDBB9" w14:textId="77777777" w:rsidR="008148CB" w:rsidRPr="00DB2C50" w:rsidRDefault="008148CB" w:rsidP="00C04FDF">
            <w:pPr>
              <w:pStyle w:val="ListParagraph"/>
              <w:numPr>
                <w:ilvl w:val="0"/>
                <w:numId w:val="20"/>
              </w:numPr>
              <w:rPr>
                <w:rFonts w:asciiTheme="majorHAnsi" w:hAnsiTheme="majorHAnsi" w:cstheme="majorHAnsi"/>
                <w:sz w:val="22"/>
              </w:rPr>
            </w:pPr>
            <w:r w:rsidRPr="00DB2C50">
              <w:rPr>
                <w:rFonts w:asciiTheme="majorHAnsi" w:hAnsiTheme="majorHAnsi" w:cstheme="majorHAnsi"/>
                <w:sz w:val="22"/>
              </w:rPr>
              <w:t>As of 24 March the island is in a "Public Health Emergency" - not a "State of Emergency."</w:t>
            </w:r>
          </w:p>
          <w:p w14:paraId="793018C0" w14:textId="77777777" w:rsidR="008148CB" w:rsidRPr="00DB2C50" w:rsidRDefault="008148CB" w:rsidP="00C04FDF">
            <w:pPr>
              <w:pStyle w:val="ListParagraph"/>
              <w:numPr>
                <w:ilvl w:val="0"/>
                <w:numId w:val="20"/>
              </w:numPr>
              <w:rPr>
                <w:rFonts w:asciiTheme="majorHAnsi" w:hAnsiTheme="majorHAnsi" w:cstheme="majorHAnsi"/>
                <w:sz w:val="22"/>
              </w:rPr>
            </w:pPr>
            <w:r w:rsidRPr="00DB2C50">
              <w:rPr>
                <w:rFonts w:asciiTheme="majorHAnsi" w:hAnsiTheme="majorHAnsi" w:cstheme="majorHAnsi"/>
                <w:sz w:val="22"/>
              </w:rPr>
              <w:t xml:space="preserve">One negative thing is the island’s national broadcaster, CBC TV, has cut local television programming (their supper-hour news show "Compass") in favour of a centrally co-ordinated supper-hour show where their local coverage is 5-8 minutes, instead of the entire hour. People on Prince Edward Island are upset about that </w:t>
            </w:r>
          </w:p>
          <w:p w14:paraId="45328811" w14:textId="77777777" w:rsidR="008148CB" w:rsidRPr="00DB2C50" w:rsidRDefault="008148CB" w:rsidP="00C04FDF">
            <w:pPr>
              <w:pStyle w:val="ListParagraph"/>
              <w:numPr>
                <w:ilvl w:val="0"/>
                <w:numId w:val="20"/>
              </w:numPr>
              <w:rPr>
                <w:rFonts w:asciiTheme="majorHAnsi" w:hAnsiTheme="majorHAnsi" w:cstheme="majorHAnsi"/>
                <w:sz w:val="22"/>
              </w:rPr>
            </w:pPr>
            <w:r w:rsidRPr="00DB2C50">
              <w:rPr>
                <w:rFonts w:asciiTheme="majorHAnsi" w:hAnsiTheme="majorHAnsi" w:cstheme="majorHAnsi"/>
                <w:sz w:val="22"/>
              </w:rPr>
              <w:t>The second negative was when the Chief Public Health Officer declared that liquor and cannabis stores are deemed essential services; that brought people out in droves as they had about 24 hours' warning - and went against social distancing practices. They've since instituted a delivery service, though it's still in its early stages. It showed that the definition of "essential services" was up for interpretation!</w:t>
            </w:r>
          </w:p>
        </w:tc>
      </w:tr>
      <w:tr w:rsidR="008148CB" w:rsidRPr="00DB2C50" w14:paraId="35607F5A" w14:textId="77777777" w:rsidTr="00E325EE">
        <w:tc>
          <w:tcPr>
            <w:tcW w:w="1975" w:type="dxa"/>
          </w:tcPr>
          <w:p w14:paraId="76DB7D80" w14:textId="77777777" w:rsidR="00FA617C" w:rsidRPr="00DB2C50" w:rsidRDefault="00FA617C" w:rsidP="00FA617C">
            <w:pPr>
              <w:rPr>
                <w:rFonts w:asciiTheme="majorHAnsi" w:hAnsiTheme="majorHAnsi" w:cstheme="majorHAnsi"/>
              </w:rPr>
            </w:pPr>
            <w:r w:rsidRPr="00DB2C50">
              <w:rPr>
                <w:rFonts w:asciiTheme="majorHAnsi" w:hAnsiTheme="majorHAnsi" w:cstheme="majorHAnsi"/>
              </w:rPr>
              <w:t>Heidi Riley</w:t>
            </w:r>
          </w:p>
          <w:p w14:paraId="55AA2C6F" w14:textId="30E66290" w:rsidR="008148CB" w:rsidRPr="00DB2C50" w:rsidRDefault="00FA617C" w:rsidP="00A651D5">
            <w:pPr>
              <w:rPr>
                <w:rFonts w:asciiTheme="majorHAnsi" w:hAnsiTheme="majorHAnsi" w:cstheme="majorHAnsi"/>
                <w:u w:val="single"/>
              </w:rPr>
            </w:pPr>
            <w:hyperlink r:id="rId27" w:history="1">
              <w:r w:rsidRPr="00DB2C50">
                <w:rPr>
                  <w:rStyle w:val="Hyperlink"/>
                  <w:rFonts w:asciiTheme="majorHAnsi" w:hAnsiTheme="majorHAnsi" w:cstheme="majorHAnsi"/>
                </w:rPr>
                <w:t>heidiriley1957@gmail.com</w:t>
              </w:r>
            </w:hyperlink>
          </w:p>
        </w:tc>
        <w:tc>
          <w:tcPr>
            <w:tcW w:w="2160" w:type="dxa"/>
          </w:tcPr>
          <w:p w14:paraId="4CA0B701" w14:textId="77777777" w:rsidR="008148CB" w:rsidRPr="00DB2C50" w:rsidRDefault="008148CB" w:rsidP="00A651D5">
            <w:pPr>
              <w:rPr>
                <w:rFonts w:asciiTheme="majorHAnsi" w:hAnsiTheme="majorHAnsi" w:cstheme="majorHAnsi"/>
              </w:rPr>
            </w:pPr>
            <w:r w:rsidRPr="00DB2C50">
              <w:rPr>
                <w:rFonts w:asciiTheme="majorHAnsi" w:hAnsiTheme="majorHAnsi" w:cstheme="majorHAnsi"/>
                <w:lang w:val="en-US"/>
              </w:rPr>
              <w:t>23 March 2020</w:t>
            </w:r>
          </w:p>
        </w:tc>
        <w:tc>
          <w:tcPr>
            <w:tcW w:w="5636" w:type="dxa"/>
          </w:tcPr>
          <w:p w14:paraId="4C996FBD" w14:textId="77777777" w:rsidR="008148CB" w:rsidRPr="00DB2C50" w:rsidRDefault="008148CB" w:rsidP="00FA617C">
            <w:pPr>
              <w:rPr>
                <w:rFonts w:asciiTheme="majorHAnsi" w:hAnsiTheme="majorHAnsi" w:cstheme="majorHAnsi"/>
              </w:rPr>
            </w:pPr>
            <w:r w:rsidRPr="00DB2C50">
              <w:rPr>
                <w:rFonts w:asciiTheme="majorHAnsi" w:hAnsiTheme="majorHAnsi" w:cstheme="majorHAnsi"/>
                <w:lang w:val="en-US"/>
              </w:rPr>
              <w:t>Individuals are being told that medical staff need masks, so others should not buy or use them.</w:t>
            </w:r>
          </w:p>
        </w:tc>
      </w:tr>
      <w:tr w:rsidR="008148CB" w:rsidRPr="00DB2C50" w14:paraId="658F803B" w14:textId="77777777" w:rsidTr="007945A2">
        <w:tc>
          <w:tcPr>
            <w:tcW w:w="1975" w:type="dxa"/>
          </w:tcPr>
          <w:p w14:paraId="4ACBA656" w14:textId="0B149D62" w:rsidR="008148CB" w:rsidRPr="00DB2C50" w:rsidRDefault="00FA617C" w:rsidP="008148CB">
            <w:pPr>
              <w:rPr>
                <w:rFonts w:asciiTheme="majorHAnsi" w:hAnsiTheme="majorHAnsi" w:cstheme="majorHAnsi"/>
                <w:color w:val="000000"/>
                <w:shd w:val="clear" w:color="auto" w:fill="FFFFFF"/>
              </w:rPr>
            </w:pPr>
            <w:r w:rsidRPr="00DB2C50">
              <w:rPr>
                <w:rFonts w:asciiTheme="majorHAnsi" w:hAnsiTheme="majorHAnsi" w:cstheme="majorHAnsi"/>
                <w:color w:val="000000"/>
                <w:shd w:val="clear" w:color="auto" w:fill="FFFFFF"/>
              </w:rPr>
              <w:t>PEI Association for Newcomers to Canada</w:t>
            </w:r>
          </w:p>
        </w:tc>
        <w:tc>
          <w:tcPr>
            <w:tcW w:w="2160" w:type="dxa"/>
            <w:shd w:val="clear" w:color="auto" w:fill="auto"/>
          </w:tcPr>
          <w:p w14:paraId="01B900E5" w14:textId="70B38309" w:rsidR="008148CB" w:rsidRPr="00DB2C50" w:rsidRDefault="008148CB" w:rsidP="008148CB">
            <w:pPr>
              <w:rPr>
                <w:rFonts w:asciiTheme="majorHAnsi" w:hAnsiTheme="majorHAnsi" w:cstheme="majorHAnsi"/>
              </w:rPr>
            </w:pPr>
            <w:r w:rsidRPr="00DB2C50">
              <w:rPr>
                <w:rFonts w:asciiTheme="majorHAnsi" w:hAnsiTheme="majorHAnsi" w:cstheme="majorHAnsi"/>
                <w:color w:val="000000"/>
                <w:shd w:val="clear" w:color="auto" w:fill="FFFFFF"/>
              </w:rPr>
              <w:t>30 April 2020</w:t>
            </w:r>
          </w:p>
        </w:tc>
        <w:tc>
          <w:tcPr>
            <w:tcW w:w="5636" w:type="dxa"/>
            <w:shd w:val="clear" w:color="auto" w:fill="auto"/>
          </w:tcPr>
          <w:p w14:paraId="316407E4" w14:textId="31B6E070" w:rsidR="008148CB" w:rsidRPr="00DB2C50" w:rsidRDefault="008148CB" w:rsidP="00FA617C">
            <w:pPr>
              <w:rPr>
                <w:rFonts w:asciiTheme="majorHAnsi" w:hAnsiTheme="majorHAnsi" w:cstheme="majorHAnsi"/>
                <w:lang w:val="en-US"/>
              </w:rPr>
            </w:pPr>
            <w:r w:rsidRPr="00DB2C50">
              <w:rPr>
                <w:rFonts w:asciiTheme="majorHAnsi" w:hAnsiTheme="majorHAnsi" w:cstheme="majorHAnsi"/>
              </w:rPr>
              <w:t>I feel extremely fortunate to live on an island right now!!!!</w:t>
            </w:r>
          </w:p>
        </w:tc>
      </w:tr>
    </w:tbl>
    <w:p w14:paraId="5202636E" w14:textId="77777777" w:rsidR="00CD20E8" w:rsidRPr="00DB2C50" w:rsidRDefault="00CD20E8" w:rsidP="00CD20E8">
      <w:pPr>
        <w:rPr>
          <w:rFonts w:asciiTheme="majorHAnsi" w:hAnsiTheme="majorHAnsi" w:cstheme="majorHAnsi"/>
          <w:sz w:val="22"/>
          <w:szCs w:val="22"/>
        </w:rPr>
      </w:pPr>
    </w:p>
    <w:p w14:paraId="04D9E530" w14:textId="0156F8C2" w:rsidR="001B2CF2" w:rsidRPr="00DB2C50" w:rsidRDefault="001B2CF2" w:rsidP="001B2CF2">
      <w:pPr>
        <w:pStyle w:val="ListParagraph"/>
        <w:numPr>
          <w:ilvl w:val="0"/>
          <w:numId w:val="11"/>
        </w:numPr>
        <w:rPr>
          <w:rFonts w:asciiTheme="majorHAnsi" w:hAnsiTheme="majorHAnsi" w:cstheme="majorHAnsi"/>
          <w:sz w:val="22"/>
        </w:rPr>
      </w:pPr>
      <w:r w:rsidRPr="00DB2C50">
        <w:rPr>
          <w:rFonts w:asciiTheme="majorHAnsi" w:hAnsiTheme="majorHAnsi" w:cstheme="majorHAnsi"/>
          <w:sz w:val="22"/>
        </w:rPr>
        <w:t>Resources</w:t>
      </w:r>
    </w:p>
    <w:tbl>
      <w:tblPr>
        <w:tblStyle w:val="TableGrid"/>
        <w:tblW w:w="9776" w:type="dxa"/>
        <w:tblLook w:val="04A0" w:firstRow="1" w:lastRow="0" w:firstColumn="1" w:lastColumn="0" w:noHBand="0" w:noVBand="1"/>
      </w:tblPr>
      <w:tblGrid>
        <w:gridCol w:w="1838"/>
        <w:gridCol w:w="4172"/>
        <w:gridCol w:w="3766"/>
      </w:tblGrid>
      <w:tr w:rsidR="001B2CF2" w:rsidRPr="00DB2C50" w14:paraId="08DCE421" w14:textId="77777777" w:rsidTr="00464B6F">
        <w:tc>
          <w:tcPr>
            <w:tcW w:w="1838" w:type="dxa"/>
          </w:tcPr>
          <w:p w14:paraId="6EC35407" w14:textId="77777777" w:rsidR="001B2CF2" w:rsidRPr="00DB2C50" w:rsidRDefault="001B2CF2" w:rsidP="00464B6F">
            <w:pPr>
              <w:rPr>
                <w:rFonts w:asciiTheme="majorHAnsi" w:hAnsiTheme="majorHAnsi" w:cstheme="majorHAnsi"/>
              </w:rPr>
            </w:pPr>
            <w:r w:rsidRPr="00DB2C50">
              <w:rPr>
                <w:rFonts w:asciiTheme="majorHAnsi" w:hAnsiTheme="majorHAnsi" w:cstheme="majorHAnsi"/>
              </w:rPr>
              <w:t>Island</w:t>
            </w:r>
          </w:p>
        </w:tc>
        <w:tc>
          <w:tcPr>
            <w:tcW w:w="4172" w:type="dxa"/>
          </w:tcPr>
          <w:p w14:paraId="567B905F" w14:textId="77777777" w:rsidR="001B2CF2" w:rsidRPr="00DB2C50" w:rsidRDefault="001B2CF2" w:rsidP="00464B6F">
            <w:pPr>
              <w:rPr>
                <w:rFonts w:asciiTheme="majorHAnsi" w:hAnsiTheme="majorHAnsi" w:cstheme="majorHAnsi"/>
              </w:rPr>
            </w:pPr>
            <w:r w:rsidRPr="00DB2C50">
              <w:rPr>
                <w:rFonts w:asciiTheme="majorHAnsi" w:hAnsiTheme="majorHAnsi" w:cstheme="majorHAnsi"/>
              </w:rPr>
              <w:t>Resource and Date</w:t>
            </w:r>
          </w:p>
        </w:tc>
        <w:tc>
          <w:tcPr>
            <w:tcW w:w="3766" w:type="dxa"/>
          </w:tcPr>
          <w:p w14:paraId="5D5E61DB" w14:textId="77777777" w:rsidR="001B2CF2" w:rsidRPr="00DB2C50" w:rsidRDefault="001B2CF2" w:rsidP="00464B6F">
            <w:pPr>
              <w:rPr>
                <w:rFonts w:asciiTheme="majorHAnsi" w:hAnsiTheme="majorHAnsi" w:cstheme="majorHAnsi"/>
              </w:rPr>
            </w:pPr>
            <w:r w:rsidRPr="00DB2C50">
              <w:rPr>
                <w:rFonts w:asciiTheme="majorHAnsi" w:hAnsiTheme="majorHAnsi" w:cstheme="majorHAnsi"/>
              </w:rPr>
              <w:t>Link</w:t>
            </w:r>
          </w:p>
        </w:tc>
      </w:tr>
      <w:tr w:rsidR="00FA617C" w:rsidRPr="00DB2C50" w14:paraId="64E30265" w14:textId="77777777" w:rsidTr="00464B6F">
        <w:tc>
          <w:tcPr>
            <w:tcW w:w="1838" w:type="dxa"/>
          </w:tcPr>
          <w:p w14:paraId="63261A9B" w14:textId="77777777" w:rsidR="00FA617C" w:rsidRPr="00DB2C50" w:rsidRDefault="00FA617C" w:rsidP="00464B6F">
            <w:pPr>
              <w:rPr>
                <w:rFonts w:asciiTheme="majorHAnsi" w:hAnsiTheme="majorHAnsi" w:cstheme="majorHAnsi"/>
              </w:rPr>
            </w:pPr>
          </w:p>
        </w:tc>
        <w:tc>
          <w:tcPr>
            <w:tcW w:w="4172" w:type="dxa"/>
          </w:tcPr>
          <w:p w14:paraId="47D7A325" w14:textId="77777777" w:rsidR="00FA617C" w:rsidRPr="00DB2C50" w:rsidRDefault="00FA617C" w:rsidP="00464B6F">
            <w:pPr>
              <w:rPr>
                <w:rFonts w:asciiTheme="majorHAnsi" w:hAnsiTheme="majorHAnsi" w:cstheme="majorHAnsi"/>
              </w:rPr>
            </w:pPr>
          </w:p>
        </w:tc>
        <w:tc>
          <w:tcPr>
            <w:tcW w:w="3766" w:type="dxa"/>
          </w:tcPr>
          <w:p w14:paraId="369A9F6E" w14:textId="77777777" w:rsidR="00FA617C" w:rsidRPr="00DB2C50" w:rsidRDefault="00FA617C" w:rsidP="00464B6F">
            <w:pPr>
              <w:rPr>
                <w:rFonts w:asciiTheme="majorHAnsi" w:hAnsiTheme="majorHAnsi" w:cstheme="majorHAnsi"/>
              </w:rPr>
            </w:pPr>
          </w:p>
        </w:tc>
      </w:tr>
    </w:tbl>
    <w:p w14:paraId="40AD5498" w14:textId="77777777" w:rsidR="009B7224" w:rsidRDefault="009B7224" w:rsidP="000E3C9C">
      <w:pPr>
        <w:pStyle w:val="Times"/>
        <w:ind w:left="0" w:firstLine="0"/>
        <w:jc w:val="both"/>
        <w:rPr>
          <w:rFonts w:ascii="Arial" w:hAnsi="Arial" w:cs="Arial"/>
          <w:i/>
        </w:rPr>
      </w:pPr>
    </w:p>
    <w:p w14:paraId="549318B2" w14:textId="77777777" w:rsidR="009B7224" w:rsidRDefault="009B7224" w:rsidP="000E3C9C">
      <w:pPr>
        <w:pStyle w:val="Times"/>
        <w:ind w:left="0" w:firstLine="0"/>
        <w:jc w:val="both"/>
        <w:rPr>
          <w:rFonts w:ascii="Arial" w:hAnsi="Arial" w:cs="Arial"/>
          <w:i/>
        </w:rPr>
      </w:pPr>
    </w:p>
    <w:p w14:paraId="2A27377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93B89DF" wp14:editId="5C25168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D8778B1" w14:textId="77777777" w:rsidR="009B7224" w:rsidRDefault="009B7224" w:rsidP="000E3C9C">
      <w:pPr>
        <w:pStyle w:val="Times"/>
        <w:ind w:left="0" w:firstLine="0"/>
        <w:jc w:val="both"/>
        <w:rPr>
          <w:rFonts w:ascii="Arial" w:hAnsi="Arial" w:cs="Arial"/>
          <w:i/>
        </w:rPr>
      </w:pPr>
    </w:p>
    <w:p w14:paraId="112DFB71" w14:textId="77777777" w:rsidR="009B7224" w:rsidRDefault="009B7224" w:rsidP="000E3C9C">
      <w:pPr>
        <w:pStyle w:val="Times"/>
        <w:ind w:left="0" w:firstLine="0"/>
        <w:jc w:val="both"/>
        <w:rPr>
          <w:rFonts w:ascii="Arial" w:hAnsi="Arial" w:cs="Arial"/>
          <w:i/>
        </w:rPr>
      </w:pPr>
    </w:p>
    <w:p w14:paraId="2C13C910" w14:textId="77777777" w:rsidR="009B7224" w:rsidRDefault="009B7224" w:rsidP="000E3C9C">
      <w:pPr>
        <w:pStyle w:val="Times"/>
        <w:ind w:left="0" w:firstLine="0"/>
        <w:jc w:val="both"/>
        <w:rPr>
          <w:rFonts w:ascii="Arial" w:hAnsi="Arial" w:cs="Arial"/>
          <w:i/>
        </w:rPr>
      </w:pPr>
    </w:p>
    <w:p w14:paraId="0E152855" w14:textId="77777777" w:rsidR="009B7224" w:rsidRDefault="009B7224" w:rsidP="000E3C9C">
      <w:pPr>
        <w:pStyle w:val="Times"/>
        <w:ind w:left="0" w:firstLine="0"/>
        <w:jc w:val="both"/>
        <w:rPr>
          <w:rFonts w:ascii="Arial" w:hAnsi="Arial" w:cs="Arial"/>
          <w:i/>
        </w:rPr>
      </w:pPr>
    </w:p>
    <w:p w14:paraId="5CB8FD39" w14:textId="77777777" w:rsidR="009B7224" w:rsidRDefault="009B7224" w:rsidP="000E3C9C">
      <w:pPr>
        <w:pStyle w:val="Times"/>
        <w:ind w:left="0" w:firstLine="0"/>
        <w:jc w:val="both"/>
        <w:rPr>
          <w:rFonts w:ascii="Arial" w:hAnsi="Arial" w:cs="Arial"/>
          <w:i/>
        </w:rPr>
      </w:pPr>
    </w:p>
    <w:p w14:paraId="3FD76453" w14:textId="77777777" w:rsidR="009B7224" w:rsidRDefault="009B7224" w:rsidP="000E3C9C">
      <w:pPr>
        <w:pStyle w:val="Times"/>
        <w:ind w:left="0" w:firstLine="0"/>
        <w:jc w:val="both"/>
        <w:rPr>
          <w:rFonts w:ascii="Arial" w:hAnsi="Arial" w:cs="Arial"/>
          <w:i/>
        </w:rPr>
      </w:pPr>
    </w:p>
    <w:p w14:paraId="45309E37" w14:textId="77777777" w:rsidR="009B7224" w:rsidRDefault="009B7224" w:rsidP="000E3C9C">
      <w:pPr>
        <w:pStyle w:val="Times"/>
        <w:ind w:left="0" w:firstLine="0"/>
        <w:jc w:val="both"/>
        <w:rPr>
          <w:rFonts w:ascii="Arial" w:hAnsi="Arial" w:cs="Arial"/>
          <w:i/>
        </w:rPr>
      </w:pPr>
    </w:p>
    <w:p w14:paraId="75328A8E" w14:textId="77777777" w:rsidR="009B7224" w:rsidRDefault="009B7224" w:rsidP="000E3C9C">
      <w:pPr>
        <w:pStyle w:val="Times"/>
        <w:ind w:left="0" w:firstLine="0"/>
        <w:jc w:val="both"/>
        <w:rPr>
          <w:rFonts w:ascii="Arial" w:hAnsi="Arial" w:cs="Arial"/>
          <w:i/>
        </w:rPr>
      </w:pPr>
    </w:p>
    <w:p w14:paraId="2EFA5CFA" w14:textId="77777777" w:rsidR="009B7224" w:rsidRDefault="009B7224" w:rsidP="000E3C9C">
      <w:pPr>
        <w:pStyle w:val="Times"/>
        <w:ind w:left="0" w:firstLine="0"/>
        <w:jc w:val="both"/>
        <w:rPr>
          <w:rFonts w:ascii="Arial" w:hAnsi="Arial" w:cs="Arial"/>
          <w:i/>
        </w:rPr>
      </w:pPr>
    </w:p>
    <w:p w14:paraId="55CDB22B" w14:textId="77777777" w:rsidR="009B7224" w:rsidRDefault="009B7224" w:rsidP="000E3C9C">
      <w:pPr>
        <w:pStyle w:val="Times"/>
        <w:ind w:left="0" w:firstLine="0"/>
        <w:jc w:val="both"/>
        <w:rPr>
          <w:rFonts w:ascii="Arial" w:hAnsi="Arial" w:cs="Arial"/>
          <w:i/>
        </w:rPr>
      </w:pPr>
    </w:p>
    <w:p w14:paraId="4F39032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30"/>
      <w:footerReference w:type="default" r:id="rId3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72A5" w14:textId="77777777" w:rsidR="00734467" w:rsidRDefault="00734467">
      <w:r>
        <w:separator/>
      </w:r>
    </w:p>
  </w:endnote>
  <w:endnote w:type="continuationSeparator" w:id="0">
    <w:p w14:paraId="6740A9E7" w14:textId="77777777" w:rsidR="00734467" w:rsidRDefault="0073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97A" w14:textId="77777777" w:rsidR="00672130" w:rsidRDefault="00672130" w:rsidP="00672130">
    <w:pPr>
      <w:pStyle w:val="Footer"/>
      <w:ind w:left="-567"/>
    </w:pPr>
    <w:r>
      <w:rPr>
        <w:noProof/>
        <w:lang w:val="en-GB" w:eastAsia="en-GB"/>
      </w:rPr>
      <w:drawing>
        <wp:inline distT="0" distB="0" distL="0" distR="0" wp14:anchorId="047FF9B4" wp14:editId="3C9B0F96">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DCC6" w14:textId="77777777" w:rsidR="00734467" w:rsidRDefault="00734467">
      <w:r>
        <w:separator/>
      </w:r>
    </w:p>
  </w:footnote>
  <w:footnote w:type="continuationSeparator" w:id="0">
    <w:p w14:paraId="0CE5ABCD" w14:textId="77777777" w:rsidR="00734467" w:rsidRDefault="0073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35E" w14:textId="77777777" w:rsidR="00672130" w:rsidRDefault="00672130" w:rsidP="00FA096F">
    <w:pPr>
      <w:pStyle w:val="Header"/>
      <w:ind w:left="-567"/>
    </w:pPr>
    <w:r>
      <w:rPr>
        <w:noProof/>
        <w:lang w:val="en-GB" w:eastAsia="en-GB"/>
      </w:rPr>
      <w:drawing>
        <wp:inline distT="0" distB="0" distL="0" distR="0" wp14:anchorId="739D473A" wp14:editId="73C26A96">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A2BC9"/>
    <w:multiLevelType w:val="hybridMultilevel"/>
    <w:tmpl w:val="ECA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AC84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86AA4"/>
    <w:multiLevelType w:val="hybridMultilevel"/>
    <w:tmpl w:val="379C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0"/>
  </w:num>
  <w:num w:numId="31">
    <w:abstractNumId w:val="2"/>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7"/>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3470"/>
    <w:rsid w:val="000451B1"/>
    <w:rsid w:val="00051A99"/>
    <w:rsid w:val="00062DE6"/>
    <w:rsid w:val="00072B4F"/>
    <w:rsid w:val="00092912"/>
    <w:rsid w:val="000D453E"/>
    <w:rsid w:val="000E3C9C"/>
    <w:rsid w:val="000E4179"/>
    <w:rsid w:val="00105345"/>
    <w:rsid w:val="00122C94"/>
    <w:rsid w:val="001B2CF2"/>
    <w:rsid w:val="001C7F96"/>
    <w:rsid w:val="001E1C52"/>
    <w:rsid w:val="001E6369"/>
    <w:rsid w:val="00220FA1"/>
    <w:rsid w:val="002320C3"/>
    <w:rsid w:val="00247778"/>
    <w:rsid w:val="00262801"/>
    <w:rsid w:val="002673B7"/>
    <w:rsid w:val="002C671F"/>
    <w:rsid w:val="002F7BEB"/>
    <w:rsid w:val="00303293"/>
    <w:rsid w:val="00306F82"/>
    <w:rsid w:val="00332472"/>
    <w:rsid w:val="0034585C"/>
    <w:rsid w:val="003871D0"/>
    <w:rsid w:val="003D32FE"/>
    <w:rsid w:val="0043296C"/>
    <w:rsid w:val="004805B0"/>
    <w:rsid w:val="00491545"/>
    <w:rsid w:val="004A1FC0"/>
    <w:rsid w:val="004B5947"/>
    <w:rsid w:val="004C3AFB"/>
    <w:rsid w:val="004F0FD5"/>
    <w:rsid w:val="0050085E"/>
    <w:rsid w:val="005424EA"/>
    <w:rsid w:val="00545FCF"/>
    <w:rsid w:val="00575F4B"/>
    <w:rsid w:val="005C0276"/>
    <w:rsid w:val="005D184F"/>
    <w:rsid w:val="005D1CC2"/>
    <w:rsid w:val="005F4A99"/>
    <w:rsid w:val="00652F8C"/>
    <w:rsid w:val="00672130"/>
    <w:rsid w:val="00704D6D"/>
    <w:rsid w:val="00734467"/>
    <w:rsid w:val="00783EA8"/>
    <w:rsid w:val="007B0EB6"/>
    <w:rsid w:val="008148CB"/>
    <w:rsid w:val="00865453"/>
    <w:rsid w:val="00886F76"/>
    <w:rsid w:val="00896290"/>
    <w:rsid w:val="008A6D48"/>
    <w:rsid w:val="00913027"/>
    <w:rsid w:val="00933229"/>
    <w:rsid w:val="00947435"/>
    <w:rsid w:val="009B7224"/>
    <w:rsid w:val="009C0500"/>
    <w:rsid w:val="009C1559"/>
    <w:rsid w:val="00A23F3E"/>
    <w:rsid w:val="00A651D5"/>
    <w:rsid w:val="00A909F6"/>
    <w:rsid w:val="00AA0FFD"/>
    <w:rsid w:val="00B904C3"/>
    <w:rsid w:val="00B954DA"/>
    <w:rsid w:val="00BC7D02"/>
    <w:rsid w:val="00C04FDF"/>
    <w:rsid w:val="00C30A5A"/>
    <w:rsid w:val="00C36808"/>
    <w:rsid w:val="00C97437"/>
    <w:rsid w:val="00CD20E8"/>
    <w:rsid w:val="00CE735C"/>
    <w:rsid w:val="00D5227D"/>
    <w:rsid w:val="00D56139"/>
    <w:rsid w:val="00DB2C50"/>
    <w:rsid w:val="00DE1951"/>
    <w:rsid w:val="00DF61D2"/>
    <w:rsid w:val="00E325EE"/>
    <w:rsid w:val="00E35A2E"/>
    <w:rsid w:val="00E421A4"/>
    <w:rsid w:val="00E80687"/>
    <w:rsid w:val="00E94E0C"/>
    <w:rsid w:val="00EE26E4"/>
    <w:rsid w:val="00F11864"/>
    <w:rsid w:val="00FA096F"/>
    <w:rsid w:val="00FA617C"/>
    <w:rsid w:val="00FB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CD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styleId="FollowedHyperlink">
    <w:name w:val="FollowedHyperlink"/>
    <w:basedOn w:val="DefaultParagraphFont"/>
    <w:uiPriority w:val="99"/>
    <w:semiHidden/>
    <w:unhideWhenUsed/>
    <w:rsid w:val="001E1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taylor@gov.pe.ca" TargetMode="External"/><Relationship Id="rId13" Type="http://schemas.openxmlformats.org/officeDocument/2006/relationships/hyperlink" Target="mailto:brinklow@upei.ca" TargetMode="External"/><Relationship Id="rId18" Type="http://schemas.openxmlformats.org/officeDocument/2006/relationships/hyperlink" Target="mailto:eotaylor@gov.pe.ca" TargetMode="External"/><Relationship Id="rId26" Type="http://schemas.openxmlformats.org/officeDocument/2006/relationships/hyperlink" Target="mailto:brinklow@upei.ca" TargetMode="External"/><Relationship Id="rId3" Type="http://schemas.openxmlformats.org/officeDocument/2006/relationships/settings" Target="settings.xml"/><Relationship Id="rId21" Type="http://schemas.openxmlformats.org/officeDocument/2006/relationships/hyperlink" Target="mailto:eotaylor@gov.pe.ca" TargetMode="External"/><Relationship Id="rId7" Type="http://schemas.openxmlformats.org/officeDocument/2006/relationships/hyperlink" Target="mailto:brinklow@upei.ca" TargetMode="External"/><Relationship Id="rId12" Type="http://schemas.openxmlformats.org/officeDocument/2006/relationships/hyperlink" Target="mailto:eotaylor@gov.pe.ca" TargetMode="External"/><Relationship Id="rId17" Type="http://schemas.openxmlformats.org/officeDocument/2006/relationships/hyperlink" Target="mailto:brinklow@upei.ca" TargetMode="External"/><Relationship Id="rId25" Type="http://schemas.openxmlformats.org/officeDocument/2006/relationships/hyperlink" Target="mailto:eotaylor@gov.pe.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otaylor@gov.pe.ca" TargetMode="External"/><Relationship Id="rId20" Type="http://schemas.openxmlformats.org/officeDocument/2006/relationships/hyperlink" Target="https://www.facebook.com/search/top/?q=caremongering%20-%20pei%20%3Aresponse%20to%20covid-19&amp;epa=SEARCH_BOX" TargetMode="External"/><Relationship Id="rId29" Type="http://schemas.openxmlformats.org/officeDocument/2006/relationships/hyperlink" Target="https://www.strath.ac.uk/research/strathclydecentreenvironmentallawgovernance/ourwork/research/labsincubators/eilean/islandsand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nklow@upei.ca" TargetMode="External"/><Relationship Id="rId24" Type="http://schemas.openxmlformats.org/officeDocument/2006/relationships/hyperlink" Target="https://www.princeedwardisland.ca/en/topic/renew-pei-togeth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idiriley1957@gmail.com" TargetMode="External"/><Relationship Id="rId23" Type="http://schemas.openxmlformats.org/officeDocument/2006/relationships/hyperlink" Target="mailto:brinklow@upei.ca" TargetMode="External"/><Relationship Id="rId28" Type="http://schemas.openxmlformats.org/officeDocument/2006/relationships/image" Target="media/image1.png"/><Relationship Id="rId10" Type="http://schemas.openxmlformats.org/officeDocument/2006/relationships/hyperlink" Target="mailto:eotaylor@gov.pe.ca" TargetMode="External"/><Relationship Id="rId19" Type="http://schemas.openxmlformats.org/officeDocument/2006/relationships/hyperlink" Target="mailto:brinklow@upei.c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idiriley1957@gmail.com" TargetMode="External"/><Relationship Id="rId14" Type="http://schemas.openxmlformats.org/officeDocument/2006/relationships/hyperlink" Target="mailto:eotaylor@gov.pe.ca" TargetMode="External"/><Relationship Id="rId22" Type="http://schemas.openxmlformats.org/officeDocument/2006/relationships/hyperlink" Target="mailto:eotaylor@gov.pe.ca" TargetMode="External"/><Relationship Id="rId27" Type="http://schemas.openxmlformats.org/officeDocument/2006/relationships/hyperlink" Target="mailto:heidiriley1957@gmail.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2020-06-23T11:03:00Z</dcterms:created>
  <dcterms:modified xsi:type="dcterms:W3CDTF">2020-06-23T11:21:00Z</dcterms:modified>
</cp:coreProperties>
</file>