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33719913" w:displacedByCustomXml="next"/>
    <w:bookmarkEnd w:id="0" w:displacedByCustomXml="next"/>
    <w:sdt>
      <w:sdtPr>
        <w:rPr>
          <w:strike/>
        </w:rPr>
        <w:id w:val="-525795619"/>
        <w:docPartObj>
          <w:docPartGallery w:val="Cover Pages"/>
          <w:docPartUnique/>
        </w:docPartObj>
      </w:sdtPr>
      <w:sdtEndPr>
        <w:rPr>
          <w:strike w:val="0"/>
        </w:rPr>
      </w:sdtEndPr>
      <w:sdtContent>
        <w:p w14:paraId="7A0EA723" w14:textId="7E39BE95" w:rsidR="000822F3" w:rsidRPr="00735192" w:rsidRDefault="000822F3" w:rsidP="00403E61">
          <w:pPr>
            <w:rPr>
              <w:rFonts w:asciiTheme="majorHAnsi" w:eastAsiaTheme="majorEastAsia" w:hAnsiTheme="majorHAnsi" w:cstheme="majorBidi"/>
              <w:color w:val="2E74B5" w:themeColor="accent1" w:themeShade="BF"/>
              <w:sz w:val="32"/>
              <w:szCs w:val="32"/>
            </w:rPr>
          </w:pPr>
        </w:p>
        <w:p w14:paraId="451EEBF8" w14:textId="7AADD699" w:rsidR="00796896" w:rsidRDefault="008306DF" w:rsidP="00F4292C">
          <w:pPr>
            <w:ind w:left="7920" w:firstLine="720"/>
            <w:rPr>
              <w:rFonts w:eastAsia="Calibri" w:cs="Times New Roman"/>
              <w:b/>
              <w:color w:val="FF0000"/>
              <w:sz w:val="28"/>
              <w:szCs w:val="28"/>
            </w:rPr>
          </w:pPr>
          <w:r>
            <w:rPr>
              <w:noProof/>
            </w:rPr>
            <w:drawing>
              <wp:inline distT="0" distB="0" distL="0" distR="0" wp14:anchorId="32D90969" wp14:editId="4B4AC421">
                <wp:extent cx="1339215" cy="1307448"/>
                <wp:effectExtent l="0" t="0" r="0" b="7620"/>
                <wp:docPr id="352" name="Picture 10" descr="Strathclyde Header"/>
                <wp:cNvGraphicFramePr/>
                <a:graphic xmlns:a="http://schemas.openxmlformats.org/drawingml/2006/main">
                  <a:graphicData uri="http://schemas.openxmlformats.org/drawingml/2006/picture">
                    <pic:pic xmlns:pic="http://schemas.openxmlformats.org/drawingml/2006/picture">
                      <pic:nvPicPr>
                        <pic:cNvPr id="5" name="Picture 10" descr="Strathclyde Header"/>
                        <pic:cNvPicPr/>
                      </pic:nvPicPr>
                      <pic:blipFill>
                        <a:blip r:embed="rId11" cstate="print"/>
                        <a:srcRect/>
                        <a:stretch>
                          <a:fillRect/>
                        </a:stretch>
                      </pic:blipFill>
                      <pic:spPr bwMode="auto">
                        <a:xfrm>
                          <a:off x="0" y="0"/>
                          <a:ext cx="1421752" cy="1388027"/>
                        </a:xfrm>
                        <a:prstGeom prst="rect">
                          <a:avLst/>
                        </a:prstGeom>
                        <a:noFill/>
                        <a:ln w="9525">
                          <a:noFill/>
                          <a:miter lim="800000"/>
                          <a:headEnd/>
                          <a:tailEnd/>
                        </a:ln>
                      </pic:spPr>
                    </pic:pic>
                  </a:graphicData>
                </a:graphic>
              </wp:inline>
            </w:drawing>
          </w:r>
        </w:p>
        <w:p w14:paraId="5C6BC4BF" w14:textId="77777777" w:rsidR="00C013CB" w:rsidRPr="00C013CB" w:rsidRDefault="00C013CB" w:rsidP="00C013CB">
          <w:pPr>
            <w:pStyle w:val="Heading1"/>
            <w:rPr>
              <w:rFonts w:eastAsia="Calibri"/>
              <w:b/>
              <w:sz w:val="44"/>
              <w:szCs w:val="44"/>
            </w:rPr>
          </w:pPr>
          <w:r w:rsidRPr="00C013CB">
            <w:rPr>
              <w:rFonts w:eastAsia="Calibri"/>
              <w:b/>
              <w:sz w:val="44"/>
              <w:szCs w:val="44"/>
            </w:rPr>
            <w:t>Child Safeguarding Policy and Child Protection Guidance</w:t>
          </w:r>
        </w:p>
        <w:p w14:paraId="69750B8A" w14:textId="77777777" w:rsidR="00C013CB" w:rsidRPr="00E74DDA" w:rsidRDefault="00C013CB" w:rsidP="00796896">
          <w:pPr>
            <w:rPr>
              <w:rFonts w:eastAsia="Calibri" w:cs="Times New Roman"/>
              <w:b/>
              <w:color w:val="FF0000"/>
              <w:sz w:val="28"/>
              <w:szCs w:val="28"/>
            </w:rPr>
          </w:pPr>
        </w:p>
        <w:tbl>
          <w:tblPr>
            <w:tblStyle w:val="TableGrid"/>
            <w:tblpPr w:leftFromText="180" w:rightFromText="180" w:vertAnchor="text" w:horzAnchor="margin" w:tblpY="47"/>
            <w:tblW w:w="10485" w:type="dxa"/>
            <w:tblLook w:val="04A0" w:firstRow="1" w:lastRow="0" w:firstColumn="1" w:lastColumn="0" w:noHBand="0" w:noVBand="1"/>
          </w:tblPr>
          <w:tblGrid>
            <w:gridCol w:w="3397"/>
            <w:gridCol w:w="7088"/>
          </w:tblGrid>
          <w:tr w:rsidR="00796896" w:rsidRPr="00E74DDA" w14:paraId="1A481632" w14:textId="77777777" w:rsidTr="00BF0A67">
            <w:tc>
              <w:tcPr>
                <w:tcW w:w="3397" w:type="dxa"/>
              </w:tcPr>
              <w:p w14:paraId="4E4F75AA" w14:textId="77777777" w:rsidR="00796896" w:rsidRPr="00E74DDA" w:rsidRDefault="00796896" w:rsidP="00BF0A67">
                <w:pPr>
                  <w:rPr>
                    <w:rFonts w:eastAsia="Calibri" w:cs="Times New Roman"/>
                    <w:b/>
                    <w:sz w:val="28"/>
                    <w:szCs w:val="28"/>
                  </w:rPr>
                </w:pPr>
                <w:r w:rsidRPr="00E74DDA">
                  <w:rPr>
                    <w:rFonts w:eastAsia="Calibri" w:cs="Times New Roman"/>
                    <w:b/>
                    <w:sz w:val="28"/>
                    <w:szCs w:val="28"/>
                  </w:rPr>
                  <w:t>Version</w:t>
                </w:r>
              </w:p>
            </w:tc>
            <w:tc>
              <w:tcPr>
                <w:tcW w:w="7088" w:type="dxa"/>
              </w:tcPr>
              <w:p w14:paraId="5961DC2A" w14:textId="7036DC51" w:rsidR="00796896" w:rsidRPr="00403E61" w:rsidRDefault="00457839" w:rsidP="00BF0A67">
                <w:pPr>
                  <w:rPr>
                    <w:rFonts w:eastAsia="Calibri" w:cs="Times New Roman"/>
                    <w:sz w:val="22"/>
                    <w:szCs w:val="22"/>
                  </w:rPr>
                </w:pPr>
                <w:r w:rsidRPr="00403E61">
                  <w:rPr>
                    <w:rFonts w:eastAsia="Calibri" w:cs="Times New Roman"/>
                    <w:sz w:val="22"/>
                    <w:szCs w:val="22"/>
                  </w:rPr>
                  <w:t>1</w:t>
                </w:r>
                <w:r w:rsidR="005B686C" w:rsidRPr="00403E61">
                  <w:rPr>
                    <w:rFonts w:eastAsia="Calibri" w:cs="Times New Roman"/>
                    <w:sz w:val="22"/>
                    <w:szCs w:val="22"/>
                  </w:rPr>
                  <w:t>.0</w:t>
                </w:r>
              </w:p>
            </w:tc>
          </w:tr>
          <w:tr w:rsidR="00796896" w:rsidRPr="00E74DDA" w14:paraId="3CCA3A3A" w14:textId="77777777" w:rsidTr="00BF0A67">
            <w:tc>
              <w:tcPr>
                <w:tcW w:w="3397" w:type="dxa"/>
              </w:tcPr>
              <w:p w14:paraId="5A8834F5" w14:textId="77777777" w:rsidR="00796896" w:rsidRPr="00E74DDA" w:rsidRDefault="00796896" w:rsidP="00BF0A67">
                <w:pPr>
                  <w:rPr>
                    <w:rFonts w:eastAsia="Calibri" w:cs="Times New Roman"/>
                    <w:b/>
                    <w:sz w:val="28"/>
                    <w:szCs w:val="28"/>
                  </w:rPr>
                </w:pPr>
                <w:r w:rsidRPr="00E74DDA">
                  <w:rPr>
                    <w:rFonts w:eastAsia="Calibri" w:cs="Times New Roman"/>
                    <w:b/>
                    <w:sz w:val="28"/>
                    <w:szCs w:val="28"/>
                  </w:rPr>
                  <w:t xml:space="preserve">Owner </w:t>
                </w:r>
                <w:r w:rsidRPr="00E74DDA">
                  <w:rPr>
                    <w:rFonts w:eastAsia="Calibri" w:cs="Times New Roman"/>
                    <w:sz w:val="28"/>
                    <w:szCs w:val="28"/>
                  </w:rPr>
                  <w:t>(Directorates)</w:t>
                </w:r>
              </w:p>
            </w:tc>
            <w:tc>
              <w:tcPr>
                <w:tcW w:w="7088" w:type="dxa"/>
              </w:tcPr>
              <w:p w14:paraId="36648F12" w14:textId="77777777" w:rsidR="00796896" w:rsidRPr="00E74DDA" w:rsidRDefault="00796896" w:rsidP="00BF0A67">
                <w:r w:rsidRPr="18D6DB69">
                  <w:t xml:space="preserve">University Secretary and Compliance Officer, with: </w:t>
                </w:r>
              </w:p>
              <w:p w14:paraId="4AD166E0" w14:textId="77777777" w:rsidR="00796896" w:rsidRPr="00E74DDA" w:rsidRDefault="00796896" w:rsidP="00C13CA8">
                <w:pPr>
                  <w:numPr>
                    <w:ilvl w:val="0"/>
                    <w:numId w:val="30"/>
                  </w:numPr>
                  <w:spacing w:line="300" w:lineRule="auto"/>
                  <w:contextualSpacing/>
                </w:pPr>
                <w:r w:rsidRPr="18D6DB69">
                  <w:t>Student Experience</w:t>
                </w:r>
              </w:p>
              <w:p w14:paraId="5E648833" w14:textId="77777777" w:rsidR="00796896" w:rsidRPr="00E74DDA" w:rsidRDefault="00796896" w:rsidP="00C13CA8">
                <w:pPr>
                  <w:numPr>
                    <w:ilvl w:val="0"/>
                    <w:numId w:val="30"/>
                  </w:numPr>
                  <w:spacing w:line="300" w:lineRule="auto"/>
                  <w:contextualSpacing/>
                </w:pPr>
                <w:r w:rsidRPr="18D6DB69">
                  <w:t>The Equality and Diversity Office</w:t>
                </w:r>
              </w:p>
              <w:p w14:paraId="51C9EAC9" w14:textId="77777777" w:rsidR="00796896" w:rsidRPr="00E74DDA" w:rsidRDefault="00796896" w:rsidP="00C13CA8">
                <w:pPr>
                  <w:numPr>
                    <w:ilvl w:val="0"/>
                    <w:numId w:val="30"/>
                  </w:numPr>
                  <w:spacing w:line="300" w:lineRule="auto"/>
                  <w:contextualSpacing/>
                </w:pPr>
                <w:r w:rsidRPr="18D6DB69">
                  <w:t>Human Resources</w:t>
                </w:r>
              </w:p>
              <w:p w14:paraId="3522B3B2" w14:textId="77777777" w:rsidR="00796896" w:rsidRDefault="00796896" w:rsidP="00C13CA8">
                <w:pPr>
                  <w:numPr>
                    <w:ilvl w:val="0"/>
                    <w:numId w:val="30"/>
                  </w:numPr>
                  <w:spacing w:line="300" w:lineRule="auto"/>
                  <w:contextualSpacing/>
                </w:pPr>
                <w:r w:rsidRPr="18D6DB69">
                  <w:t xml:space="preserve">Safety, Health &amp; Wellbeing </w:t>
                </w:r>
              </w:p>
              <w:p w14:paraId="4A410E31" w14:textId="085161D4" w:rsidR="00403E61" w:rsidRPr="00E74DDA" w:rsidRDefault="00403E61" w:rsidP="00403E61">
                <w:pPr>
                  <w:spacing w:line="300" w:lineRule="auto"/>
                  <w:ind w:left="360"/>
                  <w:contextualSpacing/>
                </w:pPr>
              </w:p>
            </w:tc>
          </w:tr>
          <w:tr w:rsidR="00796896" w:rsidRPr="00E74DDA" w14:paraId="7BE8AD81" w14:textId="77777777" w:rsidTr="00BF0A67">
            <w:tc>
              <w:tcPr>
                <w:tcW w:w="3397" w:type="dxa"/>
              </w:tcPr>
              <w:p w14:paraId="3528A766" w14:textId="77777777" w:rsidR="00796896" w:rsidRPr="00E74DDA" w:rsidRDefault="00796896" w:rsidP="00BF0A67">
                <w:pPr>
                  <w:rPr>
                    <w:rFonts w:eastAsia="Calibri" w:cs="Times New Roman"/>
                    <w:b/>
                    <w:sz w:val="28"/>
                    <w:szCs w:val="28"/>
                  </w:rPr>
                </w:pPr>
                <w:r w:rsidRPr="00E74DDA">
                  <w:rPr>
                    <w:rFonts w:eastAsia="Calibri" w:cs="Times New Roman"/>
                    <w:b/>
                    <w:sz w:val="28"/>
                    <w:szCs w:val="28"/>
                  </w:rPr>
                  <w:t>Author</w:t>
                </w:r>
              </w:p>
            </w:tc>
            <w:tc>
              <w:tcPr>
                <w:tcW w:w="7088" w:type="dxa"/>
              </w:tcPr>
              <w:p w14:paraId="73AAD635" w14:textId="104C0418" w:rsidR="00796896" w:rsidRPr="00E74DDA" w:rsidRDefault="00C013CB" w:rsidP="00BF0A67">
                <w:pPr>
                  <w:rPr>
                    <w:rFonts w:eastAsia="Calibri" w:cs="Times New Roman"/>
                    <w:szCs w:val="24"/>
                  </w:rPr>
                </w:pPr>
                <w:r>
                  <w:rPr>
                    <w:rFonts w:eastAsia="Calibri" w:cs="Times New Roman"/>
                    <w:szCs w:val="24"/>
                  </w:rPr>
                  <w:t>H</w:t>
                </w:r>
                <w:r w:rsidR="004762BD">
                  <w:rPr>
                    <w:rFonts w:eastAsia="Calibri" w:cs="Times New Roman"/>
                    <w:szCs w:val="24"/>
                  </w:rPr>
                  <w:t>alena</w:t>
                </w:r>
                <w:r>
                  <w:rPr>
                    <w:rFonts w:eastAsia="Calibri" w:cs="Times New Roman"/>
                    <w:szCs w:val="24"/>
                  </w:rPr>
                  <w:t xml:space="preserve"> Gauntlett</w:t>
                </w:r>
              </w:p>
            </w:tc>
          </w:tr>
          <w:tr w:rsidR="00796896" w:rsidRPr="00E74DDA" w14:paraId="6D8F2010" w14:textId="77777777" w:rsidTr="00BF0A67">
            <w:tc>
              <w:tcPr>
                <w:tcW w:w="3397" w:type="dxa"/>
              </w:tcPr>
              <w:p w14:paraId="2855309D" w14:textId="33CB5359" w:rsidR="004762BD" w:rsidRPr="004762BD" w:rsidRDefault="00796896" w:rsidP="00BF0A67">
                <w:pPr>
                  <w:rPr>
                    <w:rFonts w:eastAsia="Calibri" w:cs="Times New Roman"/>
                    <w:bCs/>
                    <w:color w:val="FF0000"/>
                    <w:sz w:val="28"/>
                    <w:szCs w:val="28"/>
                  </w:rPr>
                </w:pPr>
                <w:r w:rsidRPr="6FE36BEC">
                  <w:rPr>
                    <w:rFonts w:eastAsia="Calibri" w:cs="Times New Roman"/>
                    <w:b/>
                    <w:bCs/>
                    <w:sz w:val="28"/>
                    <w:szCs w:val="28"/>
                  </w:rPr>
                  <w:t>Approv</w:t>
                </w:r>
                <w:r w:rsidR="00F4292C">
                  <w:rPr>
                    <w:rFonts w:eastAsia="Calibri" w:cs="Times New Roman"/>
                    <w:b/>
                    <w:bCs/>
                    <w:sz w:val="28"/>
                    <w:szCs w:val="28"/>
                  </w:rPr>
                  <w:t>al</w:t>
                </w:r>
                <w:r w:rsidRPr="6FE36BEC">
                  <w:rPr>
                    <w:rFonts w:eastAsia="Calibri" w:cs="Times New Roman"/>
                    <w:b/>
                    <w:bCs/>
                    <w:sz w:val="28"/>
                    <w:szCs w:val="28"/>
                  </w:rPr>
                  <w:t xml:space="preserve"> </w:t>
                </w:r>
              </w:p>
            </w:tc>
            <w:tc>
              <w:tcPr>
                <w:tcW w:w="7088" w:type="dxa"/>
              </w:tcPr>
              <w:p w14:paraId="185BFBB6" w14:textId="77777777" w:rsidR="00403E61" w:rsidRDefault="00403E61" w:rsidP="00F60B74">
                <w:pPr>
                  <w:ind w:left="34"/>
                  <w:rPr>
                    <w:iCs/>
                  </w:rPr>
                </w:pPr>
              </w:p>
              <w:p w14:paraId="0129C88F" w14:textId="2D57B232" w:rsidR="00F60B74" w:rsidRPr="002E5C92" w:rsidRDefault="00F60B74" w:rsidP="00F60B74">
                <w:pPr>
                  <w:ind w:left="34"/>
                  <w:rPr>
                    <w:iCs/>
                  </w:rPr>
                </w:pPr>
                <w:r w:rsidRPr="002E5C92">
                  <w:rPr>
                    <w:iCs/>
                  </w:rPr>
                  <w:t xml:space="preserve">This Policy was approved by University Court on 1 March 2022, Combined Joint Negotiation and Consultative Committee on 23 February 2022, </w:t>
                </w:r>
                <w:r w:rsidRPr="002E5C92">
                  <w:rPr>
                    <w:iCs/>
                    <w:color w:val="000000"/>
                  </w:rPr>
                  <w:t xml:space="preserve">Staff Committee on 3 February 2022, </w:t>
                </w:r>
                <w:r w:rsidRPr="002E5C92">
                  <w:rPr>
                    <w:iCs/>
                  </w:rPr>
                  <w:t xml:space="preserve">Senate on 26 January 2022, and prior to that Education Strategy Committee on 22 December 2021 and the Equality, Diversity and Inclusion Committee on 10 November 2021. </w:t>
                </w:r>
              </w:p>
              <w:p w14:paraId="3AFFC1A2" w14:textId="77777777" w:rsidR="00F60B74" w:rsidRPr="002E5C92" w:rsidRDefault="00F60B74" w:rsidP="00F60B74">
                <w:pPr>
                  <w:ind w:left="34"/>
                  <w:rPr>
                    <w:iCs/>
                  </w:rPr>
                </w:pPr>
              </w:p>
              <w:p w14:paraId="367B256E" w14:textId="203060E7" w:rsidR="00796896" w:rsidRDefault="00F60B74" w:rsidP="00F60B74">
                <w:pPr>
                  <w:pStyle w:val="NoSpacing"/>
                </w:pPr>
                <w:r w:rsidRPr="002E5C92">
                  <w:t>It delivers the principals and procedures communicated in the Safe360°</w:t>
                </w:r>
                <w:r w:rsidR="00E334FA">
                  <w:rPr>
                    <w:rFonts w:cstheme="minorHAnsi"/>
                  </w:rPr>
                  <w:t>™</w:t>
                </w:r>
                <w:r w:rsidRPr="002E5C92">
                  <w:t xml:space="preserve"> Safeguarding Framework Proposal that was endorsed by Executive Team in March 2019.</w:t>
                </w:r>
              </w:p>
              <w:p w14:paraId="06CFD0EF" w14:textId="0F54778D" w:rsidR="00403E61" w:rsidRPr="000445EC" w:rsidRDefault="00403E61" w:rsidP="00F60B74">
                <w:pPr>
                  <w:pStyle w:val="NoSpacing"/>
                  <w:rPr>
                    <w:color w:val="FF0000"/>
                    <w:szCs w:val="24"/>
                  </w:rPr>
                </w:pPr>
              </w:p>
            </w:tc>
          </w:tr>
          <w:tr w:rsidR="00457839" w:rsidRPr="00E74DDA" w14:paraId="04A58F2C" w14:textId="77777777" w:rsidTr="00BF0A67">
            <w:tc>
              <w:tcPr>
                <w:tcW w:w="3397" w:type="dxa"/>
              </w:tcPr>
              <w:p w14:paraId="41F5F1DF" w14:textId="42D82371" w:rsidR="00457839" w:rsidRPr="6FE36BEC" w:rsidRDefault="00457839" w:rsidP="00BF0A67">
                <w:pPr>
                  <w:rPr>
                    <w:rFonts w:eastAsia="Calibri" w:cs="Times New Roman"/>
                    <w:b/>
                    <w:bCs/>
                    <w:sz w:val="28"/>
                    <w:szCs w:val="28"/>
                  </w:rPr>
                </w:pPr>
                <w:r>
                  <w:rPr>
                    <w:rFonts w:eastAsia="Calibri" w:cs="Times New Roman"/>
                    <w:b/>
                    <w:bCs/>
                    <w:sz w:val="28"/>
                    <w:szCs w:val="28"/>
                  </w:rPr>
                  <w:t>Publication Date</w:t>
                </w:r>
              </w:p>
            </w:tc>
            <w:tc>
              <w:tcPr>
                <w:tcW w:w="7088" w:type="dxa"/>
              </w:tcPr>
              <w:p w14:paraId="134CCEC8" w14:textId="2FE829CF" w:rsidR="00457839" w:rsidRPr="00115A37" w:rsidRDefault="00FF30E0" w:rsidP="000445EC">
                <w:pPr>
                  <w:spacing w:line="300" w:lineRule="auto"/>
                  <w:contextualSpacing/>
                  <w:rPr>
                    <w:szCs w:val="24"/>
                  </w:rPr>
                </w:pPr>
                <w:r w:rsidRPr="0075142A">
                  <w:rPr>
                    <w:szCs w:val="24"/>
                  </w:rPr>
                  <w:t xml:space="preserve">March 2022 </w:t>
                </w:r>
              </w:p>
            </w:tc>
          </w:tr>
          <w:tr w:rsidR="00796896" w:rsidRPr="00E74DDA" w14:paraId="5BFA2F43" w14:textId="77777777" w:rsidTr="00BF0A67">
            <w:tc>
              <w:tcPr>
                <w:tcW w:w="3397" w:type="dxa"/>
              </w:tcPr>
              <w:p w14:paraId="26CDEB58" w14:textId="77777777" w:rsidR="00796896" w:rsidRPr="00E74DDA" w:rsidRDefault="00796896" w:rsidP="00BF0A67">
                <w:pPr>
                  <w:rPr>
                    <w:rFonts w:eastAsia="Calibri" w:cs="Times New Roman"/>
                    <w:b/>
                    <w:sz w:val="28"/>
                    <w:szCs w:val="28"/>
                  </w:rPr>
                </w:pPr>
                <w:r w:rsidRPr="00E74DDA">
                  <w:rPr>
                    <w:rFonts w:eastAsia="Calibri" w:cs="Times New Roman"/>
                    <w:b/>
                    <w:sz w:val="28"/>
                    <w:szCs w:val="28"/>
                  </w:rPr>
                  <w:t>Review Date</w:t>
                </w:r>
              </w:p>
            </w:tc>
            <w:tc>
              <w:tcPr>
                <w:tcW w:w="7088" w:type="dxa"/>
                <w:shd w:val="clear" w:color="auto" w:fill="auto"/>
              </w:tcPr>
              <w:p w14:paraId="38311DD8" w14:textId="77777777" w:rsidR="00403E61" w:rsidRDefault="00403E61" w:rsidP="00BF0A67">
                <w:pPr>
                  <w:rPr>
                    <w:szCs w:val="24"/>
                  </w:rPr>
                </w:pPr>
              </w:p>
              <w:p w14:paraId="44CA473D" w14:textId="1BD43CE7" w:rsidR="00796896" w:rsidRPr="00667D7E" w:rsidRDefault="00796896" w:rsidP="00BF0A67">
                <w:pPr>
                  <w:rPr>
                    <w:rFonts w:eastAsia="Calibri" w:cs="Times New Roman"/>
                    <w:szCs w:val="24"/>
                  </w:rPr>
                </w:pPr>
                <w:r w:rsidRPr="00667D7E">
                  <w:rPr>
                    <w:szCs w:val="24"/>
                  </w:rPr>
                  <w:t>This policy will be reviewed w</w:t>
                </w:r>
                <w:r w:rsidRPr="00667D7E">
                  <w:rPr>
                    <w:rFonts w:eastAsia="Calibri" w:cs="Times New Roman"/>
                    <w:szCs w:val="24"/>
                  </w:rPr>
                  <w:t xml:space="preserve">ithin the first year of publication and </w:t>
                </w:r>
              </w:p>
              <w:p w14:paraId="1F1BD8D0" w14:textId="6C259886" w:rsidR="00796896" w:rsidRPr="00667D7E" w:rsidRDefault="00796896" w:rsidP="00BF0A67">
                <w:pPr>
                  <w:rPr>
                    <w:color w:val="FF0000"/>
                  </w:rPr>
                </w:pPr>
                <w:r w:rsidRPr="6FE36BEC">
                  <w:t xml:space="preserve">annually thereafter or following any safeguarding incident of actual or suspected abuse perpetrated between our staff, volunteers and beneficiaries. </w:t>
                </w:r>
                <w:r w:rsidR="00C013CB" w:rsidRPr="00480A01">
                  <w:t xml:space="preserve">A group will be established to </w:t>
                </w:r>
                <w:r w:rsidRPr="00480A01">
                  <w:t>take forward the annual review process.</w:t>
                </w:r>
              </w:p>
              <w:p w14:paraId="0A595B63" w14:textId="77777777" w:rsidR="00796896" w:rsidRPr="00667D7E" w:rsidRDefault="00796896" w:rsidP="00BF0A67">
                <w:pPr>
                  <w:rPr>
                    <w:szCs w:val="24"/>
                  </w:rPr>
                </w:pPr>
              </w:p>
              <w:p w14:paraId="2113A4CE" w14:textId="77777777" w:rsidR="00796896" w:rsidRPr="00667D7E" w:rsidRDefault="00796896" w:rsidP="00BF0A67">
                <w:pPr>
                  <w:rPr>
                    <w:szCs w:val="24"/>
                  </w:rPr>
                </w:pPr>
                <w:r w:rsidRPr="00667D7E">
                  <w:rPr>
                    <w:szCs w:val="24"/>
                  </w:rPr>
                  <w:t xml:space="preserve">Procedures and Guidance are reviewed on an ongoing basis and revised as updates or developments are needed. </w:t>
                </w:r>
              </w:p>
              <w:p w14:paraId="09A64363" w14:textId="77777777" w:rsidR="00796896" w:rsidRPr="00667D7E" w:rsidRDefault="00796896" w:rsidP="00BF0A67">
                <w:pPr>
                  <w:rPr>
                    <w:szCs w:val="24"/>
                  </w:rPr>
                </w:pPr>
              </w:p>
              <w:p w14:paraId="3419AD85" w14:textId="77777777" w:rsidR="00796896" w:rsidRDefault="00796896" w:rsidP="00BF0A67">
                <w:pPr>
                  <w:rPr>
                    <w:rFonts w:eastAsia="Calibri" w:cs="Times New Roman"/>
                    <w:szCs w:val="24"/>
                  </w:rPr>
                </w:pPr>
                <w:r w:rsidRPr="00667D7E">
                  <w:rPr>
                    <w:rFonts w:eastAsia="Calibri" w:cs="Times New Roman"/>
                    <w:szCs w:val="24"/>
                  </w:rPr>
                  <w:t>Following revision of the Policy, highlights of changes will be communicated in newsletters.</w:t>
                </w:r>
              </w:p>
              <w:p w14:paraId="4A73EA8E" w14:textId="4F52BC96" w:rsidR="00403E61" w:rsidRPr="00E74DDA" w:rsidRDefault="00403E61" w:rsidP="00BF0A67">
                <w:pPr>
                  <w:rPr>
                    <w:rFonts w:eastAsia="Calibri" w:cs="Times New Roman"/>
                    <w:szCs w:val="24"/>
                  </w:rPr>
                </w:pPr>
              </w:p>
            </w:tc>
          </w:tr>
          <w:tr w:rsidR="00796896" w:rsidRPr="00E74DDA" w14:paraId="1E78A64C" w14:textId="77777777" w:rsidTr="00BF0A67">
            <w:tc>
              <w:tcPr>
                <w:tcW w:w="3397" w:type="dxa"/>
              </w:tcPr>
              <w:p w14:paraId="27F409D6" w14:textId="77777777" w:rsidR="00796896" w:rsidRPr="00E74DDA" w:rsidRDefault="00796896" w:rsidP="00BF0A67">
                <w:pPr>
                  <w:rPr>
                    <w:rFonts w:eastAsia="Calibri" w:cs="Times New Roman"/>
                    <w:b/>
                    <w:sz w:val="28"/>
                    <w:szCs w:val="28"/>
                  </w:rPr>
                </w:pPr>
                <w:r w:rsidRPr="00E74DDA">
                  <w:rPr>
                    <w:rFonts w:eastAsia="Calibri" w:cs="Times New Roman"/>
                    <w:b/>
                    <w:sz w:val="28"/>
                    <w:szCs w:val="28"/>
                  </w:rPr>
                  <w:t>Communication of Policy</w:t>
                </w:r>
              </w:p>
            </w:tc>
            <w:tc>
              <w:tcPr>
                <w:tcW w:w="7088" w:type="dxa"/>
              </w:tcPr>
              <w:p w14:paraId="582A312E" w14:textId="7B024612" w:rsidR="00796896" w:rsidRPr="00667D7E" w:rsidRDefault="00796896" w:rsidP="00C13CA8">
                <w:pPr>
                  <w:pStyle w:val="ListParagraph"/>
                  <w:numPr>
                    <w:ilvl w:val="0"/>
                    <w:numId w:val="31"/>
                  </w:numPr>
                  <w:ind w:left="318" w:hanging="284"/>
                  <w:rPr>
                    <w:rFonts w:eastAsia="Calibri" w:cs="Times New Roman"/>
                    <w:szCs w:val="24"/>
                  </w:rPr>
                </w:pPr>
                <w:r w:rsidRPr="00667D7E">
                  <w:rPr>
                    <w:rFonts w:eastAsia="Calibri" w:cs="Times New Roman"/>
                    <w:szCs w:val="24"/>
                  </w:rPr>
                  <w:t>Policy and guidance are published on University Safe360</w:t>
                </w:r>
                <w:r w:rsidRPr="00667D7E">
                  <w:rPr>
                    <w:rFonts w:eastAsia="Calibri" w:cstheme="minorHAnsi"/>
                    <w:szCs w:val="24"/>
                  </w:rPr>
                  <w:t>°</w:t>
                </w:r>
                <w:r w:rsidR="00E334FA">
                  <w:rPr>
                    <w:rFonts w:eastAsia="Calibri" w:cstheme="minorHAnsi"/>
                    <w:szCs w:val="24"/>
                  </w:rPr>
                  <w:t>™</w:t>
                </w:r>
                <w:r w:rsidRPr="00667D7E">
                  <w:rPr>
                    <w:rFonts w:eastAsia="Calibri" w:cs="Times New Roman"/>
                    <w:szCs w:val="24"/>
                  </w:rPr>
                  <w:t xml:space="preserve"> web pages</w:t>
                </w:r>
                <w:r w:rsidR="00FF30E0">
                  <w:rPr>
                    <w:rFonts w:eastAsia="Calibri" w:cs="Times New Roman"/>
                    <w:szCs w:val="24"/>
                  </w:rPr>
                  <w:t xml:space="preserve"> and Corporate Comms outputs</w:t>
                </w:r>
              </w:p>
              <w:p w14:paraId="65AD94C4" w14:textId="77777777" w:rsidR="00796896" w:rsidRPr="00667D7E" w:rsidRDefault="00796896" w:rsidP="00C13CA8">
                <w:pPr>
                  <w:pStyle w:val="ListParagraph"/>
                  <w:numPr>
                    <w:ilvl w:val="0"/>
                    <w:numId w:val="31"/>
                  </w:numPr>
                  <w:ind w:left="318" w:hanging="284"/>
                  <w:rPr>
                    <w:rFonts w:eastAsia="Calibri" w:cs="Times New Roman"/>
                  </w:rPr>
                </w:pPr>
                <w:r w:rsidRPr="7FC802A0">
                  <w:rPr>
                    <w:rFonts w:eastAsia="Calibri" w:cs="Times New Roman"/>
                  </w:rPr>
                  <w:t>Linked through Strath App</w:t>
                </w:r>
              </w:p>
              <w:p w14:paraId="4F3101FD" w14:textId="0B17E8C8" w:rsidR="00796896" w:rsidRDefault="00796896" w:rsidP="00C13CA8">
                <w:pPr>
                  <w:pStyle w:val="ListParagraph"/>
                  <w:numPr>
                    <w:ilvl w:val="0"/>
                    <w:numId w:val="31"/>
                  </w:numPr>
                  <w:ind w:left="318" w:hanging="284"/>
                  <w:rPr>
                    <w:rFonts w:eastAsia="Calibri" w:cs="Times New Roman"/>
                    <w:szCs w:val="24"/>
                  </w:rPr>
                </w:pPr>
                <w:r w:rsidRPr="00667D7E">
                  <w:rPr>
                    <w:rFonts w:eastAsia="Calibri" w:cs="Times New Roman"/>
                    <w:szCs w:val="24"/>
                  </w:rPr>
                  <w:t>Promoted through campaigns and partnership activity with Strath Union external partners</w:t>
                </w:r>
              </w:p>
              <w:p w14:paraId="2F49E5E6" w14:textId="0826D673" w:rsidR="00FF30E0" w:rsidRDefault="00FF30E0" w:rsidP="00C13CA8">
                <w:pPr>
                  <w:pStyle w:val="ListParagraph"/>
                  <w:numPr>
                    <w:ilvl w:val="0"/>
                    <w:numId w:val="31"/>
                  </w:numPr>
                  <w:ind w:left="318" w:hanging="284"/>
                  <w:rPr>
                    <w:rFonts w:eastAsia="Calibri" w:cs="Times New Roman"/>
                    <w:szCs w:val="24"/>
                  </w:rPr>
                </w:pPr>
                <w:r>
                  <w:rPr>
                    <w:rFonts w:eastAsia="Calibri" w:cs="Times New Roman"/>
                    <w:szCs w:val="24"/>
                  </w:rPr>
                  <w:t>Updates will be shared in Newsletters</w:t>
                </w:r>
              </w:p>
              <w:p w14:paraId="54FDBF16" w14:textId="1FE00A54" w:rsidR="00FF30E0" w:rsidRDefault="00FF30E0" w:rsidP="00C13CA8">
                <w:pPr>
                  <w:pStyle w:val="ListParagraph"/>
                  <w:numPr>
                    <w:ilvl w:val="0"/>
                    <w:numId w:val="31"/>
                  </w:numPr>
                  <w:ind w:left="318" w:hanging="284"/>
                  <w:rPr>
                    <w:rFonts w:eastAsia="Calibri" w:cs="Times New Roman"/>
                    <w:szCs w:val="24"/>
                  </w:rPr>
                </w:pPr>
                <w:r>
                  <w:rPr>
                    <w:rFonts w:eastAsia="Calibri" w:cs="Times New Roman"/>
                    <w:szCs w:val="24"/>
                  </w:rPr>
                  <w:t>Tailored briefings</w:t>
                </w:r>
              </w:p>
              <w:p w14:paraId="70F90E61" w14:textId="0BB97E74" w:rsidR="00FF30E0" w:rsidRPr="00667D7E" w:rsidRDefault="00FF30E0" w:rsidP="00C13CA8">
                <w:pPr>
                  <w:pStyle w:val="ListParagraph"/>
                  <w:numPr>
                    <w:ilvl w:val="0"/>
                    <w:numId w:val="31"/>
                  </w:numPr>
                  <w:ind w:left="318" w:hanging="284"/>
                  <w:rPr>
                    <w:rFonts w:eastAsia="Calibri" w:cs="Times New Roman"/>
                    <w:szCs w:val="24"/>
                  </w:rPr>
                </w:pPr>
                <w:r>
                  <w:rPr>
                    <w:rFonts w:eastAsia="Calibri" w:cs="Times New Roman"/>
                    <w:szCs w:val="24"/>
                  </w:rPr>
                  <w:t>Operational Guidance</w:t>
                </w:r>
              </w:p>
              <w:p w14:paraId="26261822" w14:textId="77777777" w:rsidR="00796896" w:rsidRPr="00E74DDA" w:rsidRDefault="00796896" w:rsidP="00BF0A67">
                <w:pPr>
                  <w:rPr>
                    <w:rFonts w:eastAsia="Calibri" w:cs="Times New Roman"/>
                    <w:szCs w:val="24"/>
                  </w:rPr>
                </w:pPr>
              </w:p>
            </w:tc>
          </w:tr>
        </w:tbl>
        <w:p w14:paraId="6D21EBA9" w14:textId="3FD08E42" w:rsidR="00D21153" w:rsidRPr="00662980" w:rsidRDefault="00796896" w:rsidP="00D21153">
          <w:pPr>
            <w:keepNext/>
            <w:keepLines/>
            <w:spacing w:before="240" w:after="0"/>
            <w:outlineLvl w:val="0"/>
            <w:rPr>
              <w:rFonts w:asciiTheme="majorHAnsi" w:eastAsiaTheme="majorEastAsia" w:hAnsiTheme="majorHAnsi" w:cstheme="majorBidi"/>
              <w:b/>
              <w:color w:val="2E74B5" w:themeColor="accent1" w:themeShade="BF"/>
              <w:sz w:val="32"/>
              <w:szCs w:val="32"/>
            </w:rPr>
          </w:pPr>
          <w:r>
            <w:rPr>
              <w:strike/>
            </w:rPr>
            <w:br w:type="page"/>
          </w:r>
          <w:r w:rsidR="00D21153" w:rsidRPr="00662980">
            <w:rPr>
              <w:rFonts w:asciiTheme="majorHAnsi" w:eastAsiaTheme="majorEastAsia" w:hAnsiTheme="majorHAnsi" w:cstheme="majorBidi"/>
              <w:b/>
              <w:color w:val="2E74B5" w:themeColor="accent1" w:themeShade="BF"/>
              <w:sz w:val="32"/>
              <w:szCs w:val="32"/>
            </w:rPr>
            <w:lastRenderedPageBreak/>
            <w:t>Contents</w:t>
          </w:r>
        </w:p>
        <w:p w14:paraId="495AB3A5" w14:textId="77777777" w:rsidR="00D21153" w:rsidRPr="00662980" w:rsidRDefault="00D21153" w:rsidP="00D21153"/>
        <w:p w14:paraId="3847BA91" w14:textId="32D33E82" w:rsidR="00D21153" w:rsidRDefault="00D21153" w:rsidP="00D21153">
          <w:pPr>
            <w:keepNext/>
            <w:keepLines/>
            <w:spacing w:before="240" w:after="0"/>
            <w:ind w:left="567"/>
            <w:outlineLvl w:val="0"/>
            <w:rPr>
              <w:rFonts w:asciiTheme="majorHAnsi" w:eastAsiaTheme="majorEastAsia" w:hAnsiTheme="majorHAnsi" w:cstheme="majorBidi"/>
              <w:b/>
              <w:color w:val="2E74B5" w:themeColor="accent1" w:themeShade="BF"/>
              <w:sz w:val="32"/>
              <w:szCs w:val="32"/>
            </w:rPr>
          </w:pPr>
          <w:r>
            <w:rPr>
              <w:rFonts w:asciiTheme="majorHAnsi" w:eastAsiaTheme="majorEastAsia" w:hAnsiTheme="majorHAnsi" w:cstheme="majorBidi"/>
              <w:b/>
              <w:color w:val="2E74B5" w:themeColor="accent1" w:themeShade="BF"/>
              <w:sz w:val="32"/>
              <w:szCs w:val="32"/>
            </w:rPr>
            <w:t>Policy Statement</w:t>
          </w:r>
        </w:p>
        <w:p w14:paraId="37AAA785" w14:textId="61901A87" w:rsidR="00D21153" w:rsidRPr="00662980" w:rsidRDefault="00D21153" w:rsidP="00D21153">
          <w:pPr>
            <w:keepNext/>
            <w:keepLines/>
            <w:spacing w:before="240" w:after="0"/>
            <w:ind w:left="567"/>
            <w:outlineLvl w:val="0"/>
            <w:rPr>
              <w:rFonts w:asciiTheme="majorHAnsi" w:eastAsiaTheme="majorEastAsia" w:hAnsiTheme="majorHAnsi" w:cstheme="majorBidi"/>
              <w:b/>
              <w:color w:val="2E74B5" w:themeColor="accent1" w:themeShade="BF"/>
              <w:sz w:val="32"/>
              <w:szCs w:val="32"/>
            </w:rPr>
          </w:pPr>
          <w:r w:rsidRPr="00662980">
            <w:rPr>
              <w:rFonts w:asciiTheme="majorHAnsi" w:eastAsiaTheme="majorEastAsia" w:hAnsiTheme="majorHAnsi" w:cstheme="majorBidi"/>
              <w:b/>
              <w:color w:val="2E74B5" w:themeColor="accent1" w:themeShade="BF"/>
              <w:sz w:val="32"/>
              <w:szCs w:val="32"/>
            </w:rPr>
            <w:t xml:space="preserve">Section 1: </w:t>
          </w:r>
          <w:r w:rsidRPr="00662980">
            <w:rPr>
              <w:rFonts w:asciiTheme="majorHAnsi" w:eastAsiaTheme="majorEastAsia" w:hAnsiTheme="majorHAnsi" w:cstheme="majorBidi"/>
              <w:b/>
              <w:color w:val="2E74B5" w:themeColor="accent1" w:themeShade="BF"/>
              <w:sz w:val="32"/>
              <w:szCs w:val="32"/>
            </w:rPr>
            <w:tab/>
          </w:r>
          <w:r w:rsidRPr="00D21153">
            <w:rPr>
              <w:rStyle w:val="Heading1Char"/>
              <w:b/>
            </w:rPr>
            <w:t xml:space="preserve">Our </w:t>
          </w:r>
          <w:r w:rsidR="00D51143">
            <w:rPr>
              <w:rStyle w:val="Heading1Char"/>
              <w:b/>
            </w:rPr>
            <w:t>c</w:t>
          </w:r>
          <w:r w:rsidRPr="00D21153">
            <w:rPr>
              <w:rStyle w:val="Heading1Char"/>
              <w:b/>
            </w:rPr>
            <w:t xml:space="preserve">ommitment to </w:t>
          </w:r>
          <w:r w:rsidR="00623BFA">
            <w:rPr>
              <w:rStyle w:val="Heading1Char"/>
              <w:b/>
            </w:rPr>
            <w:t>c</w:t>
          </w:r>
          <w:r w:rsidRPr="00D21153">
            <w:rPr>
              <w:rStyle w:val="Heading1Char"/>
              <w:b/>
            </w:rPr>
            <w:t xml:space="preserve">hildren and </w:t>
          </w:r>
          <w:r w:rsidR="00623BFA">
            <w:rPr>
              <w:rStyle w:val="Heading1Char"/>
              <w:b/>
            </w:rPr>
            <w:t>y</w:t>
          </w:r>
          <w:r w:rsidRPr="00D21153">
            <w:rPr>
              <w:rStyle w:val="Heading1Char"/>
              <w:b/>
            </w:rPr>
            <w:t xml:space="preserve">oung </w:t>
          </w:r>
          <w:r w:rsidR="00623BFA">
            <w:rPr>
              <w:rStyle w:val="Heading1Char"/>
              <w:b/>
            </w:rPr>
            <w:t>p</w:t>
          </w:r>
          <w:r w:rsidRPr="00D21153">
            <w:rPr>
              <w:rStyle w:val="Heading1Char"/>
              <w:b/>
            </w:rPr>
            <w:t>eople</w:t>
          </w:r>
          <w:r>
            <w:rPr>
              <w:rFonts w:asciiTheme="majorHAnsi" w:eastAsiaTheme="majorEastAsia" w:hAnsiTheme="majorHAnsi" w:cstheme="majorBidi"/>
              <w:b/>
              <w:color w:val="2E74B5" w:themeColor="accent1" w:themeShade="BF"/>
              <w:sz w:val="32"/>
              <w:szCs w:val="32"/>
            </w:rPr>
            <w:t xml:space="preserve"> </w:t>
          </w:r>
        </w:p>
        <w:p w14:paraId="0670EEBF" w14:textId="47364611" w:rsidR="00093375" w:rsidRDefault="00D21153" w:rsidP="00D21153">
          <w:pPr>
            <w:keepNext/>
            <w:keepLines/>
            <w:spacing w:before="240" w:after="0"/>
            <w:ind w:left="567"/>
            <w:outlineLvl w:val="0"/>
            <w:rPr>
              <w:rFonts w:asciiTheme="majorHAnsi" w:eastAsiaTheme="majorEastAsia" w:hAnsiTheme="majorHAnsi" w:cstheme="majorBidi"/>
              <w:b/>
              <w:color w:val="2E74B5" w:themeColor="accent1" w:themeShade="BF"/>
              <w:sz w:val="32"/>
              <w:szCs w:val="32"/>
              <w:lang w:eastAsia="en-GB"/>
            </w:rPr>
          </w:pPr>
          <w:r w:rsidRPr="00105C48">
            <w:rPr>
              <w:rFonts w:asciiTheme="majorHAnsi" w:eastAsiaTheme="majorEastAsia" w:hAnsiTheme="majorHAnsi" w:cstheme="majorBidi"/>
              <w:b/>
              <w:color w:val="2E74B5" w:themeColor="accent1" w:themeShade="BF"/>
              <w:sz w:val="32"/>
              <w:szCs w:val="32"/>
              <w:lang w:eastAsia="en-GB"/>
            </w:rPr>
            <w:t xml:space="preserve">Section 2: </w:t>
          </w:r>
          <w:r w:rsidRPr="00105C48">
            <w:rPr>
              <w:rFonts w:asciiTheme="majorHAnsi" w:eastAsiaTheme="majorEastAsia" w:hAnsiTheme="majorHAnsi" w:cstheme="majorBidi"/>
              <w:b/>
              <w:color w:val="2E74B5" w:themeColor="accent1" w:themeShade="BF"/>
              <w:sz w:val="32"/>
              <w:szCs w:val="32"/>
              <w:lang w:eastAsia="en-GB"/>
            </w:rPr>
            <w:tab/>
          </w:r>
          <w:r w:rsidR="00015F56">
            <w:rPr>
              <w:rFonts w:asciiTheme="majorHAnsi" w:eastAsiaTheme="majorEastAsia" w:hAnsiTheme="majorHAnsi" w:cstheme="minorHAnsi"/>
              <w:b/>
              <w:color w:val="2E74B5" w:themeColor="accent1" w:themeShade="BF"/>
              <w:sz w:val="32"/>
              <w:szCs w:val="32"/>
            </w:rPr>
            <w:t xml:space="preserve">Child </w:t>
          </w:r>
          <w:r w:rsidR="00D51143">
            <w:rPr>
              <w:rFonts w:asciiTheme="majorHAnsi" w:eastAsiaTheme="majorEastAsia" w:hAnsiTheme="majorHAnsi" w:cstheme="minorHAnsi"/>
              <w:b/>
              <w:color w:val="2E74B5" w:themeColor="accent1" w:themeShade="BF"/>
              <w:sz w:val="32"/>
              <w:szCs w:val="32"/>
            </w:rPr>
            <w:t>p</w:t>
          </w:r>
          <w:r w:rsidR="00015F56">
            <w:rPr>
              <w:rFonts w:asciiTheme="majorHAnsi" w:eastAsiaTheme="majorEastAsia" w:hAnsiTheme="majorHAnsi" w:cstheme="minorHAnsi"/>
              <w:b/>
              <w:color w:val="2E74B5" w:themeColor="accent1" w:themeShade="BF"/>
              <w:sz w:val="32"/>
              <w:szCs w:val="32"/>
            </w:rPr>
            <w:t xml:space="preserve">rotection, </w:t>
          </w:r>
          <w:r w:rsidR="00D51143">
            <w:rPr>
              <w:rFonts w:asciiTheme="majorHAnsi" w:eastAsiaTheme="majorEastAsia" w:hAnsiTheme="majorHAnsi" w:cstheme="majorBidi"/>
              <w:b/>
              <w:color w:val="2E74B5" w:themeColor="accent1" w:themeShade="BF"/>
              <w:sz w:val="32"/>
              <w:szCs w:val="32"/>
              <w:lang w:eastAsia="en-GB"/>
            </w:rPr>
            <w:t>r</w:t>
          </w:r>
          <w:r w:rsidR="00093375" w:rsidRPr="00105C48">
            <w:rPr>
              <w:rFonts w:asciiTheme="majorHAnsi" w:eastAsiaTheme="majorEastAsia" w:hAnsiTheme="majorHAnsi" w:cstheme="majorBidi"/>
              <w:b/>
              <w:color w:val="2E74B5" w:themeColor="accent1" w:themeShade="BF"/>
              <w:sz w:val="32"/>
              <w:szCs w:val="32"/>
              <w:lang w:eastAsia="en-GB"/>
            </w:rPr>
            <w:t>oles</w:t>
          </w:r>
          <w:r w:rsidR="00A860F4">
            <w:rPr>
              <w:rFonts w:asciiTheme="majorHAnsi" w:eastAsiaTheme="majorEastAsia" w:hAnsiTheme="majorHAnsi" w:cstheme="majorBidi"/>
              <w:b/>
              <w:color w:val="2E74B5" w:themeColor="accent1" w:themeShade="BF"/>
              <w:sz w:val="32"/>
              <w:szCs w:val="32"/>
              <w:lang w:eastAsia="en-GB"/>
            </w:rPr>
            <w:t xml:space="preserve"> </w:t>
          </w:r>
          <w:r w:rsidR="00015F56">
            <w:rPr>
              <w:rFonts w:asciiTheme="majorHAnsi" w:eastAsiaTheme="majorEastAsia" w:hAnsiTheme="majorHAnsi" w:cstheme="minorHAnsi"/>
              <w:b/>
              <w:color w:val="2E74B5" w:themeColor="accent1" w:themeShade="BF"/>
              <w:sz w:val="32"/>
              <w:szCs w:val="32"/>
            </w:rPr>
            <w:t>and</w:t>
          </w:r>
          <w:r w:rsidR="00015F56" w:rsidRPr="00105C48">
            <w:rPr>
              <w:rFonts w:asciiTheme="majorHAnsi" w:eastAsiaTheme="majorEastAsia" w:hAnsiTheme="majorHAnsi" w:cstheme="majorBidi"/>
              <w:b/>
              <w:color w:val="2E74B5" w:themeColor="accent1" w:themeShade="BF"/>
              <w:sz w:val="32"/>
              <w:szCs w:val="32"/>
              <w:lang w:eastAsia="en-GB"/>
            </w:rPr>
            <w:t xml:space="preserve"> </w:t>
          </w:r>
          <w:r w:rsidR="00D51143">
            <w:rPr>
              <w:rFonts w:asciiTheme="majorHAnsi" w:eastAsiaTheme="majorEastAsia" w:hAnsiTheme="majorHAnsi" w:cstheme="majorBidi"/>
              <w:b/>
              <w:color w:val="2E74B5" w:themeColor="accent1" w:themeShade="BF"/>
              <w:sz w:val="32"/>
              <w:szCs w:val="32"/>
              <w:lang w:eastAsia="en-GB"/>
            </w:rPr>
            <w:t>r</w:t>
          </w:r>
          <w:r w:rsidR="00093375" w:rsidRPr="00105C48">
            <w:rPr>
              <w:rFonts w:asciiTheme="majorHAnsi" w:eastAsiaTheme="majorEastAsia" w:hAnsiTheme="majorHAnsi" w:cstheme="majorBidi"/>
              <w:b/>
              <w:color w:val="2E74B5" w:themeColor="accent1" w:themeShade="BF"/>
              <w:sz w:val="32"/>
              <w:szCs w:val="32"/>
              <w:lang w:eastAsia="en-GB"/>
            </w:rPr>
            <w:t>esponsibilities</w:t>
          </w:r>
          <w:r w:rsidR="00A860F4" w:rsidRPr="00A860F4">
            <w:rPr>
              <w:rFonts w:asciiTheme="majorHAnsi" w:eastAsiaTheme="majorEastAsia" w:hAnsiTheme="majorHAnsi" w:cstheme="minorHAnsi"/>
              <w:b/>
              <w:color w:val="2E74B5" w:themeColor="accent1" w:themeShade="BF"/>
              <w:sz w:val="32"/>
              <w:szCs w:val="32"/>
            </w:rPr>
            <w:t xml:space="preserve"> </w:t>
          </w:r>
        </w:p>
        <w:p w14:paraId="28E96658" w14:textId="1029ED42" w:rsidR="00D21153" w:rsidRDefault="00093375" w:rsidP="00D21153">
          <w:pPr>
            <w:keepNext/>
            <w:keepLines/>
            <w:spacing w:before="240" w:after="0"/>
            <w:ind w:left="567"/>
            <w:outlineLvl w:val="0"/>
            <w:rPr>
              <w:rFonts w:asciiTheme="majorHAnsi" w:eastAsiaTheme="majorEastAsia" w:hAnsiTheme="majorHAnsi" w:cstheme="majorBidi"/>
              <w:b/>
              <w:color w:val="2E74B5" w:themeColor="accent1" w:themeShade="BF"/>
              <w:sz w:val="32"/>
              <w:szCs w:val="32"/>
              <w:lang w:eastAsia="en-GB"/>
            </w:rPr>
          </w:pPr>
          <w:r w:rsidRPr="00662980">
            <w:rPr>
              <w:rFonts w:asciiTheme="majorHAnsi" w:eastAsiaTheme="majorEastAsia" w:hAnsiTheme="majorHAnsi" w:cstheme="majorBidi"/>
              <w:b/>
              <w:color w:val="2E74B5" w:themeColor="accent1" w:themeShade="BF"/>
              <w:sz w:val="32"/>
              <w:szCs w:val="32"/>
              <w:lang w:eastAsia="en-GB"/>
            </w:rPr>
            <w:t xml:space="preserve">Section </w:t>
          </w:r>
          <w:r w:rsidR="00105C48">
            <w:rPr>
              <w:rFonts w:asciiTheme="majorHAnsi" w:eastAsiaTheme="majorEastAsia" w:hAnsiTheme="majorHAnsi" w:cstheme="majorBidi"/>
              <w:b/>
              <w:color w:val="2E74B5" w:themeColor="accent1" w:themeShade="BF"/>
              <w:sz w:val="32"/>
              <w:szCs w:val="32"/>
              <w:lang w:eastAsia="en-GB"/>
            </w:rPr>
            <w:t>3</w:t>
          </w:r>
          <w:r w:rsidRPr="00662980">
            <w:rPr>
              <w:rFonts w:asciiTheme="majorHAnsi" w:eastAsiaTheme="majorEastAsia" w:hAnsiTheme="majorHAnsi" w:cstheme="majorBidi"/>
              <w:b/>
              <w:color w:val="2E74B5" w:themeColor="accent1" w:themeShade="BF"/>
              <w:sz w:val="32"/>
              <w:szCs w:val="32"/>
              <w:lang w:eastAsia="en-GB"/>
            </w:rPr>
            <w:t xml:space="preserve">: </w:t>
          </w:r>
          <w:r>
            <w:rPr>
              <w:rFonts w:asciiTheme="majorHAnsi" w:eastAsiaTheme="majorEastAsia" w:hAnsiTheme="majorHAnsi" w:cstheme="majorBidi"/>
              <w:b/>
              <w:color w:val="2E74B5" w:themeColor="accent1" w:themeShade="BF"/>
              <w:sz w:val="32"/>
              <w:szCs w:val="32"/>
              <w:lang w:eastAsia="en-GB"/>
            </w:rPr>
            <w:tab/>
          </w:r>
          <w:r w:rsidR="00E13B3A" w:rsidRPr="00662980">
            <w:rPr>
              <w:rFonts w:asciiTheme="majorHAnsi" w:eastAsiaTheme="majorEastAsia" w:hAnsiTheme="majorHAnsi" w:cstheme="minorHAnsi"/>
              <w:b/>
              <w:color w:val="2E74B5" w:themeColor="accent1" w:themeShade="BF"/>
              <w:sz w:val="32"/>
              <w:szCs w:val="32"/>
            </w:rPr>
            <w:t xml:space="preserve">Risk </w:t>
          </w:r>
          <w:r w:rsidR="00D51143">
            <w:rPr>
              <w:rFonts w:asciiTheme="majorHAnsi" w:eastAsiaTheme="majorEastAsia" w:hAnsiTheme="majorHAnsi" w:cstheme="minorHAnsi"/>
              <w:b/>
              <w:color w:val="2E74B5" w:themeColor="accent1" w:themeShade="BF"/>
              <w:sz w:val="32"/>
              <w:szCs w:val="32"/>
            </w:rPr>
            <w:t>a</w:t>
          </w:r>
          <w:r w:rsidR="00E13B3A" w:rsidRPr="00662980">
            <w:rPr>
              <w:rFonts w:asciiTheme="majorHAnsi" w:eastAsiaTheme="majorEastAsia" w:hAnsiTheme="majorHAnsi" w:cstheme="minorHAnsi"/>
              <w:b/>
              <w:color w:val="2E74B5" w:themeColor="accent1" w:themeShade="BF"/>
              <w:sz w:val="32"/>
              <w:szCs w:val="32"/>
            </w:rPr>
            <w:t>ssessment helps us safeguard</w:t>
          </w:r>
          <w:r w:rsidR="00E13B3A">
            <w:rPr>
              <w:rFonts w:asciiTheme="majorHAnsi" w:eastAsiaTheme="majorEastAsia" w:hAnsiTheme="majorHAnsi" w:cstheme="majorBidi"/>
              <w:b/>
              <w:color w:val="2E74B5" w:themeColor="accent1" w:themeShade="BF"/>
              <w:sz w:val="32"/>
              <w:szCs w:val="32"/>
              <w:lang w:eastAsia="en-GB"/>
            </w:rPr>
            <w:t xml:space="preserve"> </w:t>
          </w:r>
        </w:p>
        <w:p w14:paraId="1D080D52" w14:textId="2D4A22E8" w:rsidR="00D21153" w:rsidRDefault="00D21153" w:rsidP="00015F56">
          <w:pPr>
            <w:keepNext/>
            <w:keepLines/>
            <w:tabs>
              <w:tab w:val="left" w:pos="2127"/>
            </w:tabs>
            <w:spacing w:before="240" w:after="0"/>
            <w:ind w:left="567"/>
            <w:outlineLvl w:val="0"/>
            <w:rPr>
              <w:rFonts w:asciiTheme="majorHAnsi" w:eastAsiaTheme="majorEastAsia" w:hAnsiTheme="majorHAnsi" w:cstheme="minorHAnsi"/>
              <w:b/>
              <w:color w:val="2E74B5" w:themeColor="accent1" w:themeShade="BF"/>
              <w:sz w:val="32"/>
              <w:szCs w:val="32"/>
            </w:rPr>
          </w:pPr>
          <w:r w:rsidRPr="00662980">
            <w:rPr>
              <w:rFonts w:asciiTheme="majorHAnsi" w:eastAsiaTheme="majorEastAsia" w:hAnsiTheme="majorHAnsi" w:cstheme="minorHAnsi"/>
              <w:b/>
              <w:color w:val="2E74B5" w:themeColor="accent1" w:themeShade="BF"/>
              <w:sz w:val="32"/>
              <w:szCs w:val="32"/>
            </w:rPr>
            <w:t xml:space="preserve">Section </w:t>
          </w:r>
          <w:r w:rsidR="00105C48">
            <w:rPr>
              <w:rFonts w:asciiTheme="majorHAnsi" w:eastAsiaTheme="majorEastAsia" w:hAnsiTheme="majorHAnsi" w:cstheme="minorHAnsi"/>
              <w:b/>
              <w:color w:val="2E74B5" w:themeColor="accent1" w:themeShade="BF"/>
              <w:sz w:val="32"/>
              <w:szCs w:val="32"/>
            </w:rPr>
            <w:t>4</w:t>
          </w:r>
          <w:r w:rsidRPr="00662980">
            <w:rPr>
              <w:rFonts w:asciiTheme="majorHAnsi" w:eastAsiaTheme="majorEastAsia" w:hAnsiTheme="majorHAnsi" w:cstheme="minorHAnsi"/>
              <w:b/>
              <w:color w:val="2E74B5" w:themeColor="accent1" w:themeShade="BF"/>
              <w:sz w:val="32"/>
              <w:szCs w:val="32"/>
            </w:rPr>
            <w:t xml:space="preserve">: </w:t>
          </w:r>
          <w:r w:rsidRPr="00662980">
            <w:rPr>
              <w:rFonts w:asciiTheme="majorHAnsi" w:eastAsiaTheme="majorEastAsia" w:hAnsiTheme="majorHAnsi" w:cstheme="minorHAnsi"/>
              <w:b/>
              <w:color w:val="2E74B5" w:themeColor="accent1" w:themeShade="BF"/>
              <w:sz w:val="32"/>
              <w:szCs w:val="32"/>
            </w:rPr>
            <w:tab/>
          </w:r>
          <w:r>
            <w:rPr>
              <w:rFonts w:asciiTheme="majorHAnsi" w:eastAsiaTheme="majorEastAsia" w:hAnsiTheme="majorHAnsi" w:cstheme="minorHAnsi"/>
              <w:b/>
              <w:color w:val="2E74B5" w:themeColor="accent1" w:themeShade="BF"/>
              <w:sz w:val="32"/>
              <w:szCs w:val="32"/>
            </w:rPr>
            <w:t xml:space="preserve"> </w:t>
          </w:r>
          <w:r w:rsidR="00E13B3A">
            <w:rPr>
              <w:rFonts w:asciiTheme="majorHAnsi" w:eastAsiaTheme="majorEastAsia" w:hAnsiTheme="majorHAnsi" w:cstheme="majorBidi"/>
              <w:b/>
              <w:color w:val="2E74B5" w:themeColor="accent1" w:themeShade="BF"/>
              <w:sz w:val="32"/>
              <w:szCs w:val="32"/>
              <w:lang w:eastAsia="en-GB"/>
            </w:rPr>
            <w:t xml:space="preserve">Reporting </w:t>
          </w:r>
          <w:r w:rsidR="00D51143">
            <w:rPr>
              <w:rFonts w:asciiTheme="majorHAnsi" w:eastAsiaTheme="majorEastAsia" w:hAnsiTheme="majorHAnsi" w:cstheme="majorBidi"/>
              <w:b/>
              <w:color w:val="2E74B5" w:themeColor="accent1" w:themeShade="BF"/>
              <w:sz w:val="32"/>
              <w:szCs w:val="32"/>
              <w:lang w:eastAsia="en-GB"/>
            </w:rPr>
            <w:t>p</w:t>
          </w:r>
          <w:r w:rsidR="00E13B3A">
            <w:rPr>
              <w:rFonts w:asciiTheme="majorHAnsi" w:eastAsiaTheme="majorEastAsia" w:hAnsiTheme="majorHAnsi" w:cstheme="majorBidi"/>
              <w:b/>
              <w:color w:val="2E74B5" w:themeColor="accent1" w:themeShade="BF"/>
              <w:sz w:val="32"/>
              <w:szCs w:val="32"/>
              <w:lang w:eastAsia="en-GB"/>
            </w:rPr>
            <w:t>rocedure</w:t>
          </w:r>
        </w:p>
        <w:p w14:paraId="1AB228B6" w14:textId="0821F096" w:rsidR="00D21153" w:rsidRDefault="00D21153" w:rsidP="00015F56">
          <w:pPr>
            <w:tabs>
              <w:tab w:val="left" w:pos="2268"/>
            </w:tabs>
            <w:spacing w:before="240" w:after="60" w:line="240" w:lineRule="auto"/>
            <w:ind w:left="-567" w:firstLine="1134"/>
            <w:outlineLvl w:val="0"/>
            <w:rPr>
              <w:rFonts w:asciiTheme="majorHAnsi" w:eastAsiaTheme="majorEastAsia" w:hAnsiTheme="majorHAnsi" w:cstheme="majorBidi"/>
              <w:b/>
              <w:bCs/>
              <w:color w:val="2E74B5" w:themeColor="accent1" w:themeShade="BF"/>
              <w:sz w:val="32"/>
              <w:szCs w:val="32"/>
              <w:lang w:eastAsia="en-GB"/>
            </w:rPr>
          </w:pPr>
          <w:r w:rsidRPr="000C190E">
            <w:rPr>
              <w:rFonts w:asciiTheme="majorHAnsi" w:eastAsiaTheme="majorEastAsia" w:hAnsiTheme="majorHAnsi" w:cstheme="majorBidi"/>
              <w:b/>
              <w:bCs/>
              <w:color w:val="2E74B5" w:themeColor="accent1" w:themeShade="BF"/>
              <w:sz w:val="32"/>
              <w:szCs w:val="32"/>
              <w:lang w:eastAsia="en-GB"/>
            </w:rPr>
            <w:t xml:space="preserve">Appendix </w:t>
          </w:r>
          <w:r>
            <w:rPr>
              <w:rFonts w:asciiTheme="majorHAnsi" w:eastAsiaTheme="majorEastAsia" w:hAnsiTheme="majorHAnsi" w:cstheme="majorBidi"/>
              <w:b/>
              <w:bCs/>
              <w:color w:val="2E74B5" w:themeColor="accent1" w:themeShade="BF"/>
              <w:sz w:val="32"/>
              <w:szCs w:val="32"/>
              <w:lang w:eastAsia="en-GB"/>
            </w:rPr>
            <w:t>A</w:t>
          </w:r>
          <w:r w:rsidRPr="000C190E">
            <w:rPr>
              <w:rFonts w:asciiTheme="majorHAnsi" w:eastAsiaTheme="majorEastAsia" w:hAnsiTheme="majorHAnsi" w:cstheme="majorBidi"/>
              <w:b/>
              <w:bCs/>
              <w:color w:val="2E74B5" w:themeColor="accent1" w:themeShade="BF"/>
              <w:sz w:val="32"/>
              <w:szCs w:val="32"/>
              <w:lang w:eastAsia="en-GB"/>
            </w:rPr>
            <w:t xml:space="preserve">: </w:t>
          </w:r>
          <w:r>
            <w:rPr>
              <w:rFonts w:asciiTheme="majorHAnsi" w:eastAsiaTheme="majorEastAsia" w:hAnsiTheme="majorHAnsi" w:cstheme="majorBidi"/>
              <w:b/>
              <w:bCs/>
              <w:color w:val="2E74B5" w:themeColor="accent1" w:themeShade="BF"/>
              <w:sz w:val="32"/>
              <w:szCs w:val="32"/>
              <w:lang w:eastAsia="en-GB"/>
            </w:rPr>
            <w:t xml:space="preserve">Legal </w:t>
          </w:r>
          <w:r w:rsidR="00D51143">
            <w:rPr>
              <w:rFonts w:asciiTheme="majorHAnsi" w:eastAsiaTheme="majorEastAsia" w:hAnsiTheme="majorHAnsi" w:cstheme="majorBidi"/>
              <w:b/>
              <w:bCs/>
              <w:color w:val="2E74B5" w:themeColor="accent1" w:themeShade="BF"/>
              <w:sz w:val="32"/>
              <w:szCs w:val="32"/>
              <w:lang w:eastAsia="en-GB"/>
            </w:rPr>
            <w:t>c</w:t>
          </w:r>
          <w:r>
            <w:rPr>
              <w:rFonts w:asciiTheme="majorHAnsi" w:eastAsiaTheme="majorEastAsia" w:hAnsiTheme="majorHAnsi" w:cstheme="majorBidi"/>
              <w:b/>
              <w:bCs/>
              <w:color w:val="2E74B5" w:themeColor="accent1" w:themeShade="BF"/>
              <w:sz w:val="32"/>
              <w:szCs w:val="32"/>
              <w:lang w:eastAsia="en-GB"/>
            </w:rPr>
            <w:t>ontext</w:t>
          </w:r>
        </w:p>
        <w:p w14:paraId="54FA48EF" w14:textId="2F4460F4" w:rsidR="00D21153" w:rsidRDefault="00D21153" w:rsidP="00D21153">
          <w:pPr>
            <w:pStyle w:val="Heading1"/>
            <w:ind w:firstLine="567"/>
            <w:rPr>
              <w:b/>
            </w:rPr>
          </w:pPr>
          <w:r w:rsidRPr="006A30C6">
            <w:rPr>
              <w:b/>
            </w:rPr>
            <w:t>Appendix B</w:t>
          </w:r>
          <w:r w:rsidRPr="009B7E83">
            <w:rPr>
              <w:b/>
            </w:rPr>
            <w:t>:</w:t>
          </w:r>
          <w:r w:rsidRPr="009B7E83">
            <w:t xml:space="preserve"> </w:t>
          </w:r>
          <w:r w:rsidRPr="00D21153">
            <w:rPr>
              <w:b/>
            </w:rPr>
            <w:t xml:space="preserve">General </w:t>
          </w:r>
          <w:r w:rsidR="00D51143">
            <w:rPr>
              <w:b/>
            </w:rPr>
            <w:t>s</w:t>
          </w:r>
          <w:r w:rsidRPr="00D21153">
            <w:rPr>
              <w:b/>
            </w:rPr>
            <w:t xml:space="preserve">igns of </w:t>
          </w:r>
          <w:r w:rsidR="00D51143">
            <w:rPr>
              <w:b/>
            </w:rPr>
            <w:t>h</w:t>
          </w:r>
          <w:r w:rsidRPr="00D21153">
            <w:rPr>
              <w:b/>
            </w:rPr>
            <w:t>arm or abuse</w:t>
          </w:r>
        </w:p>
        <w:p w14:paraId="095569AB" w14:textId="77777777" w:rsidR="002559ED" w:rsidRDefault="002559ED" w:rsidP="002559ED">
          <w:pPr>
            <w:pStyle w:val="Heading1"/>
            <w:ind w:firstLine="567"/>
            <w:rPr>
              <w:b/>
            </w:rPr>
          </w:pPr>
          <w:r w:rsidRPr="009B7E83">
            <w:rPr>
              <w:b/>
            </w:rPr>
            <w:t>Appendix C:</w:t>
          </w:r>
          <w:r>
            <w:t xml:space="preserve"> </w:t>
          </w:r>
          <w:r w:rsidRPr="002559ED">
            <w:rPr>
              <w:b/>
            </w:rPr>
            <w:t>Definitions and terms used</w:t>
          </w:r>
        </w:p>
        <w:p w14:paraId="4A3D10DF" w14:textId="0D34EAB3" w:rsidR="002559ED" w:rsidRDefault="002559ED" w:rsidP="002559ED">
          <w:pPr>
            <w:pStyle w:val="Heading1"/>
            <w:ind w:firstLine="567"/>
            <w:rPr>
              <w:rFonts w:cstheme="majorHAnsi"/>
              <w:b/>
              <w:color w:val="4472C4" w:themeColor="accent5"/>
            </w:rPr>
          </w:pPr>
          <w:r w:rsidRPr="00B841F6">
            <w:rPr>
              <w:rFonts w:cstheme="majorHAnsi"/>
              <w:b/>
              <w:color w:val="4472C4" w:themeColor="accent5"/>
            </w:rPr>
            <w:t xml:space="preserve">Appendix </w:t>
          </w:r>
          <w:r>
            <w:rPr>
              <w:rFonts w:cstheme="majorHAnsi"/>
              <w:b/>
              <w:color w:val="4472C4" w:themeColor="accent5"/>
            </w:rPr>
            <w:t>D</w:t>
          </w:r>
          <w:r w:rsidRPr="00B841F6">
            <w:rPr>
              <w:rFonts w:cstheme="majorHAnsi"/>
              <w:b/>
              <w:color w:val="4472C4" w:themeColor="accent5"/>
            </w:rPr>
            <w:t xml:space="preserve">: </w:t>
          </w:r>
          <w:r w:rsidRPr="002559ED">
            <w:rPr>
              <w:rFonts w:eastAsia="Times New Roman" w:cstheme="majorHAnsi"/>
              <w:b/>
              <w:color w:val="4472C4" w:themeColor="accent5"/>
              <w:lang w:eastAsia="en-GB"/>
            </w:rPr>
            <w:t>Strathclyde’s Children and Young People’s Charter</w:t>
          </w:r>
          <w:r w:rsidRPr="00B841F6">
            <w:rPr>
              <w:rFonts w:cstheme="majorHAnsi"/>
              <w:b/>
              <w:color w:val="4472C4" w:themeColor="accent5"/>
            </w:rPr>
            <w:t xml:space="preserve"> </w:t>
          </w:r>
        </w:p>
        <w:p w14:paraId="421C8FD9" w14:textId="5CC741DC" w:rsidR="000B4659" w:rsidRDefault="000B4659" w:rsidP="000B4659"/>
        <w:p w14:paraId="63368071" w14:textId="3CEA61FE" w:rsidR="000B4659" w:rsidRDefault="000B4659" w:rsidP="000B4659"/>
        <w:p w14:paraId="6FC3EBE1" w14:textId="77777777" w:rsidR="002559ED" w:rsidRPr="002559ED" w:rsidRDefault="002559ED" w:rsidP="002559ED"/>
        <w:p w14:paraId="1CD5EE69" w14:textId="5FF3236A" w:rsidR="002559ED" w:rsidRPr="002559ED" w:rsidRDefault="00EE3885" w:rsidP="00C13CA8">
          <w:pPr>
            <w:pStyle w:val="ListParagraph"/>
            <w:numPr>
              <w:ilvl w:val="0"/>
              <w:numId w:val="31"/>
            </w:numPr>
          </w:pPr>
          <w:r>
            <w:br w:type="page"/>
          </w:r>
        </w:p>
        <w:p w14:paraId="2459E7CC" w14:textId="77777777" w:rsidR="009102FA" w:rsidRPr="001530A6" w:rsidRDefault="008F0694" w:rsidP="0082532E">
          <w:pPr>
            <w:ind w:left="7200" w:firstLine="720"/>
            <w:rPr>
              <w:strike/>
            </w:rPr>
          </w:pPr>
          <w:r w:rsidRPr="001530A6">
            <w:rPr>
              <w:strike/>
              <w:noProof/>
              <w:lang w:eastAsia="en-GB"/>
            </w:rPr>
            <w:lastRenderedPageBreak/>
            <w:drawing>
              <wp:inline distT="0" distB="0" distL="0" distR="0" wp14:anchorId="2F21A998" wp14:editId="397409CE">
                <wp:extent cx="1590675" cy="141472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887" cy="1469162"/>
                        </a:xfrm>
                        <a:prstGeom prst="rect">
                          <a:avLst/>
                        </a:prstGeom>
                        <a:noFill/>
                        <a:ln>
                          <a:noFill/>
                        </a:ln>
                      </pic:spPr>
                    </pic:pic>
                  </a:graphicData>
                </a:graphic>
              </wp:inline>
            </w:drawing>
          </w:r>
        </w:p>
        <w:p w14:paraId="2E3DF757" w14:textId="77777777" w:rsidR="0006169C" w:rsidRDefault="0006169C" w:rsidP="009B210E">
          <w:pPr>
            <w:pStyle w:val="Heading1"/>
            <w:rPr>
              <w:rFonts w:eastAsia="Calibri"/>
              <w:b/>
            </w:rPr>
          </w:pPr>
        </w:p>
        <w:p w14:paraId="281E3562" w14:textId="0DA28110" w:rsidR="008F0694" w:rsidRPr="009B210E" w:rsidRDefault="008F0694" w:rsidP="009B210E">
          <w:pPr>
            <w:pStyle w:val="Heading1"/>
            <w:rPr>
              <w:rFonts w:eastAsia="Calibri"/>
              <w:b/>
            </w:rPr>
          </w:pPr>
          <w:r w:rsidRPr="009B210E">
            <w:rPr>
              <w:rFonts w:eastAsia="Calibri"/>
              <w:b/>
            </w:rPr>
            <w:t>Child Safeguarding</w:t>
          </w:r>
          <w:r w:rsidR="00F36FA7" w:rsidRPr="009B210E">
            <w:rPr>
              <w:rFonts w:eastAsia="Calibri"/>
              <w:b/>
            </w:rPr>
            <w:t xml:space="preserve"> </w:t>
          </w:r>
          <w:r w:rsidR="005924F5">
            <w:rPr>
              <w:rFonts w:eastAsia="Calibri"/>
              <w:b/>
            </w:rPr>
            <w:t xml:space="preserve">Policy </w:t>
          </w:r>
          <w:r w:rsidR="00F36FA7" w:rsidRPr="009B210E">
            <w:rPr>
              <w:rFonts w:eastAsia="Calibri"/>
              <w:b/>
            </w:rPr>
            <w:t>and Child Protection</w:t>
          </w:r>
          <w:r w:rsidRPr="009B210E">
            <w:rPr>
              <w:rFonts w:eastAsia="Calibri"/>
              <w:b/>
            </w:rPr>
            <w:t xml:space="preserve"> </w:t>
          </w:r>
          <w:r w:rsidR="005924F5">
            <w:rPr>
              <w:rFonts w:eastAsia="Calibri"/>
              <w:b/>
            </w:rPr>
            <w:t>Guidance</w:t>
          </w:r>
        </w:p>
        <w:p w14:paraId="29F2B3E4" w14:textId="77777777" w:rsidR="008E6E42" w:rsidRPr="001530A6" w:rsidRDefault="008E6E42" w:rsidP="004931AF">
          <w:pPr>
            <w:shd w:val="clear" w:color="auto" w:fill="FFFFFF"/>
            <w:spacing w:line="240" w:lineRule="auto"/>
            <w:rPr>
              <w:sz w:val="24"/>
              <w:szCs w:val="24"/>
            </w:rPr>
          </w:pPr>
        </w:p>
        <w:p w14:paraId="5F8ED5D4" w14:textId="604E15EA" w:rsidR="00D21153" w:rsidRDefault="00D21153" w:rsidP="0006169C">
          <w:pPr>
            <w:pStyle w:val="Heading1"/>
            <w:ind w:firstLine="567"/>
            <w:rPr>
              <w:b/>
            </w:rPr>
          </w:pPr>
          <w:r w:rsidRPr="00D21153">
            <w:rPr>
              <w:b/>
            </w:rPr>
            <w:t>Policy Statement</w:t>
          </w:r>
        </w:p>
        <w:p w14:paraId="2EAB91D8" w14:textId="77777777" w:rsidR="00285170" w:rsidRPr="00285170" w:rsidRDefault="00285170" w:rsidP="00285170"/>
        <w:p w14:paraId="59800657" w14:textId="32CD13B5" w:rsidR="004D1245" w:rsidRPr="00093375" w:rsidRDefault="004D1245" w:rsidP="004D1245">
          <w:pPr>
            <w:pStyle w:val="NoSpacing"/>
            <w:ind w:left="567"/>
            <w:rPr>
              <w:color w:val="404040" w:themeColor="text1" w:themeTint="BF"/>
              <w:sz w:val="24"/>
              <w:szCs w:val="24"/>
            </w:rPr>
          </w:pPr>
          <w:r w:rsidRPr="00093375">
            <w:rPr>
              <w:color w:val="404040" w:themeColor="text1" w:themeTint="BF"/>
              <w:sz w:val="24"/>
              <w:szCs w:val="24"/>
            </w:rPr>
            <w:t xml:space="preserve">If you work or volunteer for the University of Strathclyde, or you undertake any duty </w:t>
          </w:r>
          <w:r w:rsidR="00D913B8" w:rsidRPr="00093375">
            <w:rPr>
              <w:color w:val="404040" w:themeColor="text1" w:themeTint="BF"/>
              <w:sz w:val="24"/>
              <w:szCs w:val="24"/>
            </w:rPr>
            <w:t>acting on the University’s behalf</w:t>
          </w:r>
          <w:r w:rsidRPr="00093375">
            <w:rPr>
              <w:color w:val="404040" w:themeColor="text1" w:themeTint="BF"/>
              <w:sz w:val="24"/>
              <w:szCs w:val="24"/>
            </w:rPr>
            <w:t>, then this guidance and procedures are important to you</w:t>
          </w:r>
          <w:r w:rsidR="004931AF" w:rsidRPr="00093375">
            <w:rPr>
              <w:color w:val="404040" w:themeColor="text1" w:themeTint="BF"/>
              <w:sz w:val="24"/>
              <w:szCs w:val="24"/>
            </w:rPr>
            <w:t xml:space="preserve">. </w:t>
          </w:r>
        </w:p>
        <w:p w14:paraId="13C49F11" w14:textId="77777777" w:rsidR="004D1245" w:rsidRPr="00093375" w:rsidRDefault="004D1245" w:rsidP="004D1245">
          <w:pPr>
            <w:pStyle w:val="NoSpacing"/>
            <w:ind w:left="567"/>
            <w:rPr>
              <w:color w:val="404040" w:themeColor="text1" w:themeTint="BF"/>
              <w:sz w:val="24"/>
              <w:szCs w:val="24"/>
            </w:rPr>
          </w:pPr>
        </w:p>
        <w:p w14:paraId="6DD242F7" w14:textId="027D15F7" w:rsidR="004D1245" w:rsidRPr="00093375" w:rsidRDefault="004D1245" w:rsidP="004D1245">
          <w:pPr>
            <w:pStyle w:val="NoSpacing"/>
            <w:ind w:left="567"/>
            <w:rPr>
              <w:rFonts w:ascii="Calibri" w:eastAsia="+mn-ea" w:hAnsi="Calibri" w:cs="+mn-cs"/>
              <w:color w:val="404040" w:themeColor="text1" w:themeTint="BF"/>
              <w:sz w:val="24"/>
              <w:szCs w:val="24"/>
              <w:lang w:eastAsia="en-GB"/>
            </w:rPr>
          </w:pPr>
          <w:r w:rsidRPr="00093375">
            <w:rPr>
              <w:color w:val="404040" w:themeColor="text1" w:themeTint="BF"/>
              <w:sz w:val="24"/>
              <w:szCs w:val="24"/>
            </w:rPr>
            <w:t xml:space="preserve">As a representative of the University, you have </w:t>
          </w:r>
          <w:r w:rsidRPr="00093375">
            <w:rPr>
              <w:rFonts w:ascii="Calibri" w:eastAsia="+mn-ea" w:hAnsi="Calibri" w:cs="+mn-cs"/>
              <w:color w:val="404040" w:themeColor="text1" w:themeTint="BF"/>
              <w:sz w:val="24"/>
              <w:szCs w:val="24"/>
              <w:lang w:eastAsia="en-GB"/>
            </w:rPr>
            <w:t xml:space="preserve">a significant position of responsibility and an essential role to support the wellbeing and safety of children and young people who participate in activity organised by the University of Strathclyde. We refer to this as ‘safeguarding’. </w:t>
          </w:r>
        </w:p>
        <w:p w14:paraId="13C05836" w14:textId="77777777" w:rsidR="004D1245" w:rsidRPr="004D1245" w:rsidRDefault="004D1245" w:rsidP="004D1245">
          <w:pPr>
            <w:pStyle w:val="NoSpacing"/>
            <w:ind w:left="567"/>
            <w:rPr>
              <w:rFonts w:ascii="Calibri" w:eastAsia="+mn-ea" w:hAnsi="Calibri" w:cs="+mn-cs"/>
              <w:color w:val="000000"/>
              <w:sz w:val="24"/>
              <w:szCs w:val="24"/>
              <w:lang w:eastAsia="en-GB"/>
            </w:rPr>
          </w:pPr>
        </w:p>
        <w:p w14:paraId="5EEBE9A6" w14:textId="19F7A9F7" w:rsidR="00D913B8" w:rsidRPr="001530A6" w:rsidRDefault="004D1245" w:rsidP="48A7EF80">
          <w:pPr>
            <w:shd w:val="clear" w:color="auto" w:fill="FFFFFF" w:themeFill="background1"/>
            <w:spacing w:line="240" w:lineRule="auto"/>
            <w:ind w:left="567"/>
            <w:rPr>
              <w:sz w:val="24"/>
              <w:szCs w:val="24"/>
            </w:rPr>
          </w:pPr>
          <w:r w:rsidRPr="48A7EF80">
            <w:rPr>
              <w:sz w:val="24"/>
              <w:szCs w:val="24"/>
            </w:rPr>
            <w:t>This</w:t>
          </w:r>
          <w:r w:rsidR="009322A1">
            <w:rPr>
              <w:sz w:val="24"/>
              <w:szCs w:val="24"/>
            </w:rPr>
            <w:t xml:space="preserve"> policy and</w:t>
          </w:r>
          <w:r w:rsidRPr="48A7EF80">
            <w:rPr>
              <w:sz w:val="24"/>
              <w:szCs w:val="24"/>
            </w:rPr>
            <w:t xml:space="preserve"> guidance </w:t>
          </w:r>
          <w:r w:rsidR="00D913B8" w:rsidRPr="48A7EF80">
            <w:rPr>
              <w:sz w:val="24"/>
              <w:szCs w:val="24"/>
            </w:rPr>
            <w:t xml:space="preserve">outline our </w:t>
          </w:r>
          <w:r w:rsidR="008F0694" w:rsidRPr="48A7EF80">
            <w:rPr>
              <w:sz w:val="24"/>
              <w:szCs w:val="24"/>
            </w:rPr>
            <w:t>collective commitment to</w:t>
          </w:r>
          <w:r w:rsidR="00D913B8" w:rsidRPr="48A7EF80">
            <w:rPr>
              <w:sz w:val="24"/>
              <w:szCs w:val="24"/>
            </w:rPr>
            <w:t xml:space="preserve"> the</w:t>
          </w:r>
          <w:r w:rsidR="008F0694" w:rsidRPr="48A7EF80">
            <w:rPr>
              <w:sz w:val="24"/>
              <w:szCs w:val="24"/>
            </w:rPr>
            <w:t xml:space="preserve"> </w:t>
          </w:r>
          <w:r w:rsidR="006D6CDB" w:rsidRPr="48A7EF80">
            <w:rPr>
              <w:sz w:val="24"/>
              <w:szCs w:val="24"/>
            </w:rPr>
            <w:t>care and protection of</w:t>
          </w:r>
          <w:r w:rsidR="008F0694" w:rsidRPr="48A7EF80">
            <w:rPr>
              <w:sz w:val="24"/>
              <w:szCs w:val="24"/>
            </w:rPr>
            <w:t xml:space="preserve"> all children and young people who use, or are beneficiaries of our services</w:t>
          </w:r>
          <w:r w:rsidR="00D913B8" w:rsidRPr="48A7EF80">
            <w:rPr>
              <w:rFonts w:ascii="Calibri" w:eastAsia="+mn-ea" w:hAnsi="Calibri" w:cs="+mn-cs"/>
              <w:color w:val="000000" w:themeColor="text1"/>
              <w:sz w:val="24"/>
              <w:szCs w:val="24"/>
              <w:lang w:eastAsia="en-GB"/>
            </w:rPr>
            <w:t xml:space="preserve">, participate in activities organised by the university or </w:t>
          </w:r>
          <w:r w:rsidR="49692D0D" w:rsidRPr="48A7EF80">
            <w:rPr>
              <w:rFonts w:ascii="Calibri" w:eastAsia="+mn-ea" w:hAnsi="Calibri" w:cs="+mn-cs"/>
              <w:color w:val="000000" w:themeColor="text1"/>
              <w:sz w:val="24"/>
              <w:szCs w:val="24"/>
              <w:lang w:eastAsia="en-GB"/>
            </w:rPr>
            <w:t>are</w:t>
          </w:r>
          <w:r w:rsidR="00D913B8" w:rsidRPr="48A7EF80">
            <w:rPr>
              <w:rFonts w:ascii="Calibri" w:eastAsia="+mn-ea" w:hAnsi="Calibri" w:cs="+mn-cs"/>
              <w:color w:val="000000" w:themeColor="text1"/>
              <w:sz w:val="24"/>
              <w:szCs w:val="24"/>
              <w:lang w:eastAsia="en-GB"/>
            </w:rPr>
            <w:t xml:space="preserve"> involved in research, outreach or development programmes across our physical, digital and global campus.</w:t>
          </w:r>
          <w:r w:rsidR="00266AAA" w:rsidRPr="48A7EF80">
            <w:rPr>
              <w:sz w:val="24"/>
              <w:szCs w:val="24"/>
            </w:rPr>
            <w:t xml:space="preserve"> </w:t>
          </w:r>
        </w:p>
        <w:p w14:paraId="1C7C2AC7" w14:textId="7308FC07" w:rsidR="006D6CDB" w:rsidRDefault="00D86A3C" w:rsidP="00A027BA">
          <w:pPr>
            <w:pStyle w:val="NoSpacing"/>
            <w:ind w:left="567"/>
            <w:rPr>
              <w:sz w:val="24"/>
              <w:szCs w:val="24"/>
            </w:rPr>
          </w:pPr>
          <w:r w:rsidRPr="001530A6">
            <w:rPr>
              <w:sz w:val="24"/>
              <w:szCs w:val="24"/>
            </w:rPr>
            <w:t>Our commitment to equality, diversity and fair treatment for all underpins this</w:t>
          </w:r>
          <w:r w:rsidR="00A027BA">
            <w:rPr>
              <w:sz w:val="24"/>
              <w:szCs w:val="24"/>
            </w:rPr>
            <w:t xml:space="preserve"> guidance</w:t>
          </w:r>
          <w:r w:rsidRPr="001530A6">
            <w:rPr>
              <w:sz w:val="24"/>
              <w:szCs w:val="24"/>
            </w:rPr>
            <w:t xml:space="preserve">. </w:t>
          </w:r>
          <w:r w:rsidR="004931AF" w:rsidRPr="001530A6">
            <w:rPr>
              <w:sz w:val="24"/>
              <w:szCs w:val="24"/>
            </w:rPr>
            <w:t xml:space="preserve">All children regardless of age, gender, disability, ethnic origin, care or socio-economic status have a right to be protected from all forms of harm, abuse, neglect and exploitation. </w:t>
          </w:r>
        </w:p>
        <w:p w14:paraId="38E9856B" w14:textId="77777777" w:rsidR="00A027BA" w:rsidRPr="004931AF" w:rsidRDefault="00A027BA" w:rsidP="00A027BA">
          <w:pPr>
            <w:pStyle w:val="NoSpacing"/>
            <w:ind w:left="567"/>
            <w:rPr>
              <w:sz w:val="24"/>
              <w:szCs w:val="24"/>
            </w:rPr>
          </w:pPr>
        </w:p>
        <w:p w14:paraId="783965FC" w14:textId="3D668CE8" w:rsidR="006A30C6" w:rsidRDefault="004D1245" w:rsidP="006A30C6">
          <w:pPr>
            <w:pStyle w:val="NoSpacing"/>
            <w:ind w:left="567"/>
            <w:rPr>
              <w:rFonts w:ascii="Calibri" w:eastAsia="+mn-ea" w:hAnsi="Calibri" w:cs="+mn-cs"/>
              <w:color w:val="000000"/>
              <w:sz w:val="24"/>
              <w:szCs w:val="24"/>
              <w:lang w:eastAsia="en-GB"/>
            </w:rPr>
          </w:pPr>
          <w:r w:rsidRPr="00093375">
            <w:rPr>
              <w:rFonts w:cstheme="minorHAnsi"/>
              <w:color w:val="404040" w:themeColor="text1" w:themeTint="BF"/>
              <w:sz w:val="24"/>
              <w:szCs w:val="24"/>
              <w:lang w:eastAsia="en-GB"/>
            </w:rPr>
            <w:t>We refer to a</w:t>
          </w:r>
          <w:r w:rsidR="004931AF" w:rsidRPr="00093375">
            <w:rPr>
              <w:rFonts w:cstheme="minorHAnsi"/>
              <w:color w:val="404040" w:themeColor="text1" w:themeTint="BF"/>
              <w:sz w:val="24"/>
              <w:szCs w:val="24"/>
              <w:lang w:eastAsia="en-GB"/>
            </w:rPr>
            <w:t xml:space="preserve"> child </w:t>
          </w:r>
          <w:r w:rsidRPr="00093375">
            <w:rPr>
              <w:rFonts w:cstheme="minorHAnsi"/>
              <w:color w:val="404040" w:themeColor="text1" w:themeTint="BF"/>
              <w:sz w:val="24"/>
              <w:szCs w:val="24"/>
              <w:lang w:eastAsia="en-GB"/>
            </w:rPr>
            <w:t>a</w:t>
          </w:r>
          <w:r w:rsidR="004931AF" w:rsidRPr="00093375">
            <w:rPr>
              <w:rFonts w:cstheme="minorHAnsi"/>
              <w:color w:val="404040" w:themeColor="text1" w:themeTint="BF"/>
              <w:sz w:val="24"/>
              <w:szCs w:val="24"/>
              <w:lang w:eastAsia="en-GB"/>
            </w:rPr>
            <w:t>s any</w:t>
          </w:r>
          <w:r w:rsidRPr="00093375">
            <w:rPr>
              <w:rFonts w:cstheme="minorHAnsi"/>
              <w:color w:val="404040" w:themeColor="text1" w:themeTint="BF"/>
              <w:sz w:val="24"/>
              <w:szCs w:val="24"/>
              <w:lang w:eastAsia="en-GB"/>
            </w:rPr>
            <w:t xml:space="preserve"> person</w:t>
          </w:r>
          <w:r w:rsidR="004931AF" w:rsidRPr="00093375">
            <w:rPr>
              <w:rFonts w:cstheme="minorHAnsi"/>
              <w:color w:val="404040" w:themeColor="text1" w:themeTint="BF"/>
              <w:sz w:val="24"/>
              <w:szCs w:val="24"/>
              <w:lang w:eastAsia="en-GB"/>
            </w:rPr>
            <w:t xml:space="preserve"> who has not yet reached their 18</w:t>
          </w:r>
          <w:r w:rsidR="004931AF" w:rsidRPr="00093375">
            <w:rPr>
              <w:rFonts w:cstheme="minorHAnsi"/>
              <w:color w:val="404040" w:themeColor="text1" w:themeTint="BF"/>
              <w:sz w:val="24"/>
              <w:szCs w:val="24"/>
              <w:vertAlign w:val="superscript"/>
              <w:lang w:eastAsia="en-GB"/>
            </w:rPr>
            <w:t>th</w:t>
          </w:r>
          <w:r w:rsidR="004931AF" w:rsidRPr="00093375">
            <w:rPr>
              <w:rFonts w:cstheme="minorHAnsi"/>
              <w:color w:val="404040" w:themeColor="text1" w:themeTint="BF"/>
              <w:sz w:val="24"/>
              <w:szCs w:val="24"/>
              <w:lang w:eastAsia="en-GB"/>
            </w:rPr>
            <w:t xml:space="preserve"> birthday. This is in accordance with the United Convention on the Rights of the Child (UNCRC) and the </w:t>
          </w:r>
          <w:hyperlink r:id="rId13" w:history="1">
            <w:r w:rsidR="004931AF" w:rsidRPr="00685A7D">
              <w:rPr>
                <w:rStyle w:val="Hyperlink"/>
                <w:rFonts w:cstheme="minorHAnsi"/>
                <w:sz w:val="24"/>
                <w:szCs w:val="24"/>
              </w:rPr>
              <w:t>Children and Young People (Scotland) Act 2014</w:t>
            </w:r>
          </w:hyperlink>
          <w:r w:rsidR="004931AF">
            <w:rPr>
              <w:rFonts w:cstheme="minorHAnsi"/>
              <w:sz w:val="24"/>
              <w:szCs w:val="24"/>
              <w:lang w:eastAsia="en-GB"/>
            </w:rPr>
            <w:t xml:space="preserve">. </w:t>
          </w:r>
          <w:r w:rsidR="004931AF" w:rsidRPr="00093375">
            <w:rPr>
              <w:color w:val="404040" w:themeColor="text1" w:themeTint="BF"/>
              <w:sz w:val="24"/>
              <w:szCs w:val="24"/>
              <w:lang w:eastAsia="en-GB"/>
            </w:rPr>
            <w:t>Although the term ‘young person’ may be used to describe a child aged 16-17, if they are under the age of 18, they are defined as a child, and t</w:t>
          </w:r>
          <w:r w:rsidR="004931AF" w:rsidRPr="00093375">
            <w:rPr>
              <w:rFonts w:ascii="Calibri" w:eastAsia="+mn-ea" w:hAnsi="Calibri" w:cs="+mn-cs"/>
              <w:color w:val="404040" w:themeColor="text1" w:themeTint="BF"/>
              <w:sz w:val="24"/>
              <w:szCs w:val="24"/>
              <w:lang w:eastAsia="en-GB"/>
            </w:rPr>
            <w:t>hey have a right to participate in a safe and stimulating environment</w:t>
          </w:r>
          <w:r w:rsidR="00A027BA" w:rsidRPr="00093375">
            <w:rPr>
              <w:rFonts w:ascii="Calibri" w:eastAsia="+mn-ea" w:hAnsi="Calibri" w:cs="+mn-cs"/>
              <w:color w:val="404040" w:themeColor="text1" w:themeTint="BF"/>
              <w:sz w:val="24"/>
              <w:szCs w:val="24"/>
              <w:lang w:eastAsia="en-GB"/>
            </w:rPr>
            <w:t>.</w:t>
          </w:r>
          <w:r w:rsidR="006A30C6" w:rsidRPr="00093375">
            <w:rPr>
              <w:rFonts w:ascii="Calibri" w:eastAsia="+mn-ea" w:hAnsi="Calibri" w:cs="+mn-cs"/>
              <w:color w:val="404040" w:themeColor="text1" w:themeTint="BF"/>
              <w:sz w:val="24"/>
              <w:szCs w:val="24"/>
              <w:lang w:eastAsia="en-GB"/>
            </w:rPr>
            <w:t xml:space="preserve"> </w:t>
          </w:r>
        </w:p>
        <w:p w14:paraId="2AACA682" w14:textId="1A4684BF" w:rsidR="00285170" w:rsidRPr="0006169C" w:rsidRDefault="006A30C6" w:rsidP="0006169C">
          <w:pPr>
            <w:pStyle w:val="Heading1"/>
            <w:ind w:firstLine="567"/>
            <w:rPr>
              <w:rFonts w:eastAsia="+mn-ea"/>
              <w:sz w:val="24"/>
              <w:szCs w:val="24"/>
              <w:lang w:eastAsia="en-GB"/>
            </w:rPr>
          </w:pPr>
          <w:r w:rsidRPr="00285170">
            <w:rPr>
              <w:rFonts w:eastAsia="+mn-ea"/>
              <w:b/>
              <w:sz w:val="24"/>
              <w:szCs w:val="24"/>
              <w:lang w:eastAsia="en-GB"/>
            </w:rPr>
            <w:t>See Appendix A:</w:t>
          </w:r>
          <w:r w:rsidRPr="00285170">
            <w:rPr>
              <w:rFonts w:eastAsia="+mn-ea"/>
              <w:sz w:val="24"/>
              <w:szCs w:val="24"/>
              <w:lang w:eastAsia="en-GB"/>
            </w:rPr>
            <w:t xml:space="preserve"> </w:t>
          </w:r>
          <w:r w:rsidRPr="00E334FA">
            <w:rPr>
              <w:rFonts w:eastAsia="+mn-ea"/>
              <w:b/>
              <w:sz w:val="24"/>
              <w:szCs w:val="24"/>
              <w:lang w:eastAsia="en-GB"/>
            </w:rPr>
            <w:t>Legal Context</w:t>
          </w:r>
        </w:p>
        <w:p w14:paraId="35BDAA91" w14:textId="77777777" w:rsidR="00285170" w:rsidRDefault="00285170" w:rsidP="00285170">
          <w:pPr>
            <w:pStyle w:val="NoSpacing"/>
            <w:rPr>
              <w:color w:val="404040" w:themeColor="text1" w:themeTint="BF"/>
              <w:sz w:val="24"/>
              <w:szCs w:val="24"/>
            </w:rPr>
          </w:pPr>
        </w:p>
        <w:p w14:paraId="159A3C59" w14:textId="6B479F78" w:rsidR="004931AF" w:rsidRPr="00093375" w:rsidRDefault="004931AF" w:rsidP="00F10AE7">
          <w:pPr>
            <w:pStyle w:val="NoSpacing"/>
            <w:ind w:left="567"/>
            <w:rPr>
              <w:rFonts w:ascii="Calibri" w:eastAsia="+mn-ea" w:hAnsi="Calibri" w:cs="+mn-cs"/>
              <w:color w:val="404040" w:themeColor="text1" w:themeTint="BF"/>
              <w:sz w:val="24"/>
              <w:szCs w:val="24"/>
              <w:lang w:eastAsia="en-GB"/>
            </w:rPr>
          </w:pPr>
          <w:r w:rsidRPr="00093375">
            <w:rPr>
              <w:color w:val="404040" w:themeColor="text1" w:themeTint="BF"/>
              <w:sz w:val="24"/>
              <w:szCs w:val="24"/>
            </w:rPr>
            <w:t xml:space="preserve">Adhering to this guidance </w:t>
          </w:r>
          <w:r w:rsidRPr="00093375">
            <w:rPr>
              <w:rFonts w:ascii="Calibri" w:eastAsia="+mn-ea" w:hAnsi="Calibri" w:cs="+mn-cs"/>
              <w:color w:val="404040" w:themeColor="text1" w:themeTint="BF"/>
              <w:sz w:val="24"/>
              <w:szCs w:val="24"/>
              <w:lang w:eastAsia="en-GB"/>
            </w:rPr>
            <w:t>keeps us all safe. It sets out our safeguarding principles, the procedure to follow if you have a concern, and signposts where to go for advice when you need it.</w:t>
          </w:r>
        </w:p>
        <w:p w14:paraId="76B24CD1" w14:textId="77777777" w:rsidR="0063788D" w:rsidRPr="00093375" w:rsidRDefault="0063788D" w:rsidP="00D52EBB">
          <w:pPr>
            <w:pStyle w:val="NoSpacing"/>
            <w:rPr>
              <w:b/>
              <w:color w:val="404040" w:themeColor="text1" w:themeTint="BF"/>
              <w:sz w:val="24"/>
              <w:szCs w:val="24"/>
            </w:rPr>
          </w:pPr>
        </w:p>
        <w:p w14:paraId="6A19EF55" w14:textId="38321F70" w:rsidR="004931AF" w:rsidRPr="00093375" w:rsidRDefault="004931AF" w:rsidP="00F10AE7">
          <w:pPr>
            <w:pStyle w:val="NoSpacing"/>
            <w:ind w:left="567"/>
            <w:rPr>
              <w:b/>
              <w:color w:val="404040" w:themeColor="text1" w:themeTint="BF"/>
              <w:sz w:val="24"/>
              <w:szCs w:val="24"/>
            </w:rPr>
          </w:pPr>
          <w:r w:rsidRPr="00093375">
            <w:rPr>
              <w:b/>
              <w:color w:val="404040" w:themeColor="text1" w:themeTint="BF"/>
              <w:sz w:val="24"/>
              <w:szCs w:val="24"/>
            </w:rPr>
            <w:t xml:space="preserve">This </w:t>
          </w:r>
          <w:r w:rsidR="003A21CB" w:rsidRPr="00093375">
            <w:rPr>
              <w:b/>
              <w:color w:val="404040" w:themeColor="text1" w:themeTint="BF"/>
              <w:sz w:val="24"/>
              <w:szCs w:val="24"/>
            </w:rPr>
            <w:t xml:space="preserve">Policy and supporting </w:t>
          </w:r>
          <w:r w:rsidRPr="00093375">
            <w:rPr>
              <w:b/>
              <w:color w:val="404040" w:themeColor="text1" w:themeTint="BF"/>
              <w:sz w:val="24"/>
              <w:szCs w:val="24"/>
            </w:rPr>
            <w:t>guidance support you to:</w:t>
          </w:r>
        </w:p>
        <w:p w14:paraId="7FFF8C2E" w14:textId="77777777" w:rsidR="004931AF" w:rsidRPr="00093375" w:rsidRDefault="004931AF" w:rsidP="00C13CA8">
          <w:pPr>
            <w:numPr>
              <w:ilvl w:val="0"/>
              <w:numId w:val="5"/>
            </w:numPr>
            <w:tabs>
              <w:tab w:val="left" w:pos="1134"/>
            </w:tabs>
            <w:spacing w:after="0" w:line="240" w:lineRule="auto"/>
            <w:ind w:left="709" w:firstLine="142"/>
            <w:contextualSpacing/>
            <w:rPr>
              <w:rFonts w:ascii="Times New Roman" w:eastAsia="Times New Roman" w:hAnsi="Times New Roman" w:cs="Times New Roman"/>
              <w:color w:val="404040" w:themeColor="text1" w:themeTint="BF"/>
              <w:sz w:val="24"/>
              <w:szCs w:val="24"/>
              <w:lang w:eastAsia="en-GB"/>
            </w:rPr>
          </w:pPr>
          <w:r w:rsidRPr="00093375">
            <w:rPr>
              <w:rFonts w:ascii="Calibri" w:eastAsia="+mn-ea" w:hAnsi="Calibri" w:cs="+mn-cs"/>
              <w:color w:val="404040" w:themeColor="text1" w:themeTint="BF"/>
              <w:sz w:val="24"/>
              <w:szCs w:val="24"/>
              <w:lang w:eastAsia="en-GB"/>
            </w:rPr>
            <w:t>be vigilant to signs of harm or abuse;</w:t>
          </w:r>
        </w:p>
        <w:p w14:paraId="09B1CE08" w14:textId="77777777" w:rsidR="004931AF" w:rsidRPr="00093375" w:rsidRDefault="004931AF" w:rsidP="00C13CA8">
          <w:pPr>
            <w:pStyle w:val="NoSpacing"/>
            <w:numPr>
              <w:ilvl w:val="0"/>
              <w:numId w:val="5"/>
            </w:numPr>
            <w:tabs>
              <w:tab w:val="left" w:pos="1134"/>
            </w:tabs>
            <w:ind w:left="709" w:firstLine="142"/>
            <w:rPr>
              <w:color w:val="404040" w:themeColor="text1" w:themeTint="BF"/>
              <w:sz w:val="24"/>
              <w:szCs w:val="24"/>
            </w:rPr>
          </w:pPr>
          <w:r w:rsidRPr="00093375">
            <w:rPr>
              <w:color w:val="404040" w:themeColor="text1" w:themeTint="BF"/>
              <w:sz w:val="24"/>
              <w:szCs w:val="24"/>
            </w:rPr>
            <w:t>know what to do if you are concerned for the wellbeing of a child;</w:t>
          </w:r>
        </w:p>
        <w:p w14:paraId="0539AC34" w14:textId="02FD5844" w:rsidR="004931AF" w:rsidRPr="00093375" w:rsidRDefault="004931AF" w:rsidP="00C13CA8">
          <w:pPr>
            <w:pStyle w:val="NoSpacing"/>
            <w:numPr>
              <w:ilvl w:val="0"/>
              <w:numId w:val="5"/>
            </w:numPr>
            <w:tabs>
              <w:tab w:val="left" w:pos="1134"/>
            </w:tabs>
            <w:ind w:left="709" w:firstLine="142"/>
            <w:rPr>
              <w:color w:val="404040" w:themeColor="text1" w:themeTint="BF"/>
              <w:sz w:val="24"/>
              <w:szCs w:val="24"/>
            </w:rPr>
          </w:pPr>
          <w:r w:rsidRPr="00093375">
            <w:rPr>
              <w:rFonts w:ascii="Calibri" w:eastAsia="+mn-ea" w:hAnsi="Calibri" w:cs="+mn-cs"/>
              <w:color w:val="404040" w:themeColor="text1" w:themeTint="BF"/>
              <w:sz w:val="24"/>
              <w:szCs w:val="24"/>
              <w:lang w:eastAsia="en-GB"/>
            </w:rPr>
            <w:t>be fully aware of practices you should never undertake when working with children</w:t>
          </w:r>
          <w:r w:rsidR="001E35A5" w:rsidRPr="00093375">
            <w:rPr>
              <w:rFonts w:ascii="Calibri" w:eastAsia="+mn-ea" w:hAnsi="Calibri" w:cs="+mn-cs"/>
              <w:color w:val="404040" w:themeColor="text1" w:themeTint="BF"/>
              <w:sz w:val="24"/>
              <w:szCs w:val="24"/>
              <w:lang w:eastAsia="en-GB"/>
            </w:rPr>
            <w:t>; and</w:t>
          </w:r>
        </w:p>
        <w:p w14:paraId="108FE936" w14:textId="1E5F5972" w:rsidR="004931AF" w:rsidRPr="00093375" w:rsidRDefault="004931AF" w:rsidP="00C13CA8">
          <w:pPr>
            <w:pStyle w:val="NoSpacing"/>
            <w:numPr>
              <w:ilvl w:val="0"/>
              <w:numId w:val="5"/>
            </w:numPr>
            <w:tabs>
              <w:tab w:val="left" w:pos="1134"/>
            </w:tabs>
            <w:ind w:left="709" w:firstLine="142"/>
            <w:rPr>
              <w:color w:val="404040" w:themeColor="text1" w:themeTint="BF"/>
              <w:sz w:val="24"/>
              <w:szCs w:val="24"/>
            </w:rPr>
          </w:pPr>
          <w:r w:rsidRPr="00093375">
            <w:rPr>
              <w:rFonts w:ascii="Calibri" w:eastAsia="+mn-ea" w:hAnsi="Calibri" w:cs="+mn-cs"/>
              <w:color w:val="404040" w:themeColor="text1" w:themeTint="BF"/>
              <w:sz w:val="24"/>
              <w:szCs w:val="24"/>
              <w:lang w:eastAsia="en-GB"/>
            </w:rPr>
            <w:t>know what to do in the event of an emergency</w:t>
          </w:r>
          <w:r w:rsidR="0006169C">
            <w:rPr>
              <w:rFonts w:ascii="Calibri" w:eastAsia="+mn-ea" w:hAnsi="Calibri" w:cs="+mn-cs"/>
              <w:color w:val="404040" w:themeColor="text1" w:themeTint="BF"/>
              <w:sz w:val="24"/>
              <w:szCs w:val="24"/>
              <w:lang w:eastAsia="en-GB"/>
            </w:rPr>
            <w:t>.</w:t>
          </w:r>
        </w:p>
        <w:p w14:paraId="128EA7FC" w14:textId="77777777" w:rsidR="003A21CB" w:rsidRPr="00093375" w:rsidRDefault="003A21CB" w:rsidP="00D52EBB">
          <w:pPr>
            <w:spacing w:after="0" w:line="240" w:lineRule="auto"/>
            <w:contextualSpacing/>
            <w:rPr>
              <w:b/>
              <w:color w:val="404040" w:themeColor="text1" w:themeTint="BF"/>
              <w:sz w:val="24"/>
              <w:szCs w:val="24"/>
            </w:rPr>
          </w:pPr>
        </w:p>
        <w:p w14:paraId="1FDCCDB8" w14:textId="7348E65E" w:rsidR="004931AF" w:rsidRPr="00093375" w:rsidRDefault="004931AF" w:rsidP="00F10AE7">
          <w:pPr>
            <w:spacing w:after="0" w:line="240" w:lineRule="auto"/>
            <w:ind w:left="567"/>
            <w:contextualSpacing/>
            <w:rPr>
              <w:b/>
              <w:color w:val="404040" w:themeColor="text1" w:themeTint="BF"/>
              <w:sz w:val="24"/>
              <w:szCs w:val="24"/>
            </w:rPr>
          </w:pPr>
          <w:r w:rsidRPr="00093375">
            <w:rPr>
              <w:b/>
              <w:color w:val="404040" w:themeColor="text1" w:themeTint="BF"/>
              <w:sz w:val="24"/>
              <w:szCs w:val="24"/>
            </w:rPr>
            <w:t>This information is essential to you because:</w:t>
          </w:r>
        </w:p>
        <w:p w14:paraId="74CCD100" w14:textId="35287F61" w:rsidR="004931AF" w:rsidRPr="00093375" w:rsidRDefault="004931AF" w:rsidP="00C13CA8">
          <w:pPr>
            <w:numPr>
              <w:ilvl w:val="0"/>
              <w:numId w:val="7"/>
            </w:numPr>
            <w:spacing w:after="0" w:line="240" w:lineRule="auto"/>
            <w:ind w:left="1134" w:hanging="283"/>
            <w:rPr>
              <w:rFonts w:cstheme="minorHAnsi"/>
              <w:color w:val="404040" w:themeColor="text1" w:themeTint="BF"/>
              <w:sz w:val="24"/>
              <w:szCs w:val="24"/>
            </w:rPr>
          </w:pPr>
          <w:r w:rsidRPr="00093375">
            <w:rPr>
              <w:rFonts w:cstheme="minorHAnsi"/>
              <w:color w:val="404040" w:themeColor="text1" w:themeTint="BF"/>
              <w:sz w:val="24"/>
              <w:szCs w:val="24"/>
            </w:rPr>
            <w:t>There may be a time when a child or young person discloses abuse, harm or threat to</w:t>
          </w:r>
          <w:r w:rsidR="004D1245" w:rsidRPr="00093375">
            <w:rPr>
              <w:rFonts w:cstheme="minorHAnsi"/>
              <w:color w:val="404040" w:themeColor="text1" w:themeTint="BF"/>
              <w:sz w:val="24"/>
              <w:szCs w:val="24"/>
            </w:rPr>
            <w:t xml:space="preserve"> </w:t>
          </w:r>
          <w:r w:rsidRPr="00093375">
            <w:rPr>
              <w:rFonts w:cstheme="minorHAnsi"/>
              <w:color w:val="404040" w:themeColor="text1" w:themeTint="BF"/>
              <w:sz w:val="24"/>
              <w:szCs w:val="24"/>
              <w:u w:val="single"/>
            </w:rPr>
            <w:t>any</w:t>
          </w:r>
          <w:r w:rsidRPr="00093375">
            <w:rPr>
              <w:rFonts w:cstheme="minorHAnsi"/>
              <w:color w:val="404040" w:themeColor="text1" w:themeTint="BF"/>
              <w:sz w:val="24"/>
              <w:szCs w:val="24"/>
            </w:rPr>
            <w:t xml:space="preserve"> member of the University community, at any time.</w:t>
          </w:r>
          <w:r w:rsidR="004D1245" w:rsidRPr="00093375">
            <w:rPr>
              <w:rFonts w:cstheme="minorHAnsi"/>
              <w:color w:val="404040" w:themeColor="text1" w:themeTint="BF"/>
              <w:sz w:val="24"/>
              <w:szCs w:val="24"/>
            </w:rPr>
            <w:t xml:space="preserve"> It could be you.</w:t>
          </w:r>
        </w:p>
        <w:p w14:paraId="707ADFF0" w14:textId="6A36C955" w:rsidR="004931AF" w:rsidRPr="00093375" w:rsidRDefault="004931AF" w:rsidP="00C13CA8">
          <w:pPr>
            <w:numPr>
              <w:ilvl w:val="0"/>
              <w:numId w:val="6"/>
            </w:numPr>
            <w:spacing w:after="0" w:line="240" w:lineRule="auto"/>
            <w:ind w:left="1134" w:hanging="283"/>
            <w:rPr>
              <w:rFonts w:cstheme="minorHAnsi"/>
              <w:color w:val="404040" w:themeColor="text1" w:themeTint="BF"/>
              <w:sz w:val="24"/>
              <w:szCs w:val="24"/>
            </w:rPr>
          </w:pPr>
          <w:r w:rsidRPr="00093375">
            <w:rPr>
              <w:rFonts w:cstheme="minorHAnsi"/>
              <w:color w:val="404040" w:themeColor="text1" w:themeTint="BF"/>
              <w:sz w:val="24"/>
              <w:szCs w:val="24"/>
            </w:rPr>
            <w:t xml:space="preserve">A child or young person may approach </w:t>
          </w:r>
          <w:r w:rsidR="004D1245" w:rsidRPr="00093375">
            <w:rPr>
              <w:rFonts w:cstheme="minorHAnsi"/>
              <w:color w:val="404040" w:themeColor="text1" w:themeTint="BF"/>
              <w:sz w:val="24"/>
              <w:szCs w:val="24"/>
            </w:rPr>
            <w:t xml:space="preserve">you to discuss issues or circumstances in their life that impact upon their wellbeing. They may see you as </w:t>
          </w:r>
          <w:r w:rsidRPr="00093375">
            <w:rPr>
              <w:rFonts w:cstheme="minorHAnsi"/>
              <w:color w:val="404040" w:themeColor="text1" w:themeTint="BF"/>
              <w:sz w:val="24"/>
              <w:szCs w:val="24"/>
            </w:rPr>
            <w:t xml:space="preserve">a person </w:t>
          </w:r>
          <w:r w:rsidR="004D1245" w:rsidRPr="00093375">
            <w:rPr>
              <w:rFonts w:cstheme="minorHAnsi"/>
              <w:color w:val="404040" w:themeColor="text1" w:themeTint="BF"/>
              <w:sz w:val="24"/>
              <w:szCs w:val="24"/>
            </w:rPr>
            <w:t xml:space="preserve">they hope can help, or who can signpost them to a </w:t>
          </w:r>
          <w:r w:rsidRPr="00093375">
            <w:rPr>
              <w:rFonts w:cstheme="minorHAnsi"/>
              <w:color w:val="404040" w:themeColor="text1" w:themeTint="BF"/>
              <w:sz w:val="24"/>
              <w:szCs w:val="24"/>
            </w:rPr>
            <w:t>service within the university</w:t>
          </w:r>
          <w:r w:rsidR="004D1245" w:rsidRPr="00093375">
            <w:rPr>
              <w:rFonts w:cstheme="minorHAnsi"/>
              <w:color w:val="404040" w:themeColor="text1" w:themeTint="BF"/>
              <w:sz w:val="24"/>
              <w:szCs w:val="24"/>
            </w:rPr>
            <w:t>.</w:t>
          </w:r>
        </w:p>
        <w:p w14:paraId="34EDEC9B" w14:textId="2181B767" w:rsidR="004931AF" w:rsidRPr="00093375" w:rsidRDefault="004D1245" w:rsidP="00C13CA8">
          <w:pPr>
            <w:numPr>
              <w:ilvl w:val="0"/>
              <w:numId w:val="6"/>
            </w:numPr>
            <w:spacing w:after="0" w:line="240" w:lineRule="auto"/>
            <w:ind w:left="1134" w:hanging="283"/>
            <w:rPr>
              <w:color w:val="404040" w:themeColor="text1" w:themeTint="BF"/>
              <w:sz w:val="24"/>
              <w:szCs w:val="24"/>
            </w:rPr>
          </w:pPr>
          <w:r w:rsidRPr="00093375">
            <w:rPr>
              <w:color w:val="404040" w:themeColor="text1" w:themeTint="BF"/>
              <w:sz w:val="24"/>
              <w:szCs w:val="24"/>
            </w:rPr>
            <w:t xml:space="preserve">You, or any </w:t>
          </w:r>
          <w:r w:rsidR="004931AF" w:rsidRPr="00093375">
            <w:rPr>
              <w:color w:val="404040" w:themeColor="text1" w:themeTint="BF"/>
              <w:sz w:val="24"/>
              <w:szCs w:val="24"/>
            </w:rPr>
            <w:t>member of the University community</w:t>
          </w:r>
          <w:r w:rsidR="31517550" w:rsidRPr="00093375">
            <w:rPr>
              <w:color w:val="404040" w:themeColor="text1" w:themeTint="BF"/>
              <w:sz w:val="24"/>
              <w:szCs w:val="24"/>
            </w:rPr>
            <w:t>,</w:t>
          </w:r>
          <w:r w:rsidR="004931AF" w:rsidRPr="00093375">
            <w:rPr>
              <w:color w:val="404040" w:themeColor="text1" w:themeTint="BF"/>
              <w:sz w:val="24"/>
              <w:szCs w:val="24"/>
            </w:rPr>
            <w:t xml:space="preserve"> may have a concern about the wellbeing of a child, young person, or a pregnant woman at risk of harm.</w:t>
          </w:r>
        </w:p>
        <w:p w14:paraId="269AB7DF" w14:textId="77777777" w:rsidR="004931AF" w:rsidRPr="00093375" w:rsidRDefault="004931AF" w:rsidP="00C13CA8">
          <w:pPr>
            <w:numPr>
              <w:ilvl w:val="0"/>
              <w:numId w:val="6"/>
            </w:numPr>
            <w:spacing w:after="0" w:line="240" w:lineRule="auto"/>
            <w:ind w:left="1134" w:hanging="283"/>
            <w:rPr>
              <w:rFonts w:cstheme="minorHAnsi"/>
              <w:color w:val="404040" w:themeColor="text1" w:themeTint="BF"/>
              <w:sz w:val="24"/>
              <w:szCs w:val="24"/>
            </w:rPr>
          </w:pPr>
          <w:r w:rsidRPr="00093375">
            <w:rPr>
              <w:rFonts w:cstheme="minorHAnsi"/>
              <w:color w:val="404040" w:themeColor="text1" w:themeTint="BF"/>
              <w:sz w:val="24"/>
              <w:szCs w:val="24"/>
            </w:rPr>
            <w:t xml:space="preserve">You may observe misconduct by a person in a position of trust, or harmful actions of a child or young person against another that you must report. </w:t>
          </w:r>
        </w:p>
        <w:p w14:paraId="388C6BCB" w14:textId="4BB1781E" w:rsidR="0063788D" w:rsidRPr="00093375" w:rsidRDefault="0063788D" w:rsidP="0041678D">
          <w:pPr>
            <w:spacing w:after="0" w:line="240" w:lineRule="auto"/>
            <w:rPr>
              <w:b/>
              <w:color w:val="404040" w:themeColor="text1" w:themeTint="BF"/>
              <w:sz w:val="24"/>
              <w:szCs w:val="24"/>
            </w:rPr>
          </w:pPr>
        </w:p>
        <w:p w14:paraId="153FBD46" w14:textId="0239CC2B" w:rsidR="007074AF" w:rsidRPr="00093375" w:rsidRDefault="008F0694" w:rsidP="00F10AE7">
          <w:pPr>
            <w:pStyle w:val="NoSpacing"/>
            <w:ind w:firstLine="567"/>
            <w:rPr>
              <w:b/>
              <w:color w:val="404040" w:themeColor="text1" w:themeTint="BF"/>
              <w:sz w:val="24"/>
              <w:szCs w:val="24"/>
            </w:rPr>
          </w:pPr>
          <w:r w:rsidRPr="00093375">
            <w:rPr>
              <w:b/>
              <w:color w:val="404040" w:themeColor="text1" w:themeTint="BF"/>
              <w:sz w:val="24"/>
              <w:szCs w:val="24"/>
            </w:rPr>
            <w:t xml:space="preserve">The procedures </w:t>
          </w:r>
          <w:r w:rsidR="002B6A69" w:rsidRPr="00093375">
            <w:rPr>
              <w:b/>
              <w:color w:val="404040" w:themeColor="text1" w:themeTint="BF"/>
              <w:sz w:val="24"/>
              <w:szCs w:val="24"/>
            </w:rPr>
            <w:t xml:space="preserve">relating to this Policy </w:t>
          </w:r>
          <w:r w:rsidRPr="00093375">
            <w:rPr>
              <w:b/>
              <w:color w:val="404040" w:themeColor="text1" w:themeTint="BF"/>
              <w:sz w:val="24"/>
              <w:szCs w:val="24"/>
            </w:rPr>
            <w:t>ensure</w:t>
          </w:r>
          <w:r w:rsidR="00E40AC2" w:rsidRPr="00093375">
            <w:rPr>
              <w:b/>
              <w:color w:val="404040" w:themeColor="text1" w:themeTint="BF"/>
              <w:sz w:val="24"/>
              <w:szCs w:val="24"/>
            </w:rPr>
            <w:t xml:space="preserve"> that</w:t>
          </w:r>
          <w:r w:rsidRPr="00093375">
            <w:rPr>
              <w:b/>
              <w:color w:val="404040" w:themeColor="text1" w:themeTint="BF"/>
              <w:sz w:val="24"/>
              <w:szCs w:val="24"/>
            </w:rPr>
            <w:t>:</w:t>
          </w:r>
        </w:p>
        <w:p w14:paraId="3E2BF87D" w14:textId="4418BF88" w:rsidR="002B6A69" w:rsidRPr="00093375" w:rsidRDefault="002B6A69" w:rsidP="00C13CA8">
          <w:pPr>
            <w:numPr>
              <w:ilvl w:val="0"/>
              <w:numId w:val="5"/>
            </w:numPr>
            <w:spacing w:after="0" w:line="240" w:lineRule="auto"/>
            <w:ind w:left="1134" w:hanging="283"/>
            <w:rPr>
              <w:rFonts w:cstheme="minorHAnsi"/>
              <w:color w:val="404040" w:themeColor="text1" w:themeTint="BF"/>
              <w:sz w:val="24"/>
              <w:szCs w:val="24"/>
            </w:rPr>
          </w:pPr>
          <w:r w:rsidRPr="00093375">
            <w:rPr>
              <w:color w:val="404040" w:themeColor="text1" w:themeTint="BF"/>
              <w:sz w:val="24"/>
              <w:szCs w:val="24"/>
              <w:lang w:eastAsia="en-GB"/>
            </w:rPr>
            <w:t>Anyone</w:t>
          </w:r>
          <w:r w:rsidRPr="00093375">
            <w:rPr>
              <w:b/>
              <w:color w:val="404040" w:themeColor="text1" w:themeTint="BF"/>
              <w:sz w:val="24"/>
              <w:szCs w:val="24"/>
              <w:lang w:eastAsia="en-GB"/>
            </w:rPr>
            <w:t xml:space="preserve"> </w:t>
          </w:r>
          <w:r w:rsidRPr="00093375">
            <w:rPr>
              <w:color w:val="404040" w:themeColor="text1" w:themeTint="BF"/>
              <w:sz w:val="24"/>
              <w:szCs w:val="24"/>
              <w:lang w:eastAsia="en-GB"/>
            </w:rPr>
            <w:t xml:space="preserve">can report a child protection or safeguarding concern. All concerns or allegations will be taken seriously and responded to quickly and sensitively. </w:t>
          </w:r>
        </w:p>
        <w:p w14:paraId="27416B52" w14:textId="77777777" w:rsidR="002B6A69" w:rsidRPr="00093375" w:rsidRDefault="002B6A69" w:rsidP="00C13CA8">
          <w:pPr>
            <w:numPr>
              <w:ilvl w:val="0"/>
              <w:numId w:val="5"/>
            </w:numPr>
            <w:spacing w:after="0" w:line="240" w:lineRule="auto"/>
            <w:ind w:left="1134" w:hanging="283"/>
            <w:rPr>
              <w:rFonts w:cstheme="minorHAnsi"/>
              <w:color w:val="404040" w:themeColor="text1" w:themeTint="BF"/>
              <w:sz w:val="24"/>
              <w:szCs w:val="24"/>
            </w:rPr>
          </w:pPr>
          <w:r w:rsidRPr="00093375">
            <w:rPr>
              <w:rFonts w:ascii="Calibri" w:eastAsia="+mn-ea" w:hAnsi="Calibri" w:cs="+mn-cs"/>
              <w:color w:val="404040" w:themeColor="text1" w:themeTint="BF"/>
              <w:sz w:val="24"/>
              <w:szCs w:val="24"/>
              <w:lang w:eastAsia="en-GB"/>
            </w:rPr>
            <w:t>Children and young people will be listened to, and treated with dignity and respect.</w:t>
          </w:r>
        </w:p>
        <w:p w14:paraId="494CF661" w14:textId="5DD744FB" w:rsidR="008F0694" w:rsidRPr="00093375" w:rsidRDefault="004931AF" w:rsidP="00C13CA8">
          <w:pPr>
            <w:pStyle w:val="NoSpacing"/>
            <w:numPr>
              <w:ilvl w:val="0"/>
              <w:numId w:val="5"/>
            </w:numPr>
            <w:ind w:left="1134" w:hanging="283"/>
            <w:rPr>
              <w:color w:val="404040" w:themeColor="text1" w:themeTint="BF"/>
              <w:sz w:val="24"/>
              <w:szCs w:val="24"/>
            </w:rPr>
          </w:pPr>
          <w:r w:rsidRPr="00093375">
            <w:rPr>
              <w:color w:val="404040" w:themeColor="text1" w:themeTint="BF"/>
              <w:sz w:val="24"/>
              <w:szCs w:val="24"/>
            </w:rPr>
            <w:t xml:space="preserve">We actively </w:t>
          </w:r>
          <w:r w:rsidR="00071473" w:rsidRPr="00093375">
            <w:rPr>
              <w:color w:val="404040" w:themeColor="text1" w:themeTint="BF"/>
              <w:sz w:val="24"/>
              <w:szCs w:val="24"/>
            </w:rPr>
            <w:t xml:space="preserve">promote safe practice and challenge poor or unsafe practice across all University activity </w:t>
          </w:r>
        </w:p>
        <w:p w14:paraId="2894B9D0" w14:textId="77777777" w:rsidR="008F0694" w:rsidRPr="00093375" w:rsidRDefault="008F0694" w:rsidP="00C13CA8">
          <w:pPr>
            <w:pStyle w:val="NoSpacing"/>
            <w:numPr>
              <w:ilvl w:val="0"/>
              <w:numId w:val="5"/>
            </w:numPr>
            <w:ind w:left="1134" w:hanging="283"/>
            <w:rPr>
              <w:color w:val="404040" w:themeColor="text1" w:themeTint="BF"/>
              <w:sz w:val="24"/>
              <w:szCs w:val="24"/>
            </w:rPr>
          </w:pPr>
          <w:r w:rsidRPr="00093375">
            <w:rPr>
              <w:color w:val="404040" w:themeColor="text1" w:themeTint="BF"/>
              <w:sz w:val="24"/>
              <w:szCs w:val="24"/>
            </w:rPr>
            <w:t xml:space="preserve">All concerns and incidents are reported, properly recorded and managed </w:t>
          </w:r>
        </w:p>
        <w:p w14:paraId="6CA91A7B" w14:textId="77777777" w:rsidR="008F0694" w:rsidRPr="00093375" w:rsidRDefault="008F0694" w:rsidP="00C13CA8">
          <w:pPr>
            <w:pStyle w:val="NoSpacing"/>
            <w:numPr>
              <w:ilvl w:val="0"/>
              <w:numId w:val="5"/>
            </w:numPr>
            <w:ind w:left="1134" w:hanging="283"/>
            <w:rPr>
              <w:color w:val="404040" w:themeColor="text1" w:themeTint="BF"/>
              <w:sz w:val="24"/>
              <w:szCs w:val="24"/>
            </w:rPr>
          </w:pPr>
          <w:r w:rsidRPr="00093375">
            <w:rPr>
              <w:color w:val="404040" w:themeColor="text1" w:themeTint="BF"/>
              <w:sz w:val="24"/>
              <w:szCs w:val="24"/>
            </w:rPr>
            <w:t>Specific Data Protection rules that apply to children are upheld</w:t>
          </w:r>
        </w:p>
        <w:p w14:paraId="2E69CA2F" w14:textId="7E5A381A" w:rsidR="008F0694" w:rsidRPr="00093375" w:rsidRDefault="008F0694" w:rsidP="00C13CA8">
          <w:pPr>
            <w:pStyle w:val="NoSpacing"/>
            <w:numPr>
              <w:ilvl w:val="0"/>
              <w:numId w:val="5"/>
            </w:numPr>
            <w:ind w:left="1134" w:hanging="283"/>
            <w:rPr>
              <w:color w:val="404040" w:themeColor="text1" w:themeTint="BF"/>
              <w:sz w:val="24"/>
              <w:szCs w:val="24"/>
            </w:rPr>
          </w:pPr>
          <w:r w:rsidRPr="00093375">
            <w:rPr>
              <w:color w:val="404040" w:themeColor="text1" w:themeTint="BF"/>
              <w:sz w:val="24"/>
              <w:szCs w:val="24"/>
            </w:rPr>
            <w:t>All representatives are made aware of their duty to comply with the policy</w:t>
          </w:r>
          <w:r w:rsidR="00DA00DF" w:rsidRPr="00093375">
            <w:rPr>
              <w:color w:val="404040" w:themeColor="text1" w:themeTint="BF"/>
              <w:sz w:val="24"/>
              <w:szCs w:val="24"/>
            </w:rPr>
            <w:t>,</w:t>
          </w:r>
          <w:r w:rsidRPr="00093375">
            <w:rPr>
              <w:color w:val="404040" w:themeColor="text1" w:themeTint="BF"/>
              <w:sz w:val="24"/>
              <w:szCs w:val="24"/>
            </w:rPr>
            <w:t xml:space="preserve"> hold themselves to account </w:t>
          </w:r>
          <w:r w:rsidR="00DA00DF" w:rsidRPr="00093375">
            <w:rPr>
              <w:color w:val="404040" w:themeColor="text1" w:themeTint="BF"/>
              <w:sz w:val="24"/>
              <w:szCs w:val="24"/>
            </w:rPr>
            <w:t xml:space="preserve">and play an active role ensuring </w:t>
          </w:r>
          <w:r w:rsidRPr="00093375">
            <w:rPr>
              <w:color w:val="404040" w:themeColor="text1" w:themeTint="BF"/>
              <w:sz w:val="24"/>
              <w:szCs w:val="24"/>
            </w:rPr>
            <w:t>a safe environment for all.</w:t>
          </w:r>
        </w:p>
        <w:p w14:paraId="2B7E3D53" w14:textId="77777777" w:rsidR="008E6E42" w:rsidRPr="001530A6" w:rsidRDefault="008E6E42" w:rsidP="001844E2">
          <w:pPr>
            <w:shd w:val="clear" w:color="auto" w:fill="FFFFFF"/>
            <w:spacing w:line="240" w:lineRule="auto"/>
            <w:rPr>
              <w:b/>
              <w:sz w:val="28"/>
              <w:szCs w:val="28"/>
              <w:lang w:eastAsia="en-GB"/>
            </w:rPr>
          </w:pPr>
        </w:p>
        <w:p w14:paraId="461DD029" w14:textId="5DE1AC66" w:rsidR="00F83217" w:rsidRPr="00117E9C" w:rsidRDefault="00F83217" w:rsidP="0006169C">
          <w:pPr>
            <w:pStyle w:val="Heading1"/>
            <w:ind w:firstLine="567"/>
            <w:rPr>
              <w:rFonts w:asciiTheme="minorHAnsi" w:eastAsiaTheme="minorEastAsia" w:hAnsiTheme="minorHAnsi"/>
              <w:lang w:eastAsia="en-GB"/>
            </w:rPr>
          </w:pPr>
          <w:bookmarkStart w:id="1" w:name="_Hlk86914534"/>
          <w:bookmarkStart w:id="2" w:name="_Hlk86914474"/>
          <w:r w:rsidRPr="00117E9C">
            <w:rPr>
              <w:rFonts w:eastAsiaTheme="minorEastAsia"/>
            </w:rPr>
            <w:t xml:space="preserve">Related </w:t>
          </w:r>
          <w:r w:rsidR="0006169C">
            <w:rPr>
              <w:rFonts w:eastAsiaTheme="minorEastAsia"/>
            </w:rPr>
            <w:t>p</w:t>
          </w:r>
          <w:r w:rsidRPr="00117E9C">
            <w:rPr>
              <w:rFonts w:eastAsiaTheme="minorEastAsia"/>
            </w:rPr>
            <w:t xml:space="preserve">olicies and </w:t>
          </w:r>
          <w:r w:rsidR="0006169C">
            <w:rPr>
              <w:rFonts w:eastAsiaTheme="minorEastAsia"/>
            </w:rPr>
            <w:t>p</w:t>
          </w:r>
          <w:r w:rsidRPr="00117E9C">
            <w:rPr>
              <w:rFonts w:eastAsiaTheme="minorEastAsia"/>
            </w:rPr>
            <w:t>rocedures</w:t>
          </w:r>
        </w:p>
        <w:p w14:paraId="00C78778" w14:textId="3102599A" w:rsidR="00F83217" w:rsidRPr="00480A01" w:rsidRDefault="00F83217" w:rsidP="0006169C">
          <w:pPr>
            <w:shd w:val="clear" w:color="auto" w:fill="FFFFFF" w:themeFill="background1"/>
            <w:tabs>
              <w:tab w:val="left" w:pos="567"/>
            </w:tabs>
            <w:spacing w:line="240" w:lineRule="auto"/>
            <w:ind w:left="567"/>
            <w:rPr>
              <w:color w:val="404040" w:themeColor="text1" w:themeTint="BF"/>
              <w:sz w:val="24"/>
              <w:szCs w:val="24"/>
              <w:lang w:eastAsia="en-GB"/>
            </w:rPr>
            <w:sectPr w:rsidR="00F83217" w:rsidRPr="00480A01" w:rsidSect="00F83217">
              <w:headerReference w:type="even" r:id="rId14"/>
              <w:footerReference w:type="default" r:id="rId15"/>
              <w:headerReference w:type="first" r:id="rId16"/>
              <w:pgSz w:w="11906" w:h="16838"/>
              <w:pgMar w:top="720" w:right="720" w:bottom="720" w:left="720" w:header="708" w:footer="708" w:gutter="0"/>
              <w:cols w:space="708"/>
              <w:docGrid w:linePitch="360"/>
            </w:sectPr>
          </w:pPr>
          <w:r w:rsidRPr="00480A01">
            <w:rPr>
              <w:color w:val="404040" w:themeColor="text1" w:themeTint="BF"/>
              <w:sz w:val="24"/>
              <w:szCs w:val="24"/>
              <w:lang w:eastAsia="en-GB"/>
            </w:rPr>
            <w:t>This Policy outlines the high standards for staff and students to uphold the rights of others as outlined in the following related Policies and Procedures</w:t>
          </w:r>
          <w:r w:rsidR="7AC7D222" w:rsidRPr="00480A01">
            <w:rPr>
              <w:color w:val="404040" w:themeColor="text1" w:themeTint="BF"/>
              <w:sz w:val="24"/>
              <w:szCs w:val="24"/>
              <w:lang w:eastAsia="en-GB"/>
            </w:rPr>
            <w:t>. They</w:t>
          </w:r>
          <w:r w:rsidRPr="00480A01">
            <w:rPr>
              <w:color w:val="404040" w:themeColor="text1" w:themeTint="BF"/>
              <w:sz w:val="24"/>
              <w:szCs w:val="24"/>
              <w:lang w:eastAsia="en-GB"/>
            </w:rPr>
            <w:t xml:space="preserve"> should be read alongside this Policy.</w:t>
          </w:r>
        </w:p>
        <w:bookmarkStart w:id="3" w:name="_Hlk86815936"/>
        <w:bookmarkEnd w:id="1"/>
        <w:p w14:paraId="00FEB852" w14:textId="77777777" w:rsidR="003D41C4" w:rsidRPr="003D41C4" w:rsidRDefault="003D41C4" w:rsidP="003D41C4">
          <w:pPr>
            <w:numPr>
              <w:ilvl w:val="0"/>
              <w:numId w:val="26"/>
            </w:numPr>
            <w:shd w:val="clear" w:color="auto" w:fill="FFFFFF" w:themeFill="background1"/>
            <w:tabs>
              <w:tab w:val="left" w:pos="1560"/>
            </w:tabs>
            <w:spacing w:line="240" w:lineRule="auto"/>
            <w:ind w:left="1134" w:hanging="283"/>
            <w:contextualSpacing/>
            <w:jc w:val="both"/>
            <w:rPr>
              <w:color w:val="FF0000"/>
              <w:sz w:val="24"/>
              <w:szCs w:val="24"/>
              <w:lang w:eastAsia="en-GB"/>
            </w:rPr>
          </w:pPr>
          <w:r w:rsidRPr="003D41C4">
            <w:fldChar w:fldCharType="begin"/>
          </w:r>
          <w:r w:rsidRPr="003D41C4">
            <w:rPr>
              <w:sz w:val="24"/>
              <w:szCs w:val="24"/>
            </w:rPr>
            <w:instrText xml:space="preserve"> HYPERLINK "https://www.strath.ac.uk/whystrathclyde/strathclydecommunitycommitment/" </w:instrText>
          </w:r>
          <w:r w:rsidRPr="003D41C4">
            <w:fldChar w:fldCharType="separate"/>
          </w:r>
          <w:r w:rsidRPr="003D41C4">
            <w:rPr>
              <w:rStyle w:val="Hyperlink"/>
              <w:sz w:val="24"/>
              <w:szCs w:val="24"/>
              <w:lang w:eastAsia="en-GB"/>
            </w:rPr>
            <w:t>Strathclyde Community Commitment</w:t>
          </w:r>
          <w:r w:rsidRPr="003D41C4">
            <w:rPr>
              <w:rStyle w:val="Hyperlink"/>
              <w:sz w:val="24"/>
              <w:szCs w:val="24"/>
              <w:lang w:eastAsia="en-GB"/>
            </w:rPr>
            <w:fldChar w:fldCharType="end"/>
          </w:r>
        </w:p>
        <w:p w14:paraId="01A4C084" w14:textId="08D1E264" w:rsidR="00F83217" w:rsidRPr="003D41C4" w:rsidRDefault="00974157" w:rsidP="00C13CA8">
          <w:pPr>
            <w:numPr>
              <w:ilvl w:val="0"/>
              <w:numId w:val="26"/>
            </w:numPr>
            <w:shd w:val="clear" w:color="auto" w:fill="FFFFFF" w:themeFill="background1"/>
            <w:tabs>
              <w:tab w:val="left" w:pos="1560"/>
            </w:tabs>
            <w:spacing w:line="240" w:lineRule="auto"/>
            <w:ind w:left="1134" w:hanging="283"/>
            <w:contextualSpacing/>
            <w:jc w:val="both"/>
            <w:rPr>
              <w:color w:val="404040" w:themeColor="text1" w:themeTint="BF"/>
              <w:sz w:val="24"/>
              <w:szCs w:val="24"/>
              <w:lang w:eastAsia="en-GB"/>
            </w:rPr>
          </w:pPr>
          <w:hyperlink r:id="rId17" w:history="1">
            <w:r w:rsidR="00F83217" w:rsidRPr="004A3C78">
              <w:rPr>
                <w:rStyle w:val="Hyperlink"/>
                <w:sz w:val="24"/>
                <w:szCs w:val="24"/>
                <w:lang w:eastAsia="en-GB"/>
              </w:rPr>
              <w:t>Safe360°</w:t>
            </w:r>
            <w:r w:rsidR="00EF3B5F" w:rsidRPr="004A3C78">
              <w:rPr>
                <w:rStyle w:val="Hyperlink"/>
                <w:rFonts w:cstheme="minorHAnsi"/>
                <w:sz w:val="24"/>
                <w:szCs w:val="24"/>
                <w:lang w:eastAsia="en-GB"/>
              </w:rPr>
              <w:t>™</w:t>
            </w:r>
            <w:r w:rsidR="00F83217" w:rsidRPr="004A3C78">
              <w:rPr>
                <w:rStyle w:val="Hyperlink"/>
                <w:sz w:val="24"/>
                <w:szCs w:val="24"/>
                <w:lang w:eastAsia="en-GB"/>
              </w:rPr>
              <w:t xml:space="preserve"> Safeguarding Policy</w:t>
            </w:r>
          </w:hyperlink>
          <w:r w:rsidR="00F83217" w:rsidRPr="003D41C4">
            <w:rPr>
              <w:color w:val="404040" w:themeColor="text1" w:themeTint="BF"/>
              <w:sz w:val="24"/>
              <w:szCs w:val="24"/>
              <w:lang w:eastAsia="en-GB"/>
            </w:rPr>
            <w:t xml:space="preserve"> </w:t>
          </w:r>
        </w:p>
        <w:p w14:paraId="6B947529" w14:textId="0C80AF98" w:rsidR="00F83217" w:rsidRPr="003D41C4" w:rsidRDefault="00974157" w:rsidP="00C13CA8">
          <w:pPr>
            <w:numPr>
              <w:ilvl w:val="0"/>
              <w:numId w:val="26"/>
            </w:numPr>
            <w:shd w:val="clear" w:color="auto" w:fill="FFFFFF" w:themeFill="background1"/>
            <w:tabs>
              <w:tab w:val="left" w:pos="1560"/>
            </w:tabs>
            <w:spacing w:line="240" w:lineRule="auto"/>
            <w:ind w:left="1134" w:hanging="283"/>
            <w:contextualSpacing/>
            <w:jc w:val="both"/>
            <w:rPr>
              <w:color w:val="404040" w:themeColor="text1" w:themeTint="BF"/>
              <w:sz w:val="24"/>
              <w:szCs w:val="24"/>
              <w:lang w:eastAsia="en-GB"/>
            </w:rPr>
          </w:pPr>
          <w:hyperlink r:id="rId18" w:history="1">
            <w:r w:rsidR="00F83217" w:rsidRPr="004A3C78">
              <w:rPr>
                <w:rStyle w:val="Hyperlink"/>
                <w:sz w:val="24"/>
                <w:szCs w:val="24"/>
                <w:lang w:eastAsia="en-GB"/>
              </w:rPr>
              <w:t>GBV Policy: Staff and Students</w:t>
            </w:r>
          </w:hyperlink>
          <w:r w:rsidR="00F83217" w:rsidRPr="003D41C4">
            <w:rPr>
              <w:color w:val="404040" w:themeColor="text1" w:themeTint="BF"/>
              <w:sz w:val="24"/>
              <w:szCs w:val="24"/>
              <w:lang w:eastAsia="en-GB"/>
            </w:rPr>
            <w:t xml:space="preserve"> </w:t>
          </w:r>
        </w:p>
        <w:p w14:paraId="552A064E" w14:textId="416EB195" w:rsidR="00F17208" w:rsidRPr="00F17208" w:rsidRDefault="00974157" w:rsidP="00F17208">
          <w:pPr>
            <w:numPr>
              <w:ilvl w:val="0"/>
              <w:numId w:val="26"/>
            </w:numPr>
            <w:shd w:val="clear" w:color="auto" w:fill="FFFFFF" w:themeFill="background1"/>
            <w:tabs>
              <w:tab w:val="left" w:pos="1560"/>
            </w:tabs>
            <w:spacing w:line="240" w:lineRule="auto"/>
            <w:ind w:left="1134" w:hanging="283"/>
            <w:contextualSpacing/>
            <w:jc w:val="both"/>
            <w:rPr>
              <w:color w:val="FF0000"/>
              <w:sz w:val="24"/>
              <w:szCs w:val="24"/>
              <w:lang w:eastAsia="en-GB"/>
            </w:rPr>
          </w:pPr>
          <w:hyperlink r:id="rId19" w:history="1">
            <w:r w:rsidR="00F17208" w:rsidRPr="00F17208">
              <w:rPr>
                <w:rStyle w:val="Hyperlink"/>
                <w:sz w:val="24"/>
                <w:szCs w:val="24"/>
                <w:lang w:eastAsia="en-GB"/>
              </w:rPr>
              <w:t>Complaints Procedure</w:t>
            </w:r>
          </w:hyperlink>
        </w:p>
        <w:p w14:paraId="41BD7855" w14:textId="157218B1" w:rsidR="00F17208" w:rsidRPr="00F17208" w:rsidRDefault="00974157" w:rsidP="00F17208">
          <w:pPr>
            <w:numPr>
              <w:ilvl w:val="0"/>
              <w:numId w:val="26"/>
            </w:numPr>
            <w:shd w:val="clear" w:color="auto" w:fill="FFFFFF"/>
            <w:tabs>
              <w:tab w:val="left" w:pos="0"/>
              <w:tab w:val="left" w:pos="1418"/>
            </w:tabs>
            <w:spacing w:line="240" w:lineRule="auto"/>
            <w:ind w:left="1134" w:hanging="283"/>
            <w:contextualSpacing/>
            <w:rPr>
              <w:color w:val="FF0000"/>
              <w:sz w:val="24"/>
              <w:szCs w:val="24"/>
              <w:lang w:eastAsia="en-GB"/>
            </w:rPr>
          </w:pPr>
          <w:hyperlink r:id="rId20" w:history="1">
            <w:r w:rsidR="00F17208" w:rsidRPr="00F17208">
              <w:rPr>
                <w:rStyle w:val="Hyperlink"/>
                <w:sz w:val="24"/>
                <w:szCs w:val="24"/>
                <w:lang w:eastAsia="en-GB"/>
              </w:rPr>
              <w:t>Safety, Health and Wellbeing Risk Management</w:t>
            </w:r>
          </w:hyperlink>
        </w:p>
        <w:p w14:paraId="2675EAB1" w14:textId="074381B7" w:rsidR="00A5503E" w:rsidRDefault="00974157" w:rsidP="00A5503E">
          <w:pPr>
            <w:numPr>
              <w:ilvl w:val="0"/>
              <w:numId w:val="26"/>
            </w:numPr>
            <w:shd w:val="clear" w:color="auto" w:fill="FFFFFF" w:themeFill="background1"/>
            <w:tabs>
              <w:tab w:val="left" w:pos="1560"/>
            </w:tabs>
            <w:spacing w:line="240" w:lineRule="auto"/>
            <w:ind w:left="1134" w:hanging="283"/>
            <w:contextualSpacing/>
            <w:rPr>
              <w:color w:val="FF0000"/>
              <w:sz w:val="24"/>
              <w:szCs w:val="24"/>
              <w:lang w:eastAsia="en-GB"/>
            </w:rPr>
          </w:pPr>
          <w:hyperlink r:id="rId21">
            <w:r w:rsidR="00A5503E" w:rsidRPr="48A7EF80">
              <w:rPr>
                <w:rStyle w:val="Hyperlink"/>
                <w:sz w:val="24"/>
                <w:szCs w:val="24"/>
                <w:lang w:eastAsia="en-GB"/>
              </w:rPr>
              <w:t>Protecting Vulnerable Groups Policy</w:t>
            </w:r>
          </w:hyperlink>
          <w:r w:rsidR="00A5503E" w:rsidRPr="48A7EF80">
            <w:rPr>
              <w:color w:val="FF0000"/>
              <w:sz w:val="24"/>
              <w:szCs w:val="24"/>
              <w:lang w:eastAsia="en-GB"/>
            </w:rPr>
            <w:t xml:space="preserve"> </w:t>
          </w:r>
        </w:p>
        <w:bookmarkStart w:id="4" w:name="_Hlk86914182"/>
        <w:p w14:paraId="3828C2D4" w14:textId="77777777" w:rsidR="003D41C4" w:rsidRPr="003D41C4" w:rsidRDefault="003D41C4" w:rsidP="003D41C4">
          <w:pPr>
            <w:numPr>
              <w:ilvl w:val="0"/>
              <w:numId w:val="26"/>
            </w:numPr>
            <w:shd w:val="clear" w:color="auto" w:fill="FFFFFF" w:themeFill="background1"/>
            <w:tabs>
              <w:tab w:val="left" w:pos="426"/>
              <w:tab w:val="left" w:pos="567"/>
              <w:tab w:val="left" w:pos="1560"/>
              <w:tab w:val="left" w:pos="2410"/>
            </w:tabs>
            <w:spacing w:after="160" w:line="240" w:lineRule="auto"/>
            <w:ind w:left="1134" w:right="-722" w:hanging="283"/>
            <w:contextualSpacing/>
            <w:jc w:val="both"/>
            <w:rPr>
              <w:color w:val="FF0000"/>
              <w:sz w:val="24"/>
              <w:szCs w:val="24"/>
              <w:lang w:eastAsia="en-GB"/>
            </w:rPr>
          </w:pPr>
          <w:r w:rsidRPr="003D41C4">
            <w:rPr>
              <w:color w:val="FF0000"/>
              <w:sz w:val="24"/>
              <w:szCs w:val="24"/>
              <w:lang w:eastAsia="en-GB"/>
            </w:rPr>
            <w:fldChar w:fldCharType="begin"/>
          </w:r>
          <w:r w:rsidRPr="003D41C4">
            <w:rPr>
              <w:color w:val="FF0000"/>
              <w:sz w:val="24"/>
              <w:szCs w:val="24"/>
              <w:lang w:eastAsia="en-GB"/>
            </w:rPr>
            <w:instrText xml:space="preserve"> HYPERLINK "https://www.strath.ac.uk/studywithus/postgraduatetaught/howtoapply/criminalconvictions/" </w:instrText>
          </w:r>
          <w:r w:rsidRPr="003D41C4">
            <w:rPr>
              <w:color w:val="FF0000"/>
              <w:sz w:val="24"/>
              <w:szCs w:val="24"/>
              <w:lang w:eastAsia="en-GB"/>
            </w:rPr>
            <w:fldChar w:fldCharType="separate"/>
          </w:r>
          <w:r w:rsidRPr="003D41C4">
            <w:rPr>
              <w:rStyle w:val="Hyperlink"/>
              <w:sz w:val="24"/>
              <w:szCs w:val="24"/>
              <w:lang w:eastAsia="en-GB"/>
            </w:rPr>
            <w:t>Applying with a criminal conviction</w:t>
          </w:r>
          <w:r w:rsidRPr="003D41C4">
            <w:rPr>
              <w:color w:val="FF0000"/>
              <w:sz w:val="24"/>
              <w:szCs w:val="24"/>
              <w:lang w:eastAsia="en-GB"/>
            </w:rPr>
            <w:fldChar w:fldCharType="end"/>
          </w:r>
        </w:p>
        <w:p w14:paraId="43D4074C" w14:textId="2CCF02D3" w:rsidR="003D41C4" w:rsidRPr="003D41C4" w:rsidRDefault="003D41C4" w:rsidP="003D41C4">
          <w:pPr>
            <w:numPr>
              <w:ilvl w:val="0"/>
              <w:numId w:val="26"/>
            </w:numPr>
            <w:shd w:val="clear" w:color="auto" w:fill="FFFFFF" w:themeFill="background1"/>
            <w:tabs>
              <w:tab w:val="left" w:pos="426"/>
              <w:tab w:val="left" w:pos="567"/>
              <w:tab w:val="left" w:pos="1560"/>
              <w:tab w:val="left" w:pos="2410"/>
            </w:tabs>
            <w:spacing w:after="160" w:line="240" w:lineRule="auto"/>
            <w:ind w:left="1134" w:right="-722" w:hanging="283"/>
            <w:contextualSpacing/>
            <w:jc w:val="both"/>
            <w:rPr>
              <w:color w:val="404040" w:themeColor="text1" w:themeTint="BF"/>
              <w:sz w:val="24"/>
              <w:szCs w:val="24"/>
              <w:lang w:eastAsia="en-GB"/>
            </w:rPr>
          </w:pPr>
          <w:r w:rsidRPr="003D41C4">
            <w:rPr>
              <w:color w:val="404040" w:themeColor="text1" w:themeTint="BF"/>
              <w:sz w:val="24"/>
              <w:szCs w:val="24"/>
              <w:lang w:eastAsia="en-GB"/>
            </w:rPr>
            <w:t>Student Criminal Conviction Procedure</w:t>
          </w:r>
          <w:bookmarkEnd w:id="4"/>
        </w:p>
        <w:p w14:paraId="5DA066FE" w14:textId="5CFAB4B8" w:rsidR="005924F5" w:rsidRPr="005924F5" w:rsidRDefault="00974157" w:rsidP="00C13CA8">
          <w:pPr>
            <w:numPr>
              <w:ilvl w:val="0"/>
              <w:numId w:val="26"/>
            </w:numPr>
            <w:shd w:val="clear" w:color="auto" w:fill="FFFFFF" w:themeFill="background1"/>
            <w:tabs>
              <w:tab w:val="left" w:pos="1560"/>
            </w:tabs>
            <w:spacing w:line="240" w:lineRule="auto"/>
            <w:ind w:left="1134" w:hanging="283"/>
            <w:contextualSpacing/>
            <w:jc w:val="both"/>
            <w:rPr>
              <w:color w:val="FF0000"/>
              <w:sz w:val="24"/>
              <w:szCs w:val="24"/>
              <w:lang w:eastAsia="en-GB"/>
            </w:rPr>
          </w:pPr>
          <w:hyperlink r:id="rId22">
            <w:r w:rsidR="005924F5" w:rsidRPr="005924F5">
              <w:rPr>
                <w:rStyle w:val="Hyperlink"/>
                <w:sz w:val="24"/>
                <w:szCs w:val="24"/>
                <w:lang w:eastAsia="en-GB"/>
              </w:rPr>
              <w:t>Staff Disciplinary Procedure</w:t>
            </w:r>
          </w:hyperlink>
        </w:p>
        <w:p w14:paraId="04C8B8C8" w14:textId="23657094" w:rsidR="005924F5" w:rsidRPr="005924F5" w:rsidRDefault="00974157" w:rsidP="00C13CA8">
          <w:pPr>
            <w:numPr>
              <w:ilvl w:val="0"/>
              <w:numId w:val="26"/>
            </w:numPr>
            <w:shd w:val="clear" w:color="auto" w:fill="FFFFFF" w:themeFill="background1"/>
            <w:tabs>
              <w:tab w:val="left" w:pos="1560"/>
            </w:tabs>
            <w:spacing w:line="240" w:lineRule="auto"/>
            <w:ind w:left="1134" w:hanging="283"/>
            <w:contextualSpacing/>
            <w:jc w:val="both"/>
            <w:rPr>
              <w:color w:val="FF0000"/>
              <w:sz w:val="24"/>
              <w:szCs w:val="24"/>
              <w:lang w:eastAsia="en-GB"/>
            </w:rPr>
          </w:pPr>
          <w:hyperlink r:id="rId23" w:history="1">
            <w:r w:rsidR="005924F5" w:rsidRPr="005924F5">
              <w:rPr>
                <w:rStyle w:val="Hyperlink"/>
                <w:sz w:val="24"/>
                <w:szCs w:val="24"/>
                <w:lang w:eastAsia="en-GB"/>
              </w:rPr>
              <w:t>Student Discipline Procedure</w:t>
            </w:r>
          </w:hyperlink>
        </w:p>
        <w:p w14:paraId="61F50489" w14:textId="77777777" w:rsidR="00F83217" w:rsidRPr="004325A4" w:rsidRDefault="00974157" w:rsidP="00C13CA8">
          <w:pPr>
            <w:numPr>
              <w:ilvl w:val="0"/>
              <w:numId w:val="26"/>
            </w:numPr>
            <w:shd w:val="clear" w:color="auto" w:fill="FFFFFF" w:themeFill="background1"/>
            <w:tabs>
              <w:tab w:val="left" w:pos="1560"/>
            </w:tabs>
            <w:spacing w:line="240" w:lineRule="auto"/>
            <w:ind w:left="1134" w:hanging="283"/>
            <w:contextualSpacing/>
            <w:jc w:val="both"/>
            <w:rPr>
              <w:color w:val="FF0000"/>
              <w:sz w:val="24"/>
              <w:szCs w:val="24"/>
              <w:lang w:eastAsia="en-GB"/>
            </w:rPr>
          </w:pPr>
          <w:hyperlink r:id="rId24" w:history="1">
            <w:r w:rsidR="00F83217" w:rsidRPr="004325A4">
              <w:rPr>
                <w:rStyle w:val="Hyperlink"/>
                <w:sz w:val="24"/>
                <w:szCs w:val="24"/>
                <w:lang w:eastAsia="en-GB"/>
              </w:rPr>
              <w:t>Let’s Disclose It! Pledge</w:t>
            </w:r>
          </w:hyperlink>
        </w:p>
        <w:p w14:paraId="0FBBD52A" w14:textId="77777777" w:rsidR="00F83217" w:rsidRPr="004325A4" w:rsidRDefault="00F83217" w:rsidP="00C13CA8">
          <w:pPr>
            <w:numPr>
              <w:ilvl w:val="0"/>
              <w:numId w:val="26"/>
            </w:numPr>
            <w:shd w:val="clear" w:color="auto" w:fill="FFFFFF"/>
            <w:tabs>
              <w:tab w:val="left" w:pos="1560"/>
            </w:tabs>
            <w:spacing w:line="240" w:lineRule="auto"/>
            <w:ind w:left="1134" w:hanging="283"/>
            <w:contextualSpacing/>
            <w:rPr>
              <w:color w:val="0563C1"/>
              <w:sz w:val="24"/>
              <w:szCs w:val="24"/>
              <w:u w:val="single"/>
              <w:lang w:eastAsia="en-GB"/>
            </w:rPr>
          </w:pPr>
          <w:r w:rsidRPr="004325A4">
            <w:rPr>
              <w:sz w:val="24"/>
              <w:szCs w:val="24"/>
              <w:lang w:eastAsia="en-GB"/>
            </w:rPr>
            <w:fldChar w:fldCharType="begin"/>
          </w:r>
          <w:r w:rsidRPr="004325A4">
            <w:rPr>
              <w:sz w:val="24"/>
              <w:szCs w:val="24"/>
              <w:lang w:eastAsia="en-GB"/>
            </w:rPr>
            <w:instrText xml:space="preserve"> HYPERLINK "https://www.strath.ac.uk/media/ps/sees/equality/LGBT__Guidance_Final_Feb_2021.pdf" </w:instrText>
          </w:r>
          <w:r w:rsidRPr="004325A4">
            <w:rPr>
              <w:sz w:val="24"/>
              <w:szCs w:val="24"/>
              <w:lang w:eastAsia="en-GB"/>
            </w:rPr>
            <w:fldChar w:fldCharType="separate"/>
          </w:r>
          <w:r w:rsidRPr="004325A4">
            <w:rPr>
              <w:color w:val="0563C1"/>
              <w:sz w:val="24"/>
              <w:szCs w:val="24"/>
              <w:u w:val="single"/>
              <w:lang w:eastAsia="en-GB"/>
            </w:rPr>
            <w:t>LGBT+ Guidance</w:t>
          </w:r>
        </w:p>
        <w:p w14:paraId="33ED541F" w14:textId="5376E2CD" w:rsidR="00F83217" w:rsidRPr="004325A4" w:rsidRDefault="00F83217" w:rsidP="00F17208">
          <w:pPr>
            <w:numPr>
              <w:ilvl w:val="0"/>
              <w:numId w:val="26"/>
            </w:numPr>
            <w:shd w:val="clear" w:color="auto" w:fill="FFFFFF" w:themeFill="background1"/>
            <w:tabs>
              <w:tab w:val="left" w:pos="1560"/>
            </w:tabs>
            <w:spacing w:line="240" w:lineRule="auto"/>
            <w:ind w:left="567" w:hanging="283"/>
            <w:contextualSpacing/>
            <w:jc w:val="both"/>
            <w:rPr>
              <w:color w:val="FF0000"/>
              <w:sz w:val="24"/>
              <w:szCs w:val="24"/>
              <w:lang w:eastAsia="en-GB"/>
            </w:rPr>
          </w:pPr>
          <w:r w:rsidRPr="004325A4">
            <w:rPr>
              <w:sz w:val="24"/>
              <w:szCs w:val="24"/>
              <w:lang w:eastAsia="en-GB"/>
            </w:rPr>
            <w:fldChar w:fldCharType="end"/>
          </w:r>
          <w:hyperlink r:id="rId25" w:history="1">
            <w:r w:rsidRPr="00950AAC">
              <w:rPr>
                <w:rStyle w:val="Hyperlink"/>
                <w:sz w:val="24"/>
                <w:szCs w:val="24"/>
                <w:lang w:eastAsia="en-GB"/>
              </w:rPr>
              <w:t>Dignity and Respect Policy</w:t>
            </w:r>
          </w:hyperlink>
        </w:p>
        <w:p w14:paraId="32C0F504" w14:textId="5287E645" w:rsidR="00F83217" w:rsidRPr="004325A4" w:rsidRDefault="00974157" w:rsidP="00F17208">
          <w:pPr>
            <w:numPr>
              <w:ilvl w:val="0"/>
              <w:numId w:val="26"/>
            </w:numPr>
            <w:shd w:val="clear" w:color="auto" w:fill="FFFFFF" w:themeFill="background1"/>
            <w:tabs>
              <w:tab w:val="left" w:pos="1560"/>
            </w:tabs>
            <w:spacing w:line="240" w:lineRule="auto"/>
            <w:ind w:left="567" w:hanging="283"/>
            <w:contextualSpacing/>
            <w:rPr>
              <w:color w:val="0563C1"/>
              <w:sz w:val="24"/>
              <w:szCs w:val="24"/>
              <w:lang w:eastAsia="en-GB"/>
            </w:rPr>
          </w:pPr>
          <w:hyperlink r:id="rId26">
            <w:r w:rsidR="00AC0A67">
              <w:rPr>
                <w:color w:val="0563C1"/>
                <w:sz w:val="24"/>
                <w:szCs w:val="24"/>
                <w:u w:val="single"/>
                <w:lang w:eastAsia="en-GB"/>
              </w:rPr>
              <w:t>Equality, Diversity and Inclusion Policy</w:t>
            </w:r>
          </w:hyperlink>
          <w:r w:rsidR="0000530E" w:rsidRPr="004325A4">
            <w:rPr>
              <w:color w:val="0563C1"/>
              <w:sz w:val="24"/>
              <w:szCs w:val="24"/>
              <w:lang w:eastAsia="en-GB"/>
            </w:rPr>
            <w:t xml:space="preserve"> </w:t>
          </w:r>
        </w:p>
        <w:p w14:paraId="06174B2F" w14:textId="1A5F2BC3" w:rsidR="00F83217" w:rsidRPr="004325A4" w:rsidRDefault="00974157" w:rsidP="00F17208">
          <w:pPr>
            <w:numPr>
              <w:ilvl w:val="0"/>
              <w:numId w:val="26"/>
            </w:numPr>
            <w:shd w:val="clear" w:color="auto" w:fill="FFFFFF"/>
            <w:tabs>
              <w:tab w:val="left" w:pos="0"/>
              <w:tab w:val="left" w:pos="1418"/>
            </w:tabs>
            <w:spacing w:line="240" w:lineRule="auto"/>
            <w:ind w:left="567" w:hanging="283"/>
            <w:contextualSpacing/>
            <w:rPr>
              <w:rStyle w:val="Hyperlink"/>
              <w:color w:val="auto"/>
              <w:sz w:val="24"/>
              <w:szCs w:val="24"/>
              <w:u w:val="none"/>
              <w:lang w:eastAsia="en-GB"/>
            </w:rPr>
          </w:pPr>
          <w:hyperlink r:id="rId27" w:history="1">
            <w:r w:rsidR="00F83217" w:rsidRPr="0000530E">
              <w:rPr>
                <w:rStyle w:val="Hyperlink"/>
                <w:sz w:val="24"/>
                <w:szCs w:val="24"/>
              </w:rPr>
              <w:t>University of Strathclyde Corporate Parent Plan</w:t>
            </w:r>
          </w:hyperlink>
          <w:r w:rsidR="00F83217" w:rsidRPr="004325A4">
            <w:rPr>
              <w:rStyle w:val="Hyperlink"/>
              <w:sz w:val="24"/>
              <w:szCs w:val="24"/>
            </w:rPr>
            <w:t xml:space="preserve"> </w:t>
          </w:r>
        </w:p>
        <w:p w14:paraId="7009FF7D" w14:textId="764476AC" w:rsidR="00F83217" w:rsidRPr="004325A4" w:rsidRDefault="00974157" w:rsidP="00F17208">
          <w:pPr>
            <w:numPr>
              <w:ilvl w:val="0"/>
              <w:numId w:val="26"/>
            </w:numPr>
            <w:shd w:val="clear" w:color="auto" w:fill="FFFFFF"/>
            <w:tabs>
              <w:tab w:val="left" w:pos="1560"/>
            </w:tabs>
            <w:spacing w:line="240" w:lineRule="auto"/>
            <w:ind w:left="567" w:hanging="283"/>
            <w:contextualSpacing/>
            <w:jc w:val="both"/>
            <w:rPr>
              <w:b/>
              <w:sz w:val="24"/>
              <w:szCs w:val="24"/>
              <w:lang w:eastAsia="en-GB"/>
            </w:rPr>
          </w:pPr>
          <w:hyperlink r:id="rId28" w:history="1">
            <w:r w:rsidR="00F83217" w:rsidRPr="004325A4">
              <w:rPr>
                <w:rStyle w:val="Hyperlink"/>
                <w:sz w:val="24"/>
                <w:szCs w:val="24"/>
                <w:lang w:eastAsia="en-GB"/>
              </w:rPr>
              <w:t>Policy on Children Accessing University of Strathclyde IT Systems</w:t>
            </w:r>
          </w:hyperlink>
        </w:p>
        <w:p w14:paraId="3B89922E" w14:textId="3B1A6464" w:rsidR="004325A4" w:rsidRPr="004325A4" w:rsidRDefault="00974157" w:rsidP="00F17208">
          <w:pPr>
            <w:numPr>
              <w:ilvl w:val="0"/>
              <w:numId w:val="26"/>
            </w:numPr>
            <w:shd w:val="clear" w:color="auto" w:fill="FFFFFF"/>
            <w:tabs>
              <w:tab w:val="left" w:pos="1560"/>
            </w:tabs>
            <w:spacing w:line="240" w:lineRule="auto"/>
            <w:ind w:left="567" w:hanging="283"/>
            <w:contextualSpacing/>
            <w:rPr>
              <w:sz w:val="24"/>
              <w:szCs w:val="24"/>
              <w:lang w:eastAsia="en-GB"/>
            </w:rPr>
          </w:pPr>
          <w:hyperlink r:id="rId29" w:history="1">
            <w:r w:rsidR="004325A4" w:rsidRPr="004325A4">
              <w:rPr>
                <w:rStyle w:val="Hyperlink"/>
                <w:sz w:val="24"/>
                <w:szCs w:val="24"/>
                <w:lang w:eastAsia="en-GB"/>
              </w:rPr>
              <w:t>Student Guidance on the Use of Social Media and Virtual Learning Environments</w:t>
            </w:r>
          </w:hyperlink>
        </w:p>
        <w:p w14:paraId="7E8A2658" w14:textId="1DD6A3BA" w:rsidR="004325A4" w:rsidRPr="004325A4" w:rsidRDefault="00974157" w:rsidP="00F17208">
          <w:pPr>
            <w:numPr>
              <w:ilvl w:val="0"/>
              <w:numId w:val="26"/>
            </w:numPr>
            <w:shd w:val="clear" w:color="auto" w:fill="FFFFFF"/>
            <w:tabs>
              <w:tab w:val="left" w:pos="1560"/>
            </w:tabs>
            <w:spacing w:line="240" w:lineRule="auto"/>
            <w:ind w:left="567" w:hanging="283"/>
            <w:contextualSpacing/>
            <w:jc w:val="both"/>
            <w:rPr>
              <w:sz w:val="24"/>
              <w:szCs w:val="24"/>
              <w:lang w:eastAsia="en-GB"/>
            </w:rPr>
          </w:pPr>
          <w:hyperlink r:id="rId30" w:history="1">
            <w:r w:rsidR="004325A4" w:rsidRPr="004325A4">
              <w:rPr>
                <w:rStyle w:val="Hyperlink"/>
                <w:sz w:val="24"/>
                <w:szCs w:val="24"/>
                <w:lang w:eastAsia="en-GB"/>
              </w:rPr>
              <w:t>Guidance on Use of Social Media</w:t>
            </w:r>
          </w:hyperlink>
        </w:p>
        <w:p w14:paraId="6CA858B5" w14:textId="77777777" w:rsidR="005924F5" w:rsidRDefault="00974157" w:rsidP="00F17208">
          <w:pPr>
            <w:numPr>
              <w:ilvl w:val="0"/>
              <w:numId w:val="26"/>
            </w:numPr>
            <w:shd w:val="clear" w:color="auto" w:fill="FFFFFF"/>
            <w:tabs>
              <w:tab w:val="left" w:pos="0"/>
              <w:tab w:val="left" w:pos="1418"/>
            </w:tabs>
            <w:spacing w:line="240" w:lineRule="auto"/>
            <w:ind w:left="567" w:hanging="283"/>
            <w:contextualSpacing/>
            <w:rPr>
              <w:rStyle w:val="Hyperlink"/>
              <w:color w:val="FF0000"/>
              <w:sz w:val="24"/>
              <w:szCs w:val="24"/>
              <w:u w:val="none"/>
              <w:lang w:eastAsia="en-GB"/>
            </w:rPr>
          </w:pPr>
          <w:hyperlink r:id="rId31" w:history="1">
            <w:r w:rsidR="004325A4" w:rsidRPr="004325A4">
              <w:rPr>
                <w:rStyle w:val="Hyperlink"/>
                <w:sz w:val="24"/>
                <w:szCs w:val="24"/>
                <w:lang w:eastAsia="en-GB"/>
              </w:rPr>
              <w:t>Staff Personal Relationships Policy</w:t>
            </w:r>
          </w:hyperlink>
        </w:p>
        <w:p w14:paraId="23BBA0B3" w14:textId="77777777" w:rsidR="00C34451" w:rsidRDefault="00974157" w:rsidP="00F17208">
          <w:pPr>
            <w:numPr>
              <w:ilvl w:val="0"/>
              <w:numId w:val="26"/>
            </w:numPr>
            <w:shd w:val="clear" w:color="auto" w:fill="FFFFFF"/>
            <w:tabs>
              <w:tab w:val="left" w:pos="0"/>
              <w:tab w:val="left" w:pos="1418"/>
            </w:tabs>
            <w:spacing w:line="240" w:lineRule="auto"/>
            <w:ind w:left="567" w:hanging="283"/>
            <w:contextualSpacing/>
            <w:rPr>
              <w:color w:val="FF0000"/>
              <w:sz w:val="24"/>
              <w:szCs w:val="24"/>
              <w:lang w:eastAsia="en-GB"/>
            </w:rPr>
          </w:pPr>
          <w:hyperlink r:id="rId32">
            <w:r w:rsidR="005924F5" w:rsidRPr="005924F5">
              <w:rPr>
                <w:color w:val="0563C1"/>
                <w:sz w:val="24"/>
                <w:szCs w:val="24"/>
                <w:u w:val="single"/>
                <w:lang w:eastAsia="en-GB"/>
              </w:rPr>
              <w:t>Grievance Procedure (Staff)</w:t>
            </w:r>
          </w:hyperlink>
        </w:p>
        <w:p w14:paraId="09E277F5" w14:textId="77777777" w:rsidR="005924F5" w:rsidRPr="004325A4" w:rsidRDefault="005924F5" w:rsidP="00C34451">
          <w:pPr>
            <w:shd w:val="clear" w:color="auto" w:fill="FFFFFF"/>
            <w:tabs>
              <w:tab w:val="left" w:pos="0"/>
              <w:tab w:val="left" w:pos="1418"/>
            </w:tabs>
            <w:spacing w:line="240" w:lineRule="auto"/>
            <w:ind w:left="1134"/>
            <w:contextualSpacing/>
            <w:rPr>
              <w:rStyle w:val="Hyperlink"/>
              <w:color w:val="FF0000"/>
              <w:sz w:val="24"/>
              <w:szCs w:val="24"/>
              <w:u w:val="none"/>
              <w:lang w:eastAsia="en-GB"/>
            </w:rPr>
          </w:pPr>
        </w:p>
        <w:bookmarkEnd w:id="2"/>
        <w:bookmarkEnd w:id="3"/>
        <w:p w14:paraId="25CD7056" w14:textId="0478A85D" w:rsidR="00A6797B" w:rsidRPr="00382EEB" w:rsidRDefault="00A6797B" w:rsidP="00236FC8">
          <w:pPr>
            <w:rPr>
              <w:b/>
              <w:sz w:val="36"/>
              <w:szCs w:val="36"/>
            </w:rPr>
            <w:sectPr w:rsidR="00A6797B" w:rsidRPr="00382EEB" w:rsidSect="00B82561">
              <w:headerReference w:type="even" r:id="rId33"/>
              <w:headerReference w:type="default" r:id="rId34"/>
              <w:footerReference w:type="default" r:id="rId35"/>
              <w:headerReference w:type="first" r:id="rId36"/>
              <w:type w:val="continuous"/>
              <w:pgSz w:w="11906" w:h="16838"/>
              <w:pgMar w:top="720" w:right="720" w:bottom="851" w:left="720" w:header="708" w:footer="708" w:gutter="0"/>
              <w:pgNumType w:start="2"/>
              <w:cols w:num="2" w:space="708"/>
              <w:docGrid w:linePitch="360"/>
            </w:sectPr>
          </w:pPr>
        </w:p>
        <w:p w14:paraId="43692E25" w14:textId="70E14041" w:rsidR="003A21CB" w:rsidRDefault="003A21CB">
          <w:pPr>
            <w:rPr>
              <w:rFonts w:asciiTheme="majorHAnsi" w:eastAsiaTheme="majorEastAsia" w:hAnsiTheme="majorHAnsi" w:cstheme="majorBidi"/>
              <w:b/>
              <w:color w:val="2E74B5" w:themeColor="accent1" w:themeShade="BF"/>
              <w:sz w:val="32"/>
              <w:szCs w:val="32"/>
            </w:rPr>
          </w:pPr>
        </w:p>
        <w:p w14:paraId="148F5409" w14:textId="119718AE" w:rsidR="00E75CDB" w:rsidRPr="00E75CDB" w:rsidRDefault="00E75CDB" w:rsidP="00E75CDB">
          <w:pPr>
            <w:keepNext/>
            <w:keepLines/>
            <w:spacing w:before="240" w:after="0"/>
            <w:outlineLvl w:val="0"/>
            <w:rPr>
              <w:rFonts w:asciiTheme="majorHAnsi" w:eastAsiaTheme="majorEastAsia" w:hAnsiTheme="majorHAnsi" w:cstheme="majorBidi"/>
              <w:b/>
              <w:color w:val="2F5496" w:themeColor="accent5" w:themeShade="BF"/>
              <w:sz w:val="44"/>
              <w:szCs w:val="44"/>
            </w:rPr>
            <w:sectPr w:rsidR="00E75CDB" w:rsidRPr="00E75CDB" w:rsidSect="0020225A">
              <w:type w:val="continuous"/>
              <w:pgSz w:w="11906" w:h="16838"/>
              <w:pgMar w:top="720" w:right="720" w:bottom="851" w:left="720" w:header="708" w:footer="708" w:gutter="0"/>
              <w:pgNumType w:start="2"/>
              <w:cols w:space="708"/>
              <w:docGrid w:linePitch="360"/>
            </w:sectPr>
          </w:pPr>
        </w:p>
        <w:p w14:paraId="660287B3" w14:textId="2AC6C85C" w:rsidR="000C1058" w:rsidRDefault="000C1058" w:rsidP="000C1058"/>
        <w:p w14:paraId="2701389B" w14:textId="77777777" w:rsidR="00B002DB" w:rsidRPr="000C1058" w:rsidRDefault="00B002DB" w:rsidP="000C1058"/>
        <w:p w14:paraId="0A1CC6B5" w14:textId="77777777" w:rsidR="000C1058" w:rsidRPr="000C1058" w:rsidRDefault="000C1058" w:rsidP="000C1058"/>
        <w:p w14:paraId="514C9928" w14:textId="35E36E55" w:rsidR="000C1058" w:rsidRPr="000C1058" w:rsidRDefault="000C1058" w:rsidP="000C1058">
          <w:pPr>
            <w:shd w:val="clear" w:color="auto" w:fill="FFFFFF" w:themeFill="background1"/>
            <w:tabs>
              <w:tab w:val="left" w:pos="567"/>
            </w:tabs>
            <w:spacing w:line="240" w:lineRule="auto"/>
            <w:ind w:left="567"/>
            <w:rPr>
              <w:color w:val="404040" w:themeColor="text1" w:themeTint="BF"/>
              <w:sz w:val="24"/>
              <w:szCs w:val="24"/>
              <w:lang w:eastAsia="en-GB"/>
            </w:rPr>
            <w:sectPr w:rsidR="000C1058" w:rsidRPr="000C1058" w:rsidSect="000C1058">
              <w:headerReference w:type="even" r:id="rId37"/>
              <w:headerReference w:type="default" r:id="rId38"/>
              <w:footerReference w:type="default" r:id="rId39"/>
              <w:headerReference w:type="first" r:id="rId40"/>
              <w:type w:val="continuous"/>
              <w:pgSz w:w="11906" w:h="16838"/>
              <w:pgMar w:top="720" w:right="720" w:bottom="720" w:left="720" w:header="708" w:footer="708" w:gutter="0"/>
              <w:cols w:space="708"/>
              <w:docGrid w:linePitch="360"/>
            </w:sectPr>
          </w:pPr>
        </w:p>
        <w:p w14:paraId="0737C8B8" w14:textId="44128D9B" w:rsidR="00E75CDB" w:rsidRPr="00856820" w:rsidRDefault="00E75CDB" w:rsidP="003905C6">
          <w:pPr>
            <w:keepNext/>
            <w:keepLines/>
            <w:spacing w:before="240" w:after="0"/>
            <w:ind w:left="-567" w:firstLine="567"/>
            <w:outlineLvl w:val="0"/>
            <w:rPr>
              <w:rFonts w:asciiTheme="majorHAnsi" w:eastAsiaTheme="majorEastAsia" w:hAnsiTheme="majorHAnsi" w:cstheme="majorBidi"/>
              <w:b/>
              <w:color w:val="2E74B5" w:themeColor="accent1" w:themeShade="BF"/>
              <w:sz w:val="44"/>
              <w:szCs w:val="44"/>
            </w:rPr>
          </w:pPr>
          <w:r w:rsidRPr="00856820">
            <w:rPr>
              <w:rFonts w:asciiTheme="majorHAnsi" w:eastAsiaTheme="majorEastAsia" w:hAnsiTheme="majorHAnsi" w:cstheme="majorBidi"/>
              <w:b/>
              <w:color w:val="2E74B5" w:themeColor="accent1" w:themeShade="BF"/>
              <w:sz w:val="44"/>
              <w:szCs w:val="44"/>
            </w:rPr>
            <w:t>Section 1:</w:t>
          </w:r>
          <w:r w:rsidR="006F7A10" w:rsidRPr="00856820">
            <w:rPr>
              <w:rFonts w:asciiTheme="majorHAnsi" w:eastAsiaTheme="majorEastAsia" w:hAnsiTheme="majorHAnsi" w:cstheme="majorBidi"/>
              <w:b/>
              <w:color w:val="2E74B5" w:themeColor="accent1" w:themeShade="BF"/>
              <w:sz w:val="44"/>
              <w:szCs w:val="44"/>
            </w:rPr>
            <w:t xml:space="preserve"> </w:t>
          </w:r>
          <w:r w:rsidRPr="00856820">
            <w:rPr>
              <w:rFonts w:asciiTheme="majorHAnsi" w:eastAsiaTheme="majorEastAsia" w:hAnsiTheme="majorHAnsi" w:cstheme="majorBidi"/>
              <w:b/>
              <w:color w:val="2E74B5" w:themeColor="accent1" w:themeShade="BF"/>
              <w:sz w:val="44"/>
              <w:szCs w:val="44"/>
            </w:rPr>
            <w:t xml:space="preserve">Our </w:t>
          </w:r>
          <w:r w:rsidR="00521335" w:rsidRPr="00856820">
            <w:rPr>
              <w:rFonts w:asciiTheme="majorHAnsi" w:eastAsiaTheme="majorEastAsia" w:hAnsiTheme="majorHAnsi" w:cstheme="majorBidi"/>
              <w:b/>
              <w:color w:val="2E74B5" w:themeColor="accent1" w:themeShade="BF"/>
              <w:sz w:val="44"/>
              <w:szCs w:val="44"/>
            </w:rPr>
            <w:t>c</w:t>
          </w:r>
          <w:r w:rsidRPr="00856820">
            <w:rPr>
              <w:rFonts w:asciiTheme="majorHAnsi" w:eastAsiaTheme="majorEastAsia" w:hAnsiTheme="majorHAnsi" w:cstheme="majorBidi"/>
              <w:b/>
              <w:color w:val="2E74B5" w:themeColor="accent1" w:themeShade="BF"/>
              <w:sz w:val="44"/>
              <w:szCs w:val="44"/>
            </w:rPr>
            <w:t xml:space="preserve">ommitment to </w:t>
          </w:r>
          <w:r w:rsidR="00521335" w:rsidRPr="00856820">
            <w:rPr>
              <w:rFonts w:asciiTheme="majorHAnsi" w:eastAsiaTheme="majorEastAsia" w:hAnsiTheme="majorHAnsi" w:cstheme="majorBidi"/>
              <w:b/>
              <w:color w:val="2E74B5" w:themeColor="accent1" w:themeShade="BF"/>
              <w:sz w:val="44"/>
              <w:szCs w:val="44"/>
            </w:rPr>
            <w:t>c</w:t>
          </w:r>
          <w:r w:rsidRPr="00856820">
            <w:rPr>
              <w:rFonts w:asciiTheme="majorHAnsi" w:eastAsiaTheme="majorEastAsia" w:hAnsiTheme="majorHAnsi" w:cstheme="majorBidi"/>
              <w:b/>
              <w:color w:val="2E74B5" w:themeColor="accent1" w:themeShade="BF"/>
              <w:sz w:val="44"/>
              <w:szCs w:val="44"/>
            </w:rPr>
            <w:t xml:space="preserve">hildren </w:t>
          </w:r>
          <w:r w:rsidR="006F7A10" w:rsidRPr="00856820">
            <w:rPr>
              <w:rFonts w:asciiTheme="majorHAnsi" w:eastAsiaTheme="majorEastAsia" w:hAnsiTheme="majorHAnsi" w:cstheme="majorBidi"/>
              <w:b/>
              <w:color w:val="2E74B5" w:themeColor="accent1" w:themeShade="BF"/>
              <w:sz w:val="44"/>
              <w:szCs w:val="44"/>
            </w:rPr>
            <w:t>&amp; y</w:t>
          </w:r>
          <w:r w:rsidRPr="00856820">
            <w:rPr>
              <w:rFonts w:asciiTheme="majorHAnsi" w:eastAsiaTheme="majorEastAsia" w:hAnsiTheme="majorHAnsi" w:cstheme="majorBidi"/>
              <w:b/>
              <w:color w:val="2E74B5" w:themeColor="accent1" w:themeShade="BF"/>
              <w:sz w:val="44"/>
              <w:szCs w:val="44"/>
            </w:rPr>
            <w:t>oung</w:t>
          </w:r>
          <w:r w:rsidR="000C1058" w:rsidRPr="00856820">
            <w:rPr>
              <w:rFonts w:asciiTheme="majorHAnsi" w:eastAsiaTheme="majorEastAsia" w:hAnsiTheme="majorHAnsi" w:cstheme="majorBidi"/>
              <w:b/>
              <w:color w:val="2E74B5" w:themeColor="accent1" w:themeShade="BF"/>
              <w:sz w:val="44"/>
              <w:szCs w:val="44"/>
            </w:rPr>
            <w:t xml:space="preserve"> </w:t>
          </w:r>
          <w:r w:rsidR="006F7A10" w:rsidRPr="00856820">
            <w:rPr>
              <w:rFonts w:asciiTheme="majorHAnsi" w:eastAsiaTheme="majorEastAsia" w:hAnsiTheme="majorHAnsi" w:cstheme="majorBidi"/>
              <w:b/>
              <w:color w:val="2E74B5" w:themeColor="accent1" w:themeShade="BF"/>
              <w:sz w:val="44"/>
              <w:szCs w:val="44"/>
            </w:rPr>
            <w:t>p</w:t>
          </w:r>
          <w:r w:rsidRPr="00856820">
            <w:rPr>
              <w:rFonts w:asciiTheme="majorHAnsi" w:eastAsiaTheme="majorEastAsia" w:hAnsiTheme="majorHAnsi" w:cstheme="majorBidi"/>
              <w:b/>
              <w:color w:val="2E74B5" w:themeColor="accent1" w:themeShade="BF"/>
              <w:sz w:val="44"/>
              <w:szCs w:val="44"/>
            </w:rPr>
            <w:t>eople</w:t>
          </w:r>
        </w:p>
        <w:p w14:paraId="4475DB87" w14:textId="77777777" w:rsidR="00E75CDB" w:rsidRPr="00856820" w:rsidRDefault="00E75CDB" w:rsidP="00E75CDB">
          <w:pPr>
            <w:pStyle w:val="NoSpacing"/>
            <w:rPr>
              <w:rFonts w:asciiTheme="majorHAnsi" w:hAnsiTheme="majorHAnsi"/>
              <w:b/>
              <w:color w:val="2E74B5" w:themeColor="accent1" w:themeShade="BF"/>
              <w:sz w:val="32"/>
              <w:szCs w:val="32"/>
            </w:rPr>
          </w:pPr>
        </w:p>
        <w:p w14:paraId="429ED55A" w14:textId="0EAF6E53" w:rsidR="00B15AFE" w:rsidRPr="00856820" w:rsidRDefault="00382EEB" w:rsidP="003905C6">
          <w:pPr>
            <w:pStyle w:val="NoSpacing"/>
            <w:tabs>
              <w:tab w:val="left" w:pos="567"/>
              <w:tab w:val="left" w:pos="993"/>
              <w:tab w:val="left" w:pos="3544"/>
            </w:tabs>
            <w:rPr>
              <w:rFonts w:asciiTheme="majorHAnsi" w:eastAsia="Times New Roman" w:hAnsiTheme="majorHAnsi" w:cstheme="minorHAnsi"/>
              <w:b/>
              <w:color w:val="2E74B5" w:themeColor="accent1" w:themeShade="BF"/>
              <w:sz w:val="32"/>
              <w:szCs w:val="32"/>
              <w:lang w:val="en" w:eastAsia="en-GB"/>
            </w:rPr>
          </w:pPr>
          <w:r w:rsidRPr="00856820">
            <w:rPr>
              <w:rFonts w:asciiTheme="majorHAnsi" w:hAnsiTheme="majorHAnsi"/>
              <w:b/>
              <w:color w:val="2E74B5" w:themeColor="accent1" w:themeShade="BF"/>
              <w:sz w:val="32"/>
              <w:szCs w:val="32"/>
            </w:rPr>
            <w:t xml:space="preserve">1.1 </w:t>
          </w:r>
          <w:r w:rsidR="0006169C" w:rsidRPr="00856820">
            <w:rPr>
              <w:rFonts w:asciiTheme="majorHAnsi" w:hAnsiTheme="majorHAnsi"/>
              <w:b/>
              <w:color w:val="2E74B5" w:themeColor="accent1" w:themeShade="BF"/>
              <w:sz w:val="32"/>
              <w:szCs w:val="32"/>
            </w:rPr>
            <w:tab/>
          </w:r>
          <w:r w:rsidR="00A6797B" w:rsidRPr="00856820">
            <w:rPr>
              <w:rFonts w:asciiTheme="majorHAnsi" w:hAnsiTheme="majorHAnsi"/>
              <w:b/>
              <w:color w:val="2E74B5" w:themeColor="accent1" w:themeShade="BF"/>
              <w:sz w:val="32"/>
              <w:szCs w:val="32"/>
            </w:rPr>
            <w:t>Policy S</w:t>
          </w:r>
          <w:r w:rsidR="00481874" w:rsidRPr="00856820">
            <w:rPr>
              <w:rFonts w:asciiTheme="majorHAnsi" w:hAnsiTheme="majorHAnsi"/>
              <w:b/>
              <w:color w:val="2E74B5" w:themeColor="accent1" w:themeShade="BF"/>
              <w:sz w:val="32"/>
              <w:szCs w:val="32"/>
            </w:rPr>
            <w:t>cope</w:t>
          </w:r>
        </w:p>
        <w:p w14:paraId="626BABFE" w14:textId="77777777" w:rsidR="00190973" w:rsidRPr="004A5CC0" w:rsidRDefault="00A6797B" w:rsidP="00B15AFE">
          <w:pPr>
            <w:pStyle w:val="NoSpacing"/>
            <w:ind w:left="567"/>
            <w:rPr>
              <w:rFonts w:eastAsia="Times New Roman" w:cstheme="minorHAnsi"/>
              <w:sz w:val="24"/>
              <w:szCs w:val="24"/>
              <w:lang w:val="en" w:eastAsia="en-GB"/>
            </w:rPr>
          </w:pPr>
          <w:r w:rsidRPr="004A5CC0">
            <w:rPr>
              <w:b/>
              <w:sz w:val="28"/>
              <w:szCs w:val="28"/>
            </w:rPr>
            <w:t xml:space="preserve"> </w:t>
          </w:r>
          <w:bookmarkStart w:id="5" w:name="_Hlk33625944"/>
        </w:p>
        <w:p w14:paraId="57B2285B" w14:textId="77777777" w:rsidR="00201849" w:rsidRPr="0046236D" w:rsidRDefault="001C49A3" w:rsidP="003905C6">
          <w:pPr>
            <w:pStyle w:val="NoSpacing"/>
            <w:ind w:left="567"/>
            <w:rPr>
              <w:color w:val="404040" w:themeColor="text1" w:themeTint="BF"/>
              <w:sz w:val="24"/>
              <w:szCs w:val="24"/>
            </w:rPr>
          </w:pPr>
          <w:bookmarkStart w:id="6" w:name="_Hlk49443948"/>
          <w:r w:rsidRPr="0046236D">
            <w:rPr>
              <w:b/>
              <w:color w:val="404040" w:themeColor="text1" w:themeTint="BF"/>
              <w:sz w:val="28"/>
              <w:szCs w:val="28"/>
              <w:lang w:eastAsia="en-GB"/>
            </w:rPr>
            <w:t>The University of Strathclyde</w:t>
          </w:r>
          <w:r w:rsidR="00575BC0" w:rsidRPr="0046236D">
            <w:rPr>
              <w:b/>
              <w:color w:val="404040" w:themeColor="text1" w:themeTint="BF"/>
              <w:sz w:val="28"/>
              <w:szCs w:val="28"/>
            </w:rPr>
            <w:t xml:space="preserve"> work</w:t>
          </w:r>
          <w:r w:rsidRPr="0046236D">
            <w:rPr>
              <w:b/>
              <w:color w:val="404040" w:themeColor="text1" w:themeTint="BF"/>
              <w:sz w:val="28"/>
              <w:szCs w:val="28"/>
            </w:rPr>
            <w:t>s</w:t>
          </w:r>
          <w:r w:rsidR="00575BC0" w:rsidRPr="0046236D">
            <w:rPr>
              <w:b/>
              <w:color w:val="404040" w:themeColor="text1" w:themeTint="BF"/>
              <w:sz w:val="28"/>
              <w:szCs w:val="28"/>
            </w:rPr>
            <w:t xml:space="preserve"> with children and young people</w:t>
          </w:r>
          <w:r w:rsidR="00B15AFE" w:rsidRPr="0046236D">
            <w:rPr>
              <w:color w:val="404040" w:themeColor="text1" w:themeTint="BF"/>
              <w:sz w:val="24"/>
              <w:szCs w:val="24"/>
            </w:rPr>
            <w:t>:</w:t>
          </w:r>
        </w:p>
        <w:p w14:paraId="68C31947" w14:textId="77777777" w:rsidR="00575BC0" w:rsidRPr="0046236D" w:rsidRDefault="00575BC0" w:rsidP="00C13CA8">
          <w:pPr>
            <w:pStyle w:val="NoSpacing"/>
            <w:numPr>
              <w:ilvl w:val="0"/>
              <w:numId w:val="3"/>
            </w:numPr>
            <w:ind w:left="851" w:hanging="284"/>
            <w:rPr>
              <w:color w:val="404040" w:themeColor="text1" w:themeTint="BF"/>
              <w:sz w:val="24"/>
              <w:szCs w:val="24"/>
            </w:rPr>
          </w:pPr>
          <w:r w:rsidRPr="0046236D">
            <w:rPr>
              <w:color w:val="404040" w:themeColor="text1" w:themeTint="BF"/>
              <w:sz w:val="24"/>
              <w:szCs w:val="24"/>
            </w:rPr>
            <w:t>Undergraduate students can be under the age of 18</w:t>
          </w:r>
        </w:p>
        <w:p w14:paraId="1FAD9A0D" w14:textId="62CBD50D" w:rsidR="00044858" w:rsidRPr="0046236D" w:rsidRDefault="00044858" w:rsidP="00C13CA8">
          <w:pPr>
            <w:pStyle w:val="NoSpacing"/>
            <w:numPr>
              <w:ilvl w:val="0"/>
              <w:numId w:val="3"/>
            </w:numPr>
            <w:ind w:left="851" w:hanging="284"/>
            <w:rPr>
              <w:color w:val="404040" w:themeColor="text1" w:themeTint="BF"/>
              <w:sz w:val="24"/>
              <w:szCs w:val="24"/>
            </w:rPr>
          </w:pPr>
          <w:r w:rsidRPr="48A7EF80">
            <w:rPr>
              <w:color w:val="404040" w:themeColor="text1" w:themeTint="BF"/>
              <w:sz w:val="24"/>
              <w:szCs w:val="24"/>
            </w:rPr>
            <w:t>Widening access</w:t>
          </w:r>
          <w:r w:rsidR="112ADE40" w:rsidRPr="48A7EF80">
            <w:rPr>
              <w:color w:val="404040" w:themeColor="text1" w:themeTint="BF"/>
              <w:sz w:val="24"/>
              <w:szCs w:val="24"/>
            </w:rPr>
            <w:t xml:space="preserve"> and recruitment</w:t>
          </w:r>
          <w:r w:rsidRPr="48A7EF80">
            <w:rPr>
              <w:color w:val="404040" w:themeColor="text1" w:themeTint="BF"/>
              <w:sz w:val="24"/>
              <w:szCs w:val="24"/>
            </w:rPr>
            <w:t xml:space="preserve"> activities take place on or off campus</w:t>
          </w:r>
        </w:p>
        <w:p w14:paraId="61FBB5B8" w14:textId="77777777" w:rsidR="00575BC0" w:rsidRPr="0046236D" w:rsidRDefault="00575BC0" w:rsidP="00777F9A">
          <w:pPr>
            <w:pStyle w:val="ListParagraph"/>
            <w:numPr>
              <w:ilvl w:val="0"/>
              <w:numId w:val="2"/>
            </w:numPr>
            <w:ind w:left="851" w:hanging="284"/>
            <w:rPr>
              <w:color w:val="404040" w:themeColor="text1" w:themeTint="BF"/>
              <w:sz w:val="24"/>
              <w:szCs w:val="24"/>
            </w:rPr>
          </w:pPr>
          <w:r w:rsidRPr="0046236D">
            <w:rPr>
              <w:color w:val="404040" w:themeColor="text1" w:themeTint="BF"/>
              <w:sz w:val="24"/>
              <w:szCs w:val="24"/>
            </w:rPr>
            <w:t xml:space="preserve">The </w:t>
          </w:r>
          <w:r w:rsidRPr="0046236D">
            <w:rPr>
              <w:rFonts w:cstheme="minorHAnsi"/>
              <w:color w:val="404040" w:themeColor="text1" w:themeTint="BF"/>
              <w:sz w:val="24"/>
              <w:szCs w:val="24"/>
            </w:rPr>
            <w:t>University offers open events, services, courses, facilities</w:t>
          </w:r>
          <w:r w:rsidR="00B0459E" w:rsidRPr="0046236D">
            <w:rPr>
              <w:rFonts w:cstheme="minorHAnsi"/>
              <w:color w:val="404040" w:themeColor="text1" w:themeTint="BF"/>
              <w:sz w:val="24"/>
              <w:szCs w:val="24"/>
            </w:rPr>
            <w:t>,</w:t>
          </w:r>
          <w:r w:rsidR="00044858" w:rsidRPr="0046236D">
            <w:rPr>
              <w:rFonts w:cstheme="minorHAnsi"/>
              <w:color w:val="404040" w:themeColor="text1" w:themeTint="BF"/>
              <w:sz w:val="24"/>
              <w:szCs w:val="24"/>
            </w:rPr>
            <w:t xml:space="preserve"> </w:t>
          </w:r>
          <w:r w:rsidR="007F557A" w:rsidRPr="0046236D">
            <w:rPr>
              <w:rFonts w:cstheme="minorHAnsi"/>
              <w:color w:val="404040" w:themeColor="text1" w:themeTint="BF"/>
              <w:sz w:val="24"/>
              <w:szCs w:val="24"/>
            </w:rPr>
            <w:t xml:space="preserve">summer schools, </w:t>
          </w:r>
          <w:r w:rsidR="00044858" w:rsidRPr="0046236D">
            <w:rPr>
              <w:rFonts w:cstheme="minorHAnsi"/>
              <w:color w:val="404040" w:themeColor="text1" w:themeTint="BF"/>
              <w:sz w:val="24"/>
              <w:szCs w:val="24"/>
            </w:rPr>
            <w:t>excursions, volunteering,</w:t>
          </w:r>
          <w:r w:rsidR="00B0459E" w:rsidRPr="0046236D">
            <w:rPr>
              <w:rFonts w:cstheme="minorHAnsi"/>
              <w:color w:val="404040" w:themeColor="text1" w:themeTint="BF"/>
              <w:sz w:val="24"/>
              <w:szCs w:val="24"/>
            </w:rPr>
            <w:t xml:space="preserve"> mentoring, </w:t>
          </w:r>
          <w:r w:rsidRPr="0046236D">
            <w:rPr>
              <w:rFonts w:cstheme="minorHAnsi"/>
              <w:color w:val="404040" w:themeColor="text1" w:themeTint="BF"/>
              <w:sz w:val="24"/>
              <w:szCs w:val="24"/>
            </w:rPr>
            <w:t>placements</w:t>
          </w:r>
          <w:r w:rsidR="00B0459E" w:rsidRPr="0046236D">
            <w:rPr>
              <w:rFonts w:cstheme="minorHAnsi"/>
              <w:color w:val="404040" w:themeColor="text1" w:themeTint="BF"/>
              <w:sz w:val="24"/>
              <w:szCs w:val="24"/>
            </w:rPr>
            <w:t xml:space="preserve"> and internships</w:t>
          </w:r>
          <w:r w:rsidRPr="0046236D">
            <w:rPr>
              <w:rFonts w:cstheme="minorHAnsi"/>
              <w:color w:val="404040" w:themeColor="text1" w:themeTint="BF"/>
              <w:sz w:val="24"/>
              <w:szCs w:val="24"/>
            </w:rPr>
            <w:t xml:space="preserve"> which may bring our students and staff into contact with children and young people</w:t>
          </w:r>
          <w:r w:rsidRPr="0046236D">
            <w:rPr>
              <w:color w:val="404040" w:themeColor="text1" w:themeTint="BF"/>
              <w:sz w:val="24"/>
              <w:szCs w:val="24"/>
            </w:rPr>
            <w:t xml:space="preserve"> regularly, on and off campus </w:t>
          </w:r>
        </w:p>
        <w:p w14:paraId="10773B3F" w14:textId="77777777" w:rsidR="00575BC0" w:rsidRPr="0046236D" w:rsidRDefault="00575BC0" w:rsidP="00C13CA8">
          <w:pPr>
            <w:pStyle w:val="ListParagraph"/>
            <w:numPr>
              <w:ilvl w:val="0"/>
              <w:numId w:val="1"/>
            </w:numPr>
            <w:ind w:left="851" w:hanging="284"/>
            <w:rPr>
              <w:color w:val="404040" w:themeColor="text1" w:themeTint="BF"/>
              <w:sz w:val="24"/>
              <w:szCs w:val="24"/>
            </w:rPr>
          </w:pPr>
          <w:r w:rsidRPr="0046236D">
            <w:rPr>
              <w:color w:val="404040" w:themeColor="text1" w:themeTint="BF"/>
              <w:sz w:val="24"/>
              <w:szCs w:val="24"/>
            </w:rPr>
            <w:t xml:space="preserve">Children may be involved in research or professional practice, such as that undertaken in social care, health or education settings </w:t>
          </w:r>
        </w:p>
        <w:p w14:paraId="4928ACD6" w14:textId="77777777" w:rsidR="00575BC0" w:rsidRPr="0046236D" w:rsidRDefault="00575BC0" w:rsidP="00C13CA8">
          <w:pPr>
            <w:pStyle w:val="ListParagraph"/>
            <w:numPr>
              <w:ilvl w:val="0"/>
              <w:numId w:val="1"/>
            </w:numPr>
            <w:ind w:left="851" w:hanging="284"/>
            <w:rPr>
              <w:color w:val="404040" w:themeColor="text1" w:themeTint="BF"/>
              <w:sz w:val="24"/>
              <w:szCs w:val="24"/>
            </w:rPr>
          </w:pPr>
          <w:r w:rsidRPr="0046236D">
            <w:rPr>
              <w:color w:val="404040" w:themeColor="text1" w:themeTint="BF"/>
              <w:sz w:val="24"/>
              <w:szCs w:val="24"/>
            </w:rPr>
            <w:t>Children may be beneficiaries of international or cross-border programmes</w:t>
          </w:r>
        </w:p>
        <w:p w14:paraId="387B7C7D" w14:textId="77777777" w:rsidR="00575BC0" w:rsidRPr="0046236D" w:rsidRDefault="00575BC0" w:rsidP="00C13CA8">
          <w:pPr>
            <w:pStyle w:val="ListParagraph"/>
            <w:numPr>
              <w:ilvl w:val="0"/>
              <w:numId w:val="1"/>
            </w:numPr>
            <w:ind w:left="851" w:hanging="284"/>
            <w:rPr>
              <w:color w:val="404040" w:themeColor="text1" w:themeTint="BF"/>
              <w:sz w:val="24"/>
              <w:szCs w:val="24"/>
            </w:rPr>
          </w:pPr>
          <w:r w:rsidRPr="0046236D">
            <w:rPr>
              <w:color w:val="404040" w:themeColor="text1" w:themeTint="BF"/>
              <w:sz w:val="24"/>
              <w:szCs w:val="24"/>
            </w:rPr>
            <w:t>Our operations may facilitate contact with children, or have an impact on children e.g. sports, recreation, clubs and societies</w:t>
          </w:r>
        </w:p>
        <w:p w14:paraId="74638CB7" w14:textId="77777777" w:rsidR="00575BC0" w:rsidRPr="0046236D" w:rsidRDefault="00575BC0" w:rsidP="00C13CA8">
          <w:pPr>
            <w:pStyle w:val="ListParagraph"/>
            <w:numPr>
              <w:ilvl w:val="0"/>
              <w:numId w:val="1"/>
            </w:numPr>
            <w:ind w:left="851" w:hanging="284"/>
            <w:rPr>
              <w:color w:val="404040" w:themeColor="text1" w:themeTint="BF"/>
              <w:sz w:val="24"/>
              <w:szCs w:val="24"/>
            </w:rPr>
          </w:pPr>
          <w:r w:rsidRPr="0046236D">
            <w:rPr>
              <w:color w:val="404040" w:themeColor="text1" w:themeTint="BF"/>
              <w:sz w:val="24"/>
              <w:szCs w:val="24"/>
            </w:rPr>
            <w:t xml:space="preserve">Young people under the age of 18 may be employed by the University </w:t>
          </w:r>
        </w:p>
        <w:p w14:paraId="2A1A495C" w14:textId="77777777" w:rsidR="00575BC0" w:rsidRPr="0046236D" w:rsidRDefault="00575BC0" w:rsidP="00C13CA8">
          <w:pPr>
            <w:pStyle w:val="ListParagraph"/>
            <w:numPr>
              <w:ilvl w:val="0"/>
              <w:numId w:val="1"/>
            </w:numPr>
            <w:ind w:left="851" w:hanging="284"/>
            <w:rPr>
              <w:color w:val="404040" w:themeColor="text1" w:themeTint="BF"/>
              <w:sz w:val="24"/>
              <w:szCs w:val="24"/>
            </w:rPr>
          </w:pPr>
          <w:r w:rsidRPr="0046236D">
            <w:rPr>
              <w:color w:val="404040" w:themeColor="text1" w:themeTint="BF"/>
              <w:sz w:val="24"/>
              <w:szCs w:val="24"/>
            </w:rPr>
            <w:t>Students and University staff may be pregnant or parents/carers of children</w:t>
          </w:r>
        </w:p>
        <w:p w14:paraId="4D7D1215" w14:textId="3721CB6E" w:rsidR="00575BC0" w:rsidRPr="0046236D" w:rsidRDefault="00F6328C" w:rsidP="00C13CA8">
          <w:pPr>
            <w:pStyle w:val="ListParagraph"/>
            <w:numPr>
              <w:ilvl w:val="0"/>
              <w:numId w:val="1"/>
            </w:numPr>
            <w:ind w:left="851" w:hanging="284"/>
            <w:rPr>
              <w:color w:val="404040" w:themeColor="text1" w:themeTint="BF"/>
              <w:sz w:val="24"/>
              <w:szCs w:val="24"/>
            </w:rPr>
          </w:pPr>
          <w:r w:rsidRPr="48A7EF80">
            <w:rPr>
              <w:color w:val="404040" w:themeColor="text1" w:themeTint="BF"/>
              <w:sz w:val="24"/>
              <w:szCs w:val="24"/>
            </w:rPr>
            <w:t xml:space="preserve">University </w:t>
          </w:r>
          <w:r w:rsidR="1B939A27" w:rsidRPr="48A7EF80">
            <w:rPr>
              <w:color w:val="404040" w:themeColor="text1" w:themeTint="BF"/>
              <w:sz w:val="24"/>
              <w:szCs w:val="24"/>
            </w:rPr>
            <w:t xml:space="preserve">IT </w:t>
          </w:r>
          <w:r w:rsidRPr="48A7EF80">
            <w:rPr>
              <w:color w:val="404040" w:themeColor="text1" w:themeTint="BF"/>
              <w:sz w:val="24"/>
              <w:szCs w:val="24"/>
            </w:rPr>
            <w:t>systems and services may be used</w:t>
          </w:r>
          <w:r w:rsidR="005B5A24" w:rsidRPr="48A7EF80">
            <w:rPr>
              <w:color w:val="404040" w:themeColor="text1" w:themeTint="BF"/>
              <w:sz w:val="24"/>
              <w:szCs w:val="24"/>
            </w:rPr>
            <w:t>,</w:t>
          </w:r>
          <w:r w:rsidRPr="48A7EF80">
            <w:rPr>
              <w:color w:val="404040" w:themeColor="text1" w:themeTint="BF"/>
              <w:sz w:val="24"/>
              <w:szCs w:val="24"/>
            </w:rPr>
            <w:t xml:space="preserve"> or accessed by children</w:t>
          </w:r>
        </w:p>
        <w:p w14:paraId="522B8A4B" w14:textId="77777777" w:rsidR="00F10AE7" w:rsidRDefault="00F10AE7" w:rsidP="00600753">
          <w:pPr>
            <w:shd w:val="clear" w:color="auto" w:fill="FFFFFF"/>
            <w:spacing w:line="240" w:lineRule="auto"/>
            <w:contextualSpacing/>
            <w:rPr>
              <w:rFonts w:cstheme="minorHAnsi"/>
              <w:sz w:val="24"/>
              <w:szCs w:val="24"/>
            </w:rPr>
          </w:pPr>
          <w:bookmarkStart w:id="7" w:name="_Hlk49445734"/>
          <w:bookmarkEnd w:id="6"/>
        </w:p>
        <w:p w14:paraId="6B6530D7" w14:textId="14310C8E" w:rsidR="00600753" w:rsidRPr="00856820" w:rsidRDefault="00236FC8" w:rsidP="003905C6">
          <w:pPr>
            <w:pStyle w:val="NoSpacing"/>
            <w:tabs>
              <w:tab w:val="left" w:pos="567"/>
            </w:tabs>
            <w:ind w:hanging="142"/>
            <w:rPr>
              <w:rFonts w:asciiTheme="majorHAnsi" w:hAnsiTheme="majorHAnsi" w:cstheme="minorHAnsi"/>
              <w:b/>
              <w:color w:val="2E74B5" w:themeColor="accent1" w:themeShade="BF"/>
              <w:sz w:val="32"/>
              <w:szCs w:val="32"/>
            </w:rPr>
          </w:pPr>
          <w:r w:rsidRPr="00856820">
            <w:rPr>
              <w:rFonts w:asciiTheme="majorHAnsi" w:hAnsiTheme="majorHAnsi" w:cstheme="minorHAnsi"/>
              <w:b/>
              <w:color w:val="2E74B5" w:themeColor="accent1" w:themeShade="BF"/>
              <w:sz w:val="32"/>
              <w:szCs w:val="32"/>
            </w:rPr>
            <w:t xml:space="preserve">1.2 </w:t>
          </w:r>
          <w:r w:rsidR="003905C6">
            <w:rPr>
              <w:rFonts w:asciiTheme="majorHAnsi" w:hAnsiTheme="majorHAnsi" w:cstheme="minorHAnsi"/>
              <w:b/>
              <w:color w:val="2E74B5" w:themeColor="accent1" w:themeShade="BF"/>
              <w:sz w:val="32"/>
              <w:szCs w:val="32"/>
            </w:rPr>
            <w:tab/>
          </w:r>
          <w:r w:rsidR="00481874" w:rsidRPr="00856820">
            <w:rPr>
              <w:rFonts w:asciiTheme="majorHAnsi" w:hAnsiTheme="majorHAnsi" w:cstheme="minorHAnsi"/>
              <w:b/>
              <w:color w:val="2E74B5" w:themeColor="accent1" w:themeShade="BF"/>
              <w:sz w:val="32"/>
              <w:szCs w:val="32"/>
            </w:rPr>
            <w:t>Safeguarding children is everyone’s responsibility</w:t>
          </w:r>
        </w:p>
        <w:p w14:paraId="4E3CF797" w14:textId="361E79A3" w:rsidR="00236FC8" w:rsidRPr="0046236D" w:rsidRDefault="006A5E75" w:rsidP="003905C6">
          <w:pPr>
            <w:pStyle w:val="NoSpacing"/>
            <w:ind w:left="567"/>
            <w:rPr>
              <w:color w:val="404040" w:themeColor="text1" w:themeTint="BF"/>
              <w:sz w:val="24"/>
              <w:szCs w:val="24"/>
            </w:rPr>
          </w:pPr>
          <w:r w:rsidRPr="0046236D">
            <w:rPr>
              <w:rFonts w:eastAsia="Times New Roman" w:cstheme="minorHAnsi"/>
              <w:color w:val="404040" w:themeColor="text1" w:themeTint="BF"/>
              <w:sz w:val="24"/>
              <w:szCs w:val="24"/>
              <w:lang w:eastAsia="en-GB"/>
            </w:rPr>
            <w:t xml:space="preserve">Everyone is </w:t>
          </w:r>
          <w:r w:rsidR="003112D7" w:rsidRPr="0046236D">
            <w:rPr>
              <w:rFonts w:eastAsia="Times New Roman" w:cstheme="minorHAnsi"/>
              <w:color w:val="404040" w:themeColor="text1" w:themeTint="BF"/>
              <w:sz w:val="24"/>
              <w:szCs w:val="24"/>
              <w:lang w:eastAsia="en-GB"/>
            </w:rPr>
            <w:t xml:space="preserve">required </w:t>
          </w:r>
          <w:r w:rsidRPr="0046236D">
            <w:rPr>
              <w:rFonts w:eastAsia="Times New Roman" w:cstheme="minorHAnsi"/>
              <w:color w:val="404040" w:themeColor="text1" w:themeTint="BF"/>
              <w:sz w:val="24"/>
              <w:szCs w:val="24"/>
              <w:lang w:eastAsia="en-GB"/>
            </w:rPr>
            <w:t xml:space="preserve">to play their part to promote, support and safeguard children and young people’s wellbeing, to ensure </w:t>
          </w:r>
          <w:r w:rsidRPr="0046236D">
            <w:rPr>
              <w:color w:val="404040" w:themeColor="text1" w:themeTint="BF"/>
              <w:sz w:val="24"/>
              <w:szCs w:val="24"/>
            </w:rPr>
            <w:t xml:space="preserve">they are safe to thrive and supported to reach their potential when participating in University programmes across the physical, digital or global campus. </w:t>
          </w:r>
        </w:p>
        <w:p w14:paraId="75FDACB6" w14:textId="77777777" w:rsidR="00236FC8" w:rsidRPr="0046236D" w:rsidRDefault="00236FC8" w:rsidP="003905C6">
          <w:pPr>
            <w:pStyle w:val="NoSpacing"/>
            <w:ind w:left="567"/>
            <w:rPr>
              <w:color w:val="404040" w:themeColor="text1" w:themeTint="BF"/>
              <w:sz w:val="24"/>
              <w:szCs w:val="24"/>
            </w:rPr>
          </w:pPr>
        </w:p>
        <w:p w14:paraId="7104D05C" w14:textId="21B7C3C9" w:rsidR="0046236D" w:rsidRPr="0046236D" w:rsidRDefault="00481874" w:rsidP="003905C6">
          <w:pPr>
            <w:pStyle w:val="NoSpacing"/>
            <w:ind w:left="567"/>
            <w:rPr>
              <w:color w:val="404040" w:themeColor="text1" w:themeTint="BF"/>
              <w:sz w:val="24"/>
              <w:szCs w:val="24"/>
            </w:rPr>
          </w:pPr>
          <w:r w:rsidRPr="0046236D">
            <w:rPr>
              <w:color w:val="404040" w:themeColor="text1" w:themeTint="BF"/>
              <w:sz w:val="24"/>
              <w:szCs w:val="24"/>
            </w:rPr>
            <w:t xml:space="preserve">This </w:t>
          </w:r>
          <w:r w:rsidR="006A5E75" w:rsidRPr="0046236D">
            <w:rPr>
              <w:color w:val="404040" w:themeColor="text1" w:themeTint="BF"/>
              <w:sz w:val="24"/>
              <w:szCs w:val="24"/>
            </w:rPr>
            <w:t>guidance</w:t>
          </w:r>
          <w:r w:rsidRPr="0046236D">
            <w:rPr>
              <w:color w:val="404040" w:themeColor="text1" w:themeTint="BF"/>
              <w:sz w:val="24"/>
              <w:szCs w:val="24"/>
            </w:rPr>
            <w:t xml:space="preserve"> applies to all members of the University Community including:</w:t>
          </w:r>
        </w:p>
        <w:p w14:paraId="68B6B950" w14:textId="77777777" w:rsidR="0046236D" w:rsidRPr="00117E9C" w:rsidRDefault="0046236D" w:rsidP="008A3628">
          <w:pPr>
            <w:shd w:val="clear" w:color="auto" w:fill="FFFFFF" w:themeFill="background1"/>
            <w:spacing w:line="240" w:lineRule="auto"/>
            <w:ind w:left="644" w:hanging="644"/>
            <w:contextualSpacing/>
            <w:rPr>
              <w:color w:val="404040" w:themeColor="text1" w:themeTint="BF"/>
              <w:lang w:eastAsia="en-GB"/>
            </w:rPr>
          </w:pPr>
        </w:p>
        <w:p w14:paraId="44F032CA" w14:textId="77777777" w:rsidR="0046236D" w:rsidRPr="0046236D" w:rsidRDefault="0046236D" w:rsidP="00C13CA8">
          <w:pPr>
            <w:numPr>
              <w:ilvl w:val="0"/>
              <w:numId w:val="27"/>
            </w:numPr>
            <w:spacing w:after="0" w:line="240" w:lineRule="auto"/>
            <w:ind w:left="851" w:hanging="284"/>
            <w:rPr>
              <w:color w:val="404040" w:themeColor="text1" w:themeTint="BF"/>
              <w:sz w:val="24"/>
              <w:szCs w:val="24"/>
            </w:rPr>
          </w:pPr>
          <w:r w:rsidRPr="0046236D">
            <w:rPr>
              <w:color w:val="404040" w:themeColor="text1" w:themeTint="BF"/>
              <w:sz w:val="24"/>
              <w:szCs w:val="24"/>
            </w:rPr>
            <w:t>University Court and Senate Members, Trustees, Executive Team Representatives</w:t>
          </w:r>
        </w:p>
        <w:p w14:paraId="4DD94B78" w14:textId="77777777" w:rsidR="0046236D" w:rsidRPr="0046236D" w:rsidRDefault="0046236D" w:rsidP="008A3628">
          <w:pPr>
            <w:spacing w:after="0" w:line="240" w:lineRule="auto"/>
            <w:ind w:left="851" w:hanging="284"/>
            <w:rPr>
              <w:color w:val="404040" w:themeColor="text1" w:themeTint="BF"/>
              <w:sz w:val="24"/>
              <w:szCs w:val="24"/>
            </w:rPr>
          </w:pPr>
        </w:p>
        <w:p w14:paraId="24311D80" w14:textId="77777777" w:rsidR="0046236D" w:rsidRPr="0046236D" w:rsidRDefault="0046236D" w:rsidP="00C13CA8">
          <w:pPr>
            <w:numPr>
              <w:ilvl w:val="0"/>
              <w:numId w:val="27"/>
            </w:numPr>
            <w:spacing w:after="0" w:line="240" w:lineRule="auto"/>
            <w:ind w:left="851" w:hanging="284"/>
            <w:rPr>
              <w:color w:val="404040" w:themeColor="text1" w:themeTint="BF"/>
              <w:sz w:val="24"/>
              <w:szCs w:val="24"/>
            </w:rPr>
          </w:pPr>
          <w:r w:rsidRPr="0046236D">
            <w:rPr>
              <w:color w:val="404040" w:themeColor="text1" w:themeTint="BF"/>
              <w:sz w:val="24"/>
              <w:szCs w:val="24"/>
            </w:rPr>
            <w:t>All members of staff including those with full-time, part-time and sessional contracts, honorary staff, and staff from other institutions or organisations on placement, or working on a visiting basis at the University</w:t>
          </w:r>
        </w:p>
        <w:p w14:paraId="0B45885A" w14:textId="77777777" w:rsidR="0046236D" w:rsidRPr="0046236D" w:rsidRDefault="0046236D" w:rsidP="008A3628">
          <w:pPr>
            <w:spacing w:after="0" w:line="240" w:lineRule="auto"/>
            <w:ind w:left="851" w:hanging="284"/>
            <w:rPr>
              <w:color w:val="404040" w:themeColor="text1" w:themeTint="BF"/>
              <w:sz w:val="24"/>
              <w:szCs w:val="24"/>
            </w:rPr>
          </w:pPr>
        </w:p>
        <w:p w14:paraId="058C97CD" w14:textId="77777777" w:rsidR="0046236D" w:rsidRPr="0046236D" w:rsidRDefault="0046236D" w:rsidP="00C13CA8">
          <w:pPr>
            <w:numPr>
              <w:ilvl w:val="0"/>
              <w:numId w:val="27"/>
            </w:numPr>
            <w:spacing w:after="0" w:line="240" w:lineRule="auto"/>
            <w:ind w:left="851" w:hanging="284"/>
            <w:rPr>
              <w:color w:val="404040" w:themeColor="text1" w:themeTint="BF"/>
              <w:sz w:val="24"/>
              <w:szCs w:val="24"/>
            </w:rPr>
          </w:pPr>
          <w:r w:rsidRPr="0046236D">
            <w:rPr>
              <w:color w:val="404040" w:themeColor="text1" w:themeTint="BF"/>
              <w:sz w:val="24"/>
              <w:szCs w:val="24"/>
            </w:rPr>
            <w:t>All students, including exchange and placement students</w:t>
          </w:r>
        </w:p>
        <w:p w14:paraId="7DA8424D" w14:textId="77777777" w:rsidR="0046236D" w:rsidRPr="0046236D" w:rsidRDefault="0046236D" w:rsidP="008A3628">
          <w:pPr>
            <w:spacing w:after="0" w:line="240" w:lineRule="auto"/>
            <w:ind w:left="851" w:hanging="284"/>
            <w:rPr>
              <w:color w:val="404040" w:themeColor="text1" w:themeTint="BF"/>
              <w:sz w:val="24"/>
              <w:szCs w:val="24"/>
            </w:rPr>
          </w:pPr>
        </w:p>
        <w:p w14:paraId="3B0471F8" w14:textId="77777777" w:rsidR="0046236D" w:rsidRPr="0046236D" w:rsidRDefault="0046236D" w:rsidP="00C13CA8">
          <w:pPr>
            <w:numPr>
              <w:ilvl w:val="0"/>
              <w:numId w:val="27"/>
            </w:numPr>
            <w:spacing w:after="0" w:line="240" w:lineRule="auto"/>
            <w:ind w:left="851" w:hanging="284"/>
            <w:rPr>
              <w:color w:val="404040" w:themeColor="text1" w:themeTint="BF"/>
              <w:sz w:val="24"/>
              <w:szCs w:val="24"/>
            </w:rPr>
          </w:pPr>
          <w:r w:rsidRPr="0046236D">
            <w:rPr>
              <w:rFonts w:eastAsia="Times New Roman"/>
              <w:color w:val="404040" w:themeColor="text1" w:themeTint="BF"/>
              <w:sz w:val="24"/>
              <w:szCs w:val="24"/>
              <w:lang w:val="en" w:eastAsia="en-GB"/>
            </w:rPr>
            <w:t>University students and staff on, and off campus</w:t>
          </w:r>
          <w:r w:rsidRPr="0046236D">
            <w:rPr>
              <w:rFonts w:eastAsia="Times New Roman"/>
              <w:b/>
              <w:bCs/>
              <w:color w:val="404040" w:themeColor="text1" w:themeTint="BF"/>
              <w:sz w:val="24"/>
              <w:szCs w:val="24"/>
              <w:lang w:val="en" w:eastAsia="en-GB"/>
            </w:rPr>
            <w:t xml:space="preserve"> </w:t>
          </w:r>
          <w:r w:rsidRPr="0046236D">
            <w:rPr>
              <w:rFonts w:eastAsia="Times New Roman"/>
              <w:color w:val="404040" w:themeColor="text1" w:themeTint="BF"/>
              <w:sz w:val="24"/>
              <w:szCs w:val="24"/>
              <w:lang w:val="en" w:eastAsia="en-GB"/>
            </w:rPr>
            <w:t xml:space="preserve">(including work-based and placement learning, clinical, educational, legal settings etc.) regardless of their mode of study and irrespective of whether a matter arises during term time or academic holiday periods. </w:t>
          </w:r>
        </w:p>
        <w:p w14:paraId="34950372" w14:textId="77777777" w:rsidR="0046236D" w:rsidRPr="0046236D" w:rsidRDefault="0046236D" w:rsidP="008A3628">
          <w:pPr>
            <w:spacing w:after="0" w:line="240" w:lineRule="auto"/>
            <w:ind w:left="851" w:hanging="284"/>
            <w:rPr>
              <w:color w:val="404040" w:themeColor="text1" w:themeTint="BF"/>
              <w:sz w:val="24"/>
              <w:szCs w:val="24"/>
            </w:rPr>
          </w:pPr>
        </w:p>
        <w:p w14:paraId="53B209C6" w14:textId="77777777" w:rsidR="0046236D" w:rsidRPr="0046236D" w:rsidRDefault="0046236D" w:rsidP="00C13CA8">
          <w:pPr>
            <w:numPr>
              <w:ilvl w:val="0"/>
              <w:numId w:val="27"/>
            </w:numPr>
            <w:spacing w:after="0" w:line="240" w:lineRule="auto"/>
            <w:ind w:left="851" w:hanging="284"/>
            <w:rPr>
              <w:color w:val="404040" w:themeColor="text1" w:themeTint="BF"/>
              <w:sz w:val="24"/>
              <w:szCs w:val="24"/>
            </w:rPr>
          </w:pPr>
          <w:r w:rsidRPr="0046236D">
            <w:rPr>
              <w:color w:val="404040" w:themeColor="text1" w:themeTint="BF"/>
              <w:sz w:val="24"/>
              <w:szCs w:val="24"/>
            </w:rPr>
            <w:t>Visitors, including adults and children using the University’s premises</w:t>
          </w:r>
        </w:p>
        <w:p w14:paraId="702DD734" w14:textId="77777777" w:rsidR="0046236D" w:rsidRPr="0046236D" w:rsidRDefault="0046236D" w:rsidP="008A3628">
          <w:pPr>
            <w:spacing w:after="0" w:line="240" w:lineRule="auto"/>
            <w:ind w:left="851" w:hanging="284"/>
            <w:rPr>
              <w:color w:val="404040" w:themeColor="text1" w:themeTint="BF"/>
              <w:sz w:val="24"/>
              <w:szCs w:val="24"/>
            </w:rPr>
          </w:pPr>
        </w:p>
        <w:p w14:paraId="29A5E3C6" w14:textId="77777777" w:rsidR="0046236D" w:rsidRPr="0046236D" w:rsidRDefault="0046236D" w:rsidP="00C13CA8">
          <w:pPr>
            <w:numPr>
              <w:ilvl w:val="0"/>
              <w:numId w:val="27"/>
            </w:numPr>
            <w:spacing w:after="0" w:line="240" w:lineRule="auto"/>
            <w:ind w:left="851" w:hanging="284"/>
            <w:rPr>
              <w:color w:val="404040" w:themeColor="text1" w:themeTint="BF"/>
              <w:sz w:val="24"/>
              <w:szCs w:val="24"/>
            </w:rPr>
          </w:pPr>
          <w:r w:rsidRPr="0046236D">
            <w:rPr>
              <w:color w:val="404040" w:themeColor="text1" w:themeTint="BF"/>
              <w:sz w:val="24"/>
              <w:szCs w:val="24"/>
            </w:rPr>
            <w:t>Individuals working or acting on the University’s behalf including suppliers of goods and services,</w:t>
          </w:r>
          <w:r w:rsidRPr="0046236D">
            <w:rPr>
              <w:rFonts w:eastAsia="Times New Roman"/>
              <w:color w:val="404040" w:themeColor="text1" w:themeTint="BF"/>
              <w:sz w:val="24"/>
              <w:szCs w:val="24"/>
              <w:lang w:val="en" w:eastAsia="en-GB"/>
            </w:rPr>
            <w:t xml:space="preserve"> and those who represent the University regardless of the nature or term of their contract or secondment, or location.</w:t>
          </w:r>
          <w:r w:rsidRPr="0046236D">
            <w:rPr>
              <w:color w:val="404040" w:themeColor="text1" w:themeTint="BF"/>
              <w:sz w:val="24"/>
              <w:szCs w:val="24"/>
            </w:rPr>
            <w:t xml:space="preserve"> </w:t>
          </w:r>
        </w:p>
        <w:p w14:paraId="5C1FDC66" w14:textId="77777777" w:rsidR="0046236D" w:rsidRPr="0046236D" w:rsidRDefault="0046236D" w:rsidP="008A3628">
          <w:pPr>
            <w:spacing w:after="0" w:line="240" w:lineRule="auto"/>
            <w:ind w:left="851" w:hanging="284"/>
            <w:rPr>
              <w:color w:val="404040" w:themeColor="text1" w:themeTint="BF"/>
              <w:sz w:val="24"/>
              <w:szCs w:val="24"/>
            </w:rPr>
          </w:pPr>
        </w:p>
        <w:p w14:paraId="4557582F" w14:textId="419DC373" w:rsidR="00481874" w:rsidRPr="00777F9A" w:rsidRDefault="0046236D" w:rsidP="00481874">
          <w:pPr>
            <w:numPr>
              <w:ilvl w:val="0"/>
              <w:numId w:val="27"/>
            </w:numPr>
            <w:spacing w:after="0" w:line="240" w:lineRule="auto"/>
            <w:ind w:left="851" w:hanging="284"/>
            <w:rPr>
              <w:color w:val="404040" w:themeColor="text1" w:themeTint="BF"/>
              <w:sz w:val="24"/>
              <w:szCs w:val="24"/>
            </w:rPr>
          </w:pPr>
          <w:r w:rsidRPr="0046236D">
            <w:rPr>
              <w:color w:val="404040" w:themeColor="text1" w:themeTint="BF"/>
              <w:sz w:val="24"/>
              <w:szCs w:val="24"/>
            </w:rPr>
            <w:t>Contractors and volunteers working at, or on behalf of the University</w:t>
          </w:r>
          <w:r w:rsidR="00777F9A">
            <w:rPr>
              <w:color w:val="404040" w:themeColor="text1" w:themeTint="BF"/>
              <w:sz w:val="24"/>
              <w:szCs w:val="24"/>
            </w:rPr>
            <w:t>.</w:t>
          </w:r>
        </w:p>
        <w:p w14:paraId="350C3E3D" w14:textId="0A320F36" w:rsidR="004F4BC6" w:rsidRPr="0046236D" w:rsidRDefault="00481874" w:rsidP="003905C6">
          <w:pPr>
            <w:ind w:left="567"/>
            <w:rPr>
              <w:b/>
              <w:color w:val="404040" w:themeColor="text1" w:themeTint="BF"/>
              <w:sz w:val="24"/>
              <w:szCs w:val="24"/>
              <w:lang w:eastAsia="en-GB"/>
            </w:rPr>
          </w:pPr>
          <w:r w:rsidRPr="0046236D">
            <w:rPr>
              <w:b/>
              <w:color w:val="404040" w:themeColor="text1" w:themeTint="BF"/>
              <w:sz w:val="24"/>
              <w:szCs w:val="24"/>
              <w:lang w:eastAsia="en-GB"/>
            </w:rPr>
            <w:t xml:space="preserve">Any member of the University Community can report a safeguarding concern. </w:t>
          </w:r>
        </w:p>
        <w:p w14:paraId="49D2C31C" w14:textId="1FEB3960" w:rsidR="0046236D" w:rsidRPr="0046236D" w:rsidRDefault="0046236D" w:rsidP="003905C6">
          <w:pPr>
            <w:ind w:left="567"/>
            <w:rPr>
              <w:color w:val="404040" w:themeColor="text1" w:themeTint="BF"/>
              <w:sz w:val="24"/>
              <w:szCs w:val="24"/>
            </w:rPr>
          </w:pPr>
          <w:r w:rsidRPr="48A7EF80">
            <w:rPr>
              <w:color w:val="404040" w:themeColor="text1" w:themeTint="BF"/>
              <w:sz w:val="24"/>
              <w:szCs w:val="24"/>
            </w:rPr>
            <w:t>This policy advises on what to do if you need to report a child safeguarding concern or incident</w:t>
          </w:r>
          <w:r w:rsidR="0BB742A8" w:rsidRPr="48A7EF80">
            <w:rPr>
              <w:color w:val="404040" w:themeColor="text1" w:themeTint="BF"/>
              <w:sz w:val="24"/>
              <w:szCs w:val="24"/>
            </w:rPr>
            <w:t>. A child or young person may approach a person or service within the university, to discuss issues or circumstances in their life that impact upon their wellbeing, or you may</w:t>
          </w:r>
          <w:r w:rsidR="00370F2F">
            <w:rPr>
              <w:color w:val="404040" w:themeColor="text1" w:themeTint="BF"/>
              <w:sz w:val="24"/>
              <w:szCs w:val="24"/>
            </w:rPr>
            <w:t>:</w:t>
          </w:r>
          <w:r w:rsidRPr="48A7EF80">
            <w:rPr>
              <w:color w:val="404040" w:themeColor="text1" w:themeTint="BF"/>
              <w:sz w:val="24"/>
              <w:szCs w:val="24"/>
            </w:rPr>
            <w:t xml:space="preserve"> </w:t>
          </w:r>
        </w:p>
        <w:p w14:paraId="22E468E4" w14:textId="7B6D5E66" w:rsidR="0046236D" w:rsidRDefault="357362F6" w:rsidP="003905C6">
          <w:pPr>
            <w:pStyle w:val="NoSpacing"/>
            <w:numPr>
              <w:ilvl w:val="0"/>
              <w:numId w:val="13"/>
            </w:numPr>
            <w:ind w:left="1134" w:hanging="283"/>
            <w:rPr>
              <w:color w:val="404040" w:themeColor="text1" w:themeTint="BF"/>
              <w:sz w:val="24"/>
              <w:szCs w:val="24"/>
            </w:rPr>
          </w:pPr>
          <w:r w:rsidRPr="48A7EF80">
            <w:rPr>
              <w:color w:val="404040" w:themeColor="text1" w:themeTint="BF"/>
              <w:sz w:val="24"/>
              <w:szCs w:val="24"/>
            </w:rPr>
            <w:t xml:space="preserve">receive </w:t>
          </w:r>
          <w:r w:rsidR="0046236D" w:rsidRPr="48A7EF80">
            <w:rPr>
              <w:color w:val="404040" w:themeColor="text1" w:themeTint="BF"/>
              <w:sz w:val="24"/>
              <w:szCs w:val="24"/>
            </w:rPr>
            <w:t xml:space="preserve">a disclosure of harm </w:t>
          </w:r>
        </w:p>
        <w:p w14:paraId="19D3176F" w14:textId="7D521966" w:rsidR="0046236D" w:rsidRPr="00851660" w:rsidRDefault="0046236D" w:rsidP="003905C6">
          <w:pPr>
            <w:pStyle w:val="NoSpacing"/>
            <w:numPr>
              <w:ilvl w:val="0"/>
              <w:numId w:val="13"/>
            </w:numPr>
            <w:ind w:left="1134" w:hanging="283"/>
            <w:rPr>
              <w:color w:val="404040" w:themeColor="text1" w:themeTint="BF"/>
              <w:sz w:val="24"/>
              <w:szCs w:val="24"/>
            </w:rPr>
          </w:pPr>
          <w:r w:rsidRPr="48A7EF80">
            <w:rPr>
              <w:color w:val="404040" w:themeColor="text1" w:themeTint="BF"/>
              <w:sz w:val="24"/>
              <w:szCs w:val="24"/>
            </w:rPr>
            <w:t>have a concern about a child, young person, or an unborn child in the case of a pregnant person.</w:t>
          </w:r>
        </w:p>
        <w:p w14:paraId="07E59FD5" w14:textId="29814167" w:rsidR="0046236D" w:rsidRPr="00851660" w:rsidRDefault="6B787DEA" w:rsidP="003905C6">
          <w:pPr>
            <w:pStyle w:val="NoSpacing"/>
            <w:numPr>
              <w:ilvl w:val="0"/>
              <w:numId w:val="13"/>
            </w:numPr>
            <w:ind w:left="1134" w:hanging="283"/>
            <w:rPr>
              <w:color w:val="404040" w:themeColor="text1" w:themeTint="BF"/>
              <w:sz w:val="24"/>
              <w:szCs w:val="24"/>
            </w:rPr>
          </w:pPr>
          <w:r w:rsidRPr="48A7EF80">
            <w:rPr>
              <w:color w:val="404040" w:themeColor="text1" w:themeTint="BF"/>
              <w:sz w:val="24"/>
              <w:szCs w:val="24"/>
            </w:rPr>
            <w:t xml:space="preserve">receive or make </w:t>
          </w:r>
          <w:r w:rsidR="0046236D" w:rsidRPr="48A7EF80">
            <w:rPr>
              <w:color w:val="404040" w:themeColor="text1" w:themeTint="BF"/>
              <w:sz w:val="24"/>
              <w:szCs w:val="24"/>
            </w:rPr>
            <w:t xml:space="preserve">an allegation of abuse </w:t>
          </w:r>
        </w:p>
        <w:p w14:paraId="0F31599E" w14:textId="240F4A9D" w:rsidR="0046236D" w:rsidRPr="00851660" w:rsidRDefault="0046236D" w:rsidP="003905C6">
          <w:pPr>
            <w:pStyle w:val="NoSpacing"/>
            <w:numPr>
              <w:ilvl w:val="0"/>
              <w:numId w:val="13"/>
            </w:numPr>
            <w:ind w:left="1134" w:hanging="283"/>
            <w:rPr>
              <w:color w:val="404040" w:themeColor="text1" w:themeTint="BF"/>
              <w:sz w:val="24"/>
              <w:szCs w:val="24"/>
            </w:rPr>
          </w:pPr>
          <w:r w:rsidRPr="48A7EF80">
            <w:rPr>
              <w:rFonts w:ascii="Calibri" w:eastAsia="+mn-ea" w:hAnsi="Calibri" w:cs="+mn-cs"/>
              <w:color w:val="404040" w:themeColor="text1" w:themeTint="BF"/>
              <w:sz w:val="24"/>
              <w:szCs w:val="24"/>
              <w:lang w:val="en-US"/>
            </w:rPr>
            <w:t>have a concern that a person is at risk, see or suspect abuse (no disclosure)</w:t>
          </w:r>
        </w:p>
        <w:p w14:paraId="7347AE74" w14:textId="77777777" w:rsidR="0046236D" w:rsidRPr="0046236D" w:rsidRDefault="0046236D" w:rsidP="003905C6">
          <w:pPr>
            <w:spacing w:after="0" w:line="240" w:lineRule="auto"/>
            <w:ind w:left="567"/>
            <w:rPr>
              <w:rFonts w:cstheme="minorHAnsi"/>
              <w:color w:val="404040" w:themeColor="text1" w:themeTint="BF"/>
              <w:sz w:val="24"/>
              <w:szCs w:val="24"/>
            </w:rPr>
          </w:pPr>
        </w:p>
        <w:p w14:paraId="1FFC90DA" w14:textId="77777777" w:rsidR="0046236D" w:rsidRPr="0046236D" w:rsidRDefault="0046236D" w:rsidP="003905C6">
          <w:pPr>
            <w:spacing w:after="0" w:line="240" w:lineRule="auto"/>
            <w:ind w:left="567"/>
            <w:rPr>
              <w:rFonts w:cstheme="minorHAnsi"/>
              <w:color w:val="404040" w:themeColor="text1" w:themeTint="BF"/>
              <w:sz w:val="24"/>
              <w:szCs w:val="24"/>
            </w:rPr>
          </w:pPr>
          <w:r w:rsidRPr="0046236D">
            <w:rPr>
              <w:rFonts w:cstheme="minorHAnsi"/>
              <w:color w:val="404040" w:themeColor="text1" w:themeTint="BF"/>
              <w:sz w:val="24"/>
              <w:szCs w:val="24"/>
            </w:rPr>
            <w:t xml:space="preserve">We use the term </w:t>
          </w:r>
          <w:r w:rsidRPr="0046236D">
            <w:rPr>
              <w:rFonts w:cstheme="minorHAnsi"/>
              <w:b/>
              <w:color w:val="404040" w:themeColor="text1" w:themeTint="BF"/>
              <w:sz w:val="24"/>
              <w:szCs w:val="24"/>
            </w:rPr>
            <w:t>Report</w:t>
          </w:r>
          <w:r w:rsidRPr="0046236D">
            <w:rPr>
              <w:rFonts w:cstheme="minorHAnsi"/>
              <w:b/>
              <w:color w:val="404040" w:themeColor="text1" w:themeTint="BF"/>
              <w:sz w:val="24"/>
              <w:szCs w:val="24"/>
              <w:u w:val="single"/>
            </w:rPr>
            <w:t>er</w:t>
          </w:r>
          <w:r w:rsidRPr="0046236D">
            <w:rPr>
              <w:rFonts w:cstheme="minorHAnsi"/>
              <w:color w:val="404040" w:themeColor="text1" w:themeTint="BF"/>
              <w:sz w:val="24"/>
              <w:szCs w:val="24"/>
            </w:rPr>
            <w:t xml:space="preserve"> to describe a person who reports an incident, a disclosure or a concern. </w:t>
          </w:r>
        </w:p>
        <w:p w14:paraId="374DC6A6" w14:textId="77777777" w:rsidR="0046236D" w:rsidRPr="0046236D" w:rsidRDefault="0046236D" w:rsidP="003905C6">
          <w:pPr>
            <w:spacing w:after="0" w:line="240" w:lineRule="auto"/>
            <w:ind w:left="567"/>
            <w:rPr>
              <w:rFonts w:cstheme="minorHAnsi"/>
              <w:color w:val="404040" w:themeColor="text1" w:themeTint="BF"/>
              <w:sz w:val="24"/>
              <w:szCs w:val="24"/>
            </w:rPr>
          </w:pPr>
        </w:p>
        <w:p w14:paraId="3DCAA4C6" w14:textId="5E54BC6C" w:rsidR="0046236D" w:rsidRPr="0046236D" w:rsidRDefault="0046236D" w:rsidP="003905C6">
          <w:pPr>
            <w:spacing w:after="0" w:line="240" w:lineRule="auto"/>
            <w:ind w:left="567"/>
            <w:rPr>
              <w:color w:val="404040" w:themeColor="text1" w:themeTint="BF"/>
              <w:sz w:val="24"/>
              <w:szCs w:val="24"/>
            </w:rPr>
          </w:pPr>
          <w:r w:rsidRPr="48A7EF80">
            <w:rPr>
              <w:color w:val="404040" w:themeColor="text1" w:themeTint="BF"/>
              <w:sz w:val="24"/>
              <w:szCs w:val="24"/>
            </w:rPr>
            <w:t xml:space="preserve">We use the term </w:t>
          </w:r>
          <w:r w:rsidRPr="48A7EF80">
            <w:rPr>
              <w:b/>
              <w:bCs/>
              <w:color w:val="404040" w:themeColor="text1" w:themeTint="BF"/>
              <w:sz w:val="24"/>
              <w:szCs w:val="24"/>
            </w:rPr>
            <w:t>Report</w:t>
          </w:r>
          <w:r w:rsidRPr="48A7EF80">
            <w:rPr>
              <w:b/>
              <w:bCs/>
              <w:color w:val="404040" w:themeColor="text1" w:themeTint="BF"/>
              <w:sz w:val="24"/>
              <w:szCs w:val="24"/>
              <w:u w:val="single"/>
            </w:rPr>
            <w:t>ed</w:t>
          </w:r>
          <w:r w:rsidRPr="48A7EF80">
            <w:rPr>
              <w:color w:val="404040" w:themeColor="text1" w:themeTint="BF"/>
              <w:sz w:val="24"/>
              <w:szCs w:val="24"/>
            </w:rPr>
            <w:t xml:space="preserve"> to describe a person who is accused of causing harm or is considered a cause for concern.  Where a person at risk discloses or discusses potential abuse or harm, the staff member or volunteer should be able to: </w:t>
          </w:r>
        </w:p>
        <w:p w14:paraId="22200AEF" w14:textId="77777777" w:rsidR="0046236D" w:rsidRPr="0046236D" w:rsidRDefault="0046236D" w:rsidP="003905C6">
          <w:pPr>
            <w:spacing w:after="0" w:line="240" w:lineRule="auto"/>
            <w:ind w:left="567"/>
            <w:rPr>
              <w:color w:val="404040" w:themeColor="text1" w:themeTint="BF"/>
              <w:sz w:val="24"/>
              <w:szCs w:val="24"/>
            </w:rPr>
          </w:pPr>
        </w:p>
        <w:p w14:paraId="425045D8" w14:textId="36257321" w:rsidR="0046236D" w:rsidRPr="0046236D" w:rsidRDefault="0046236D" w:rsidP="003905C6">
          <w:pPr>
            <w:pStyle w:val="ListParagraph"/>
            <w:numPr>
              <w:ilvl w:val="0"/>
              <w:numId w:val="28"/>
            </w:numPr>
            <w:spacing w:after="0" w:line="240" w:lineRule="auto"/>
            <w:ind w:left="1134" w:hanging="283"/>
            <w:rPr>
              <w:color w:val="404040" w:themeColor="text1" w:themeTint="BF"/>
              <w:sz w:val="24"/>
              <w:szCs w:val="24"/>
            </w:rPr>
          </w:pPr>
          <w:r w:rsidRPr="0046236D">
            <w:rPr>
              <w:color w:val="404040" w:themeColor="text1" w:themeTint="BF"/>
              <w:sz w:val="24"/>
              <w:szCs w:val="24"/>
            </w:rPr>
            <w:t xml:space="preserve">Recognise signs of </w:t>
          </w:r>
          <w:r w:rsidR="008A3628">
            <w:rPr>
              <w:color w:val="404040" w:themeColor="text1" w:themeTint="BF"/>
              <w:sz w:val="24"/>
              <w:szCs w:val="24"/>
            </w:rPr>
            <w:t>harm or abuse</w:t>
          </w:r>
        </w:p>
        <w:p w14:paraId="1C945333" w14:textId="21F007B2" w:rsidR="0046236D" w:rsidRPr="0046236D" w:rsidRDefault="0046236D" w:rsidP="003905C6">
          <w:pPr>
            <w:pStyle w:val="ListParagraph"/>
            <w:numPr>
              <w:ilvl w:val="0"/>
              <w:numId w:val="28"/>
            </w:numPr>
            <w:spacing w:after="0" w:line="240" w:lineRule="auto"/>
            <w:ind w:left="1134" w:hanging="283"/>
            <w:rPr>
              <w:color w:val="404040" w:themeColor="text1" w:themeTint="BF"/>
              <w:sz w:val="24"/>
              <w:szCs w:val="24"/>
            </w:rPr>
          </w:pPr>
          <w:r w:rsidRPr="0046236D">
            <w:rPr>
              <w:color w:val="404040" w:themeColor="text1" w:themeTint="BF"/>
              <w:sz w:val="24"/>
              <w:szCs w:val="24"/>
            </w:rPr>
            <w:t>Respond sensitively</w:t>
          </w:r>
        </w:p>
        <w:p w14:paraId="1064091D" w14:textId="27470A03" w:rsidR="0046236D" w:rsidRPr="0046236D" w:rsidRDefault="0046236D" w:rsidP="003905C6">
          <w:pPr>
            <w:pStyle w:val="ListParagraph"/>
            <w:numPr>
              <w:ilvl w:val="0"/>
              <w:numId w:val="28"/>
            </w:numPr>
            <w:spacing w:after="0" w:line="240" w:lineRule="auto"/>
            <w:ind w:left="1134" w:hanging="283"/>
            <w:rPr>
              <w:color w:val="404040" w:themeColor="text1" w:themeTint="BF"/>
              <w:sz w:val="24"/>
              <w:szCs w:val="24"/>
            </w:rPr>
          </w:pPr>
          <w:r w:rsidRPr="0046236D">
            <w:rPr>
              <w:color w:val="404040" w:themeColor="text1" w:themeTint="BF"/>
              <w:sz w:val="24"/>
              <w:szCs w:val="24"/>
            </w:rPr>
            <w:t>Record Factually</w:t>
          </w:r>
        </w:p>
        <w:p w14:paraId="59A10878" w14:textId="1E43681F" w:rsidR="0046236D" w:rsidRPr="0046236D" w:rsidRDefault="0046236D" w:rsidP="003905C6">
          <w:pPr>
            <w:pStyle w:val="ListParagraph"/>
            <w:numPr>
              <w:ilvl w:val="0"/>
              <w:numId w:val="28"/>
            </w:numPr>
            <w:spacing w:after="0" w:line="240" w:lineRule="auto"/>
            <w:ind w:left="1134" w:hanging="283"/>
            <w:rPr>
              <w:rStyle w:val="Hyperlink"/>
              <w:color w:val="auto"/>
              <w:sz w:val="24"/>
              <w:szCs w:val="24"/>
              <w:u w:val="none"/>
            </w:rPr>
          </w:pPr>
          <w:r w:rsidRPr="0046236D">
            <w:rPr>
              <w:color w:val="404040" w:themeColor="text1" w:themeTint="BF"/>
              <w:sz w:val="24"/>
              <w:szCs w:val="24"/>
            </w:rPr>
            <w:t xml:space="preserve">Report using </w:t>
          </w:r>
          <w:hyperlink r:id="rId41" w:history="1">
            <w:r w:rsidRPr="0046236D">
              <w:rPr>
                <w:rStyle w:val="Hyperlink"/>
                <w:sz w:val="24"/>
                <w:szCs w:val="24"/>
              </w:rPr>
              <w:t>Report and Support</w:t>
            </w:r>
          </w:hyperlink>
        </w:p>
        <w:p w14:paraId="1AFE1ECB" w14:textId="77777777" w:rsidR="0046236D" w:rsidRPr="00851660" w:rsidRDefault="0046236D" w:rsidP="003905C6">
          <w:pPr>
            <w:pStyle w:val="ListParagraph"/>
            <w:spacing w:after="0" w:line="240" w:lineRule="auto"/>
            <w:ind w:left="567"/>
            <w:rPr>
              <w:szCs w:val="24"/>
            </w:rPr>
          </w:pPr>
        </w:p>
        <w:p w14:paraId="6F82F83E" w14:textId="4D2DA465" w:rsidR="00FF3E0B" w:rsidRDefault="00FF3E0B" w:rsidP="003905C6">
          <w:pPr>
            <w:ind w:left="567"/>
            <w:rPr>
              <w:color w:val="FF0000"/>
              <w:sz w:val="24"/>
              <w:szCs w:val="24"/>
              <w:lang w:eastAsia="en-GB"/>
            </w:rPr>
          </w:pPr>
          <w:r w:rsidRPr="00D736DD">
            <w:rPr>
              <w:color w:val="404040" w:themeColor="text1" w:themeTint="BF"/>
              <w:sz w:val="24"/>
              <w:szCs w:val="24"/>
              <w:lang w:eastAsia="en-GB"/>
            </w:rPr>
            <w:t>The University</w:t>
          </w:r>
          <w:r w:rsidR="00052306" w:rsidRPr="00D736DD">
            <w:rPr>
              <w:color w:val="404040" w:themeColor="text1" w:themeTint="BF"/>
              <w:sz w:val="24"/>
              <w:szCs w:val="24"/>
              <w:lang w:eastAsia="en-GB"/>
            </w:rPr>
            <w:t>’s</w:t>
          </w:r>
          <w:r w:rsidRPr="00D736DD">
            <w:rPr>
              <w:color w:val="404040" w:themeColor="text1" w:themeTint="BF"/>
              <w:sz w:val="24"/>
              <w:szCs w:val="24"/>
              <w:lang w:eastAsia="en-GB"/>
            </w:rPr>
            <w:t xml:space="preserve"> </w:t>
          </w:r>
          <w:r w:rsidR="00D736DD" w:rsidRPr="00D736DD">
            <w:rPr>
              <w:rFonts w:cstheme="minorHAnsi"/>
              <w:color w:val="404040" w:themeColor="text1" w:themeTint="BF"/>
              <w:sz w:val="24"/>
              <w:szCs w:val="24"/>
            </w:rPr>
            <w:t xml:space="preserve">First Responder </w:t>
          </w:r>
          <w:r w:rsidRPr="00D736DD">
            <w:rPr>
              <w:color w:val="404040" w:themeColor="text1" w:themeTint="BF"/>
              <w:sz w:val="24"/>
              <w:szCs w:val="24"/>
              <w:lang w:eastAsia="en-GB"/>
            </w:rPr>
            <w:t xml:space="preserve">Team </w:t>
          </w:r>
          <w:r>
            <w:rPr>
              <w:sz w:val="24"/>
              <w:szCs w:val="24"/>
              <w:lang w:eastAsia="en-GB"/>
            </w:rPr>
            <w:t>will respond to a</w:t>
          </w:r>
          <w:r w:rsidR="00481874" w:rsidRPr="001530A6">
            <w:rPr>
              <w:sz w:val="24"/>
              <w:szCs w:val="24"/>
              <w:lang w:eastAsia="en-GB"/>
            </w:rPr>
            <w:t>ll concerns quickly and sensitively.</w:t>
          </w:r>
          <w:r w:rsidR="00481874" w:rsidRPr="001530A6">
            <w:rPr>
              <w:color w:val="FF0000"/>
              <w:sz w:val="24"/>
              <w:szCs w:val="24"/>
              <w:lang w:eastAsia="en-GB"/>
            </w:rPr>
            <w:t xml:space="preserve"> </w:t>
          </w:r>
        </w:p>
        <w:p w14:paraId="08327584" w14:textId="22AC98AB" w:rsidR="00DC14E3" w:rsidRDefault="00481874" w:rsidP="003905C6">
          <w:pPr>
            <w:ind w:left="567"/>
            <w:rPr>
              <w:color w:val="404040" w:themeColor="text1" w:themeTint="BF"/>
              <w:sz w:val="24"/>
              <w:szCs w:val="24"/>
            </w:rPr>
          </w:pPr>
          <w:r w:rsidRPr="48A7EF80">
            <w:rPr>
              <w:color w:val="404040" w:themeColor="text1" w:themeTint="BF"/>
              <w:sz w:val="24"/>
              <w:szCs w:val="24"/>
            </w:rPr>
            <w:t xml:space="preserve">Where there are concerns about harm, abuse or neglect, </w:t>
          </w:r>
          <w:r w:rsidRPr="48A7EF80">
            <w:rPr>
              <w:color w:val="404040" w:themeColor="text1" w:themeTint="BF"/>
              <w:sz w:val="24"/>
              <w:szCs w:val="24"/>
              <w:lang w:eastAsia="en-GB"/>
            </w:rPr>
            <w:t xml:space="preserve">it is not </w:t>
          </w:r>
          <w:r w:rsidRPr="48A7EF80">
            <w:rPr>
              <w:color w:val="404040" w:themeColor="text1" w:themeTint="BF"/>
              <w:sz w:val="24"/>
              <w:szCs w:val="24"/>
            </w:rPr>
            <w:t>your responsibility to decide whether abuse has occurred, or</w:t>
          </w:r>
          <w:r w:rsidRPr="48A7EF80">
            <w:rPr>
              <w:color w:val="404040" w:themeColor="text1" w:themeTint="BF"/>
              <w:sz w:val="24"/>
              <w:szCs w:val="24"/>
              <w:lang w:eastAsia="en-GB"/>
            </w:rPr>
            <w:t xml:space="preserve"> to investigate or to judge, it is simply to report any concerns. </w:t>
          </w:r>
          <w:r w:rsidRPr="48A7EF80">
            <w:rPr>
              <w:b/>
              <w:bCs/>
              <w:color w:val="404040" w:themeColor="text1" w:themeTint="BF"/>
              <w:sz w:val="24"/>
              <w:szCs w:val="24"/>
              <w:lang w:eastAsia="en-GB"/>
            </w:rPr>
            <w:t>Whether a ‘</w:t>
          </w:r>
          <w:r w:rsidR="7A1015E1" w:rsidRPr="48A7EF80">
            <w:rPr>
              <w:b/>
              <w:bCs/>
              <w:color w:val="404040" w:themeColor="text1" w:themeTint="BF"/>
              <w:sz w:val="24"/>
              <w:szCs w:val="24"/>
              <w:lang w:eastAsia="en-GB"/>
            </w:rPr>
            <w:t>persistent doubt</w:t>
          </w:r>
          <w:r w:rsidRPr="48A7EF80">
            <w:rPr>
              <w:b/>
              <w:bCs/>
              <w:color w:val="404040" w:themeColor="text1" w:themeTint="BF"/>
              <w:sz w:val="24"/>
              <w:szCs w:val="24"/>
              <w:lang w:eastAsia="en-GB"/>
            </w:rPr>
            <w:t>’ or something may not ‘feel right’. Speak up.</w:t>
          </w:r>
          <w:r w:rsidRPr="48A7EF80">
            <w:rPr>
              <w:color w:val="404040" w:themeColor="text1" w:themeTint="BF"/>
              <w:sz w:val="24"/>
              <w:szCs w:val="24"/>
            </w:rPr>
            <w:t xml:space="preserve"> </w:t>
          </w:r>
          <w:bookmarkEnd w:id="7"/>
          <w:r w:rsidR="00DC14E3">
            <w:rPr>
              <w:color w:val="404040" w:themeColor="text1" w:themeTint="BF"/>
              <w:sz w:val="24"/>
              <w:szCs w:val="24"/>
            </w:rPr>
            <w:t>To</w:t>
          </w:r>
          <w:r w:rsidR="00A61BB4">
            <w:rPr>
              <w:color w:val="404040" w:themeColor="text1" w:themeTint="BF"/>
              <w:sz w:val="24"/>
              <w:szCs w:val="24"/>
            </w:rPr>
            <w:t xml:space="preserve"> understand how to recognise, respond and report a child safeguarding matter</w:t>
          </w:r>
          <w:r w:rsidR="00370F2F">
            <w:rPr>
              <w:color w:val="404040" w:themeColor="text1" w:themeTint="BF"/>
              <w:sz w:val="24"/>
              <w:szCs w:val="24"/>
            </w:rPr>
            <w:t>,</w:t>
          </w:r>
          <w:r w:rsidR="00DC14E3">
            <w:rPr>
              <w:color w:val="404040" w:themeColor="text1" w:themeTint="BF"/>
              <w:sz w:val="24"/>
              <w:szCs w:val="24"/>
            </w:rPr>
            <w:t xml:space="preserve"> </w:t>
          </w:r>
        </w:p>
        <w:p w14:paraId="6B64DC37" w14:textId="78E1B608" w:rsidR="004F4BC6" w:rsidRPr="00285170" w:rsidRDefault="00DC14E3" w:rsidP="003905C6">
          <w:pPr>
            <w:ind w:left="567"/>
            <w:rPr>
              <w:rFonts w:eastAsiaTheme="majorEastAsia" w:cstheme="minorHAnsi"/>
              <w:b/>
              <w:color w:val="2E74B5" w:themeColor="accent1" w:themeShade="BF"/>
              <w:sz w:val="24"/>
              <w:szCs w:val="24"/>
            </w:rPr>
          </w:pPr>
          <w:r w:rsidRPr="00285170">
            <w:rPr>
              <w:rStyle w:val="Heading1Char"/>
              <w:b/>
              <w:sz w:val="24"/>
              <w:szCs w:val="24"/>
            </w:rPr>
            <w:t>S</w:t>
          </w:r>
          <w:r w:rsidR="005B3869" w:rsidRPr="00285170">
            <w:rPr>
              <w:rStyle w:val="Heading1Char"/>
              <w:b/>
              <w:sz w:val="24"/>
              <w:szCs w:val="24"/>
            </w:rPr>
            <w:t>ee</w:t>
          </w:r>
          <w:r w:rsidR="005B3869" w:rsidRPr="00285170">
            <w:rPr>
              <w:rStyle w:val="Heading1Char"/>
              <w:rFonts w:asciiTheme="minorHAnsi" w:hAnsiTheme="minorHAnsi" w:cstheme="minorHAnsi"/>
              <w:b/>
              <w:sz w:val="24"/>
              <w:szCs w:val="24"/>
            </w:rPr>
            <w:t xml:space="preserve"> </w:t>
          </w:r>
          <w:r w:rsidR="005B3869" w:rsidRPr="00285170">
            <w:rPr>
              <w:rStyle w:val="Heading1Char"/>
              <w:b/>
              <w:sz w:val="24"/>
              <w:szCs w:val="24"/>
            </w:rPr>
            <w:t xml:space="preserve">Section </w:t>
          </w:r>
          <w:r w:rsidRPr="00285170">
            <w:rPr>
              <w:rStyle w:val="Heading1Char"/>
              <w:b/>
              <w:sz w:val="24"/>
              <w:szCs w:val="24"/>
            </w:rPr>
            <w:t>4</w:t>
          </w:r>
          <w:r w:rsidR="00E42A95" w:rsidRPr="00285170">
            <w:rPr>
              <w:rStyle w:val="Heading1Char"/>
              <w:b/>
              <w:sz w:val="24"/>
              <w:szCs w:val="24"/>
            </w:rPr>
            <w:t>:</w:t>
          </w:r>
          <w:r w:rsidR="00A61BB4" w:rsidRPr="00285170">
            <w:rPr>
              <w:rStyle w:val="Heading1Char"/>
              <w:sz w:val="24"/>
              <w:szCs w:val="24"/>
            </w:rPr>
            <w:t xml:space="preserve"> </w:t>
          </w:r>
          <w:r w:rsidR="00A61BB4" w:rsidRPr="00E334FA">
            <w:rPr>
              <w:rStyle w:val="Heading1Char"/>
              <w:b/>
              <w:sz w:val="24"/>
              <w:szCs w:val="24"/>
            </w:rPr>
            <w:t>Reporting Procedure.</w:t>
          </w:r>
          <w:r w:rsidR="00E42A95" w:rsidRPr="00285170">
            <w:rPr>
              <w:rStyle w:val="Heading1Char"/>
              <w:sz w:val="24"/>
              <w:szCs w:val="24"/>
            </w:rPr>
            <w:t xml:space="preserve"> </w:t>
          </w:r>
        </w:p>
        <w:p w14:paraId="27BA1C72" w14:textId="77777777" w:rsidR="00212B05" w:rsidRDefault="00212B05" w:rsidP="004F72D8">
          <w:pPr>
            <w:pStyle w:val="Default"/>
            <w:spacing w:after="30"/>
            <w:rPr>
              <w:rFonts w:asciiTheme="minorHAnsi" w:hAnsiTheme="minorHAnsi" w:cstheme="minorHAnsi"/>
              <w:b/>
            </w:rPr>
          </w:pPr>
          <w:bookmarkStart w:id="8" w:name="_Hlk83974006"/>
        </w:p>
        <w:p w14:paraId="61480947" w14:textId="77777777" w:rsidR="00212B05" w:rsidRDefault="00212B05" w:rsidP="004F72D8">
          <w:pPr>
            <w:pStyle w:val="Default"/>
            <w:spacing w:after="30"/>
            <w:rPr>
              <w:rFonts w:asciiTheme="minorHAnsi" w:hAnsiTheme="minorHAnsi" w:cstheme="minorHAnsi"/>
              <w:b/>
            </w:rPr>
          </w:pPr>
        </w:p>
        <w:bookmarkEnd w:id="8"/>
        <w:p w14:paraId="10C82D70" w14:textId="59010F76" w:rsidR="00C4723B" w:rsidRPr="00856820" w:rsidRDefault="008A2B94" w:rsidP="003905C6">
          <w:pPr>
            <w:pStyle w:val="ListParagraph"/>
            <w:numPr>
              <w:ilvl w:val="1"/>
              <w:numId w:val="21"/>
            </w:numPr>
            <w:ind w:left="567" w:hanging="567"/>
            <w:rPr>
              <w:rFonts w:asciiTheme="majorHAnsi" w:hAnsiTheme="majorHAnsi" w:cstheme="minorHAnsi"/>
              <w:b/>
              <w:color w:val="2E74B5" w:themeColor="accent1" w:themeShade="BF"/>
              <w:sz w:val="32"/>
              <w:szCs w:val="32"/>
            </w:rPr>
          </w:pPr>
          <w:r w:rsidRPr="00856820">
            <w:rPr>
              <w:rFonts w:asciiTheme="majorHAnsi" w:hAnsiTheme="majorHAnsi"/>
              <w:b/>
              <w:color w:val="2E74B5" w:themeColor="accent1" w:themeShade="BF"/>
              <w:sz w:val="32"/>
              <w:szCs w:val="32"/>
            </w:rPr>
            <w:t>Our Child Safeguarding Principles</w:t>
          </w:r>
        </w:p>
        <w:p w14:paraId="261411EC" w14:textId="76EDAA17" w:rsidR="008A2B94" w:rsidRPr="0046236D" w:rsidRDefault="008A2B94" w:rsidP="003905C6">
          <w:pPr>
            <w:ind w:left="567"/>
            <w:rPr>
              <w:color w:val="404040" w:themeColor="text1" w:themeTint="BF"/>
              <w:sz w:val="24"/>
              <w:szCs w:val="24"/>
            </w:rPr>
          </w:pPr>
          <w:r w:rsidRPr="48A7EF80">
            <w:rPr>
              <w:color w:val="404040" w:themeColor="text1" w:themeTint="BF"/>
              <w:sz w:val="24"/>
              <w:szCs w:val="24"/>
            </w:rPr>
            <w:t xml:space="preserve">All University representatives are </w:t>
          </w:r>
          <w:r w:rsidR="007476C4" w:rsidRPr="48A7EF80">
            <w:rPr>
              <w:color w:val="404040" w:themeColor="text1" w:themeTint="BF"/>
              <w:sz w:val="24"/>
              <w:szCs w:val="24"/>
            </w:rPr>
            <w:t xml:space="preserve">required </w:t>
          </w:r>
          <w:r w:rsidRPr="48A7EF80">
            <w:rPr>
              <w:color w:val="404040" w:themeColor="text1" w:themeTint="BF"/>
              <w:sz w:val="24"/>
              <w:szCs w:val="24"/>
            </w:rPr>
            <w:t>to conduct themselves in a manner consistent with t</w:t>
          </w:r>
          <w:r w:rsidRPr="48A7EF80">
            <w:rPr>
              <w:color w:val="404040" w:themeColor="text1" w:themeTint="BF"/>
              <w:sz w:val="24"/>
              <w:szCs w:val="24"/>
              <w:lang w:eastAsia="en-GB"/>
            </w:rPr>
            <w:t xml:space="preserve">he following </w:t>
          </w:r>
          <w:r w:rsidRPr="48A7EF80">
            <w:rPr>
              <w:color w:val="404040" w:themeColor="text1" w:themeTint="BF"/>
              <w:sz w:val="24"/>
              <w:szCs w:val="24"/>
            </w:rPr>
            <w:t xml:space="preserve">Principles. Any </w:t>
          </w:r>
          <w:r w:rsidR="00186EB6" w:rsidRPr="48A7EF80">
            <w:rPr>
              <w:color w:val="404040" w:themeColor="text1" w:themeTint="BF"/>
              <w:sz w:val="24"/>
              <w:szCs w:val="24"/>
            </w:rPr>
            <w:t xml:space="preserve">concerns </w:t>
          </w:r>
          <w:r w:rsidRPr="48A7EF80">
            <w:rPr>
              <w:color w:val="404040" w:themeColor="text1" w:themeTint="BF"/>
              <w:sz w:val="24"/>
              <w:szCs w:val="24"/>
            </w:rPr>
            <w:t xml:space="preserve">will be treated seriously, </w:t>
          </w:r>
          <w:r w:rsidR="00186EB6" w:rsidRPr="48A7EF80">
            <w:rPr>
              <w:color w:val="404040" w:themeColor="text1" w:themeTint="BF"/>
              <w:sz w:val="24"/>
              <w:szCs w:val="24"/>
            </w:rPr>
            <w:t xml:space="preserve">and if necessary </w:t>
          </w:r>
          <w:r w:rsidRPr="48A7EF80">
            <w:rPr>
              <w:color w:val="404040" w:themeColor="text1" w:themeTint="BF"/>
              <w:sz w:val="24"/>
              <w:szCs w:val="24"/>
            </w:rPr>
            <w:t xml:space="preserve">disciplinary or legal action taken. Failure to report any suspicion of abuse relating to someone else is </w:t>
          </w:r>
          <w:r w:rsidR="13211EA4" w:rsidRPr="48A7EF80">
            <w:rPr>
              <w:color w:val="404040" w:themeColor="text1" w:themeTint="BF"/>
              <w:sz w:val="24"/>
              <w:szCs w:val="24"/>
            </w:rPr>
            <w:t>a</w:t>
          </w:r>
          <w:r w:rsidRPr="48A7EF80">
            <w:rPr>
              <w:color w:val="404040" w:themeColor="text1" w:themeTint="BF"/>
              <w:sz w:val="24"/>
              <w:szCs w:val="24"/>
            </w:rPr>
            <w:t xml:space="preserve"> breach of this Guidance and could lead to Staff or Student disciplinary action being taken.</w:t>
          </w:r>
          <w:r w:rsidRPr="48A7EF80">
            <w:rPr>
              <w:color w:val="404040" w:themeColor="text1" w:themeTint="BF"/>
              <w:sz w:val="24"/>
              <w:szCs w:val="24"/>
              <w:lang w:val="en"/>
            </w:rPr>
            <w:t xml:space="preserve"> </w:t>
          </w:r>
        </w:p>
        <w:p w14:paraId="6B006326" w14:textId="3EF0D4ED" w:rsidR="008A2B94" w:rsidRPr="0046236D" w:rsidRDefault="008A2B94" w:rsidP="00C13CA8">
          <w:pPr>
            <w:pStyle w:val="ListParagraph"/>
            <w:numPr>
              <w:ilvl w:val="0"/>
              <w:numId w:val="4"/>
            </w:numPr>
            <w:ind w:left="851" w:hanging="284"/>
            <w:rPr>
              <w:rFonts w:cstheme="minorHAnsi"/>
              <w:color w:val="404040" w:themeColor="text1" w:themeTint="BF"/>
              <w:sz w:val="24"/>
              <w:szCs w:val="24"/>
            </w:rPr>
          </w:pPr>
          <w:r w:rsidRPr="0046236D">
            <w:rPr>
              <w:rFonts w:cstheme="minorHAnsi"/>
              <w:color w:val="404040" w:themeColor="text1" w:themeTint="BF"/>
              <w:sz w:val="24"/>
              <w:szCs w:val="24"/>
            </w:rPr>
            <w:t xml:space="preserve">The </w:t>
          </w:r>
          <w:r w:rsidR="00186EB6" w:rsidRPr="0046236D">
            <w:rPr>
              <w:rFonts w:cstheme="minorHAnsi"/>
              <w:color w:val="404040" w:themeColor="text1" w:themeTint="BF"/>
              <w:sz w:val="24"/>
              <w:szCs w:val="24"/>
            </w:rPr>
            <w:t xml:space="preserve">welfare and </w:t>
          </w:r>
          <w:r w:rsidRPr="0046236D">
            <w:rPr>
              <w:rFonts w:cstheme="minorHAnsi"/>
              <w:color w:val="404040" w:themeColor="text1" w:themeTint="BF"/>
              <w:sz w:val="24"/>
              <w:szCs w:val="24"/>
            </w:rPr>
            <w:t>wellbeing of every child or young person is paramount</w:t>
          </w:r>
          <w:r w:rsidR="00D736DD" w:rsidRPr="0046236D">
            <w:rPr>
              <w:rFonts w:cstheme="minorHAnsi"/>
              <w:color w:val="404040" w:themeColor="text1" w:themeTint="BF"/>
              <w:sz w:val="24"/>
              <w:szCs w:val="24"/>
            </w:rPr>
            <w:t>.</w:t>
          </w:r>
        </w:p>
        <w:p w14:paraId="08E88F89" w14:textId="32AD5709" w:rsidR="008A2B94" w:rsidRPr="0046236D" w:rsidRDefault="008A2B94" w:rsidP="00C13CA8">
          <w:pPr>
            <w:pStyle w:val="ListParagraph"/>
            <w:numPr>
              <w:ilvl w:val="0"/>
              <w:numId w:val="4"/>
            </w:numPr>
            <w:ind w:left="851" w:hanging="284"/>
            <w:rPr>
              <w:rFonts w:cstheme="minorHAnsi"/>
              <w:color w:val="404040" w:themeColor="text1" w:themeTint="BF"/>
              <w:sz w:val="24"/>
              <w:szCs w:val="24"/>
            </w:rPr>
          </w:pPr>
          <w:r w:rsidRPr="0046236D">
            <w:rPr>
              <w:rFonts w:cstheme="minorHAnsi"/>
              <w:color w:val="404040" w:themeColor="text1" w:themeTint="BF"/>
              <w:sz w:val="24"/>
              <w:szCs w:val="24"/>
            </w:rPr>
            <w:t>We work together to ensure robust steps are taken to protect children from abuse</w:t>
          </w:r>
          <w:r w:rsidR="00D736DD" w:rsidRPr="0046236D">
            <w:rPr>
              <w:rFonts w:cstheme="minorHAnsi"/>
              <w:color w:val="404040" w:themeColor="text1" w:themeTint="BF"/>
              <w:sz w:val="24"/>
              <w:szCs w:val="24"/>
            </w:rPr>
            <w:t>.</w:t>
          </w:r>
        </w:p>
        <w:p w14:paraId="3DFC7A9B" w14:textId="31BCA9E3" w:rsidR="003A21CB" w:rsidRPr="0046236D" w:rsidRDefault="008A2B94" w:rsidP="00C13CA8">
          <w:pPr>
            <w:pStyle w:val="ListParagraph"/>
            <w:numPr>
              <w:ilvl w:val="0"/>
              <w:numId w:val="4"/>
            </w:numPr>
            <w:ind w:left="851" w:hanging="284"/>
            <w:rPr>
              <w:rFonts w:cstheme="minorHAnsi"/>
              <w:color w:val="404040" w:themeColor="text1" w:themeTint="BF"/>
              <w:sz w:val="24"/>
              <w:szCs w:val="24"/>
            </w:rPr>
          </w:pPr>
          <w:r w:rsidRPr="0046236D">
            <w:rPr>
              <w:rFonts w:cstheme="minorHAnsi"/>
              <w:color w:val="404040" w:themeColor="text1" w:themeTint="BF"/>
              <w:sz w:val="24"/>
              <w:szCs w:val="24"/>
            </w:rPr>
            <w:t xml:space="preserve">We value, listen to and respect </w:t>
          </w:r>
          <w:r w:rsidR="003A21CB" w:rsidRPr="0046236D">
            <w:rPr>
              <w:rFonts w:cstheme="minorHAnsi"/>
              <w:color w:val="404040" w:themeColor="text1" w:themeTint="BF"/>
              <w:sz w:val="24"/>
              <w:szCs w:val="24"/>
            </w:rPr>
            <w:t xml:space="preserve">all </w:t>
          </w:r>
          <w:r w:rsidRPr="0046236D">
            <w:rPr>
              <w:rFonts w:cstheme="minorHAnsi"/>
              <w:color w:val="404040" w:themeColor="text1" w:themeTint="BF"/>
              <w:sz w:val="24"/>
              <w:szCs w:val="24"/>
            </w:rPr>
            <w:t>children and young peopl</w:t>
          </w:r>
          <w:r w:rsidR="003A21CB" w:rsidRPr="0046236D">
            <w:rPr>
              <w:rFonts w:ascii="Calibri" w:eastAsia="+mn-ea" w:hAnsi="Calibri" w:cs="+mn-cs"/>
              <w:color w:val="404040" w:themeColor="text1" w:themeTint="BF"/>
              <w:sz w:val="24"/>
              <w:szCs w:val="24"/>
              <w:lang w:eastAsia="en-GB"/>
            </w:rPr>
            <w:t>e with equal protection regardless of protected characteristic.</w:t>
          </w:r>
        </w:p>
        <w:p w14:paraId="4643F67D" w14:textId="6062358D" w:rsidR="008A2B94" w:rsidRPr="0046236D" w:rsidRDefault="008A2B94" w:rsidP="00C13CA8">
          <w:pPr>
            <w:pStyle w:val="ListParagraph"/>
            <w:numPr>
              <w:ilvl w:val="0"/>
              <w:numId w:val="4"/>
            </w:numPr>
            <w:ind w:left="851" w:hanging="284"/>
            <w:rPr>
              <w:rFonts w:cstheme="minorHAnsi"/>
              <w:color w:val="404040" w:themeColor="text1" w:themeTint="BF"/>
              <w:sz w:val="24"/>
              <w:szCs w:val="24"/>
            </w:rPr>
          </w:pPr>
          <w:r w:rsidRPr="0046236D">
            <w:rPr>
              <w:color w:val="404040" w:themeColor="text1" w:themeTint="BF"/>
              <w:sz w:val="24"/>
              <w:szCs w:val="24"/>
              <w:lang w:eastAsia="en-GB"/>
            </w:rPr>
            <w:t xml:space="preserve">We promote a culture where anyone who is bound by this policy </w:t>
          </w:r>
          <w:r w:rsidR="007476C4" w:rsidRPr="0046236D">
            <w:rPr>
              <w:color w:val="404040" w:themeColor="text1" w:themeTint="BF"/>
              <w:sz w:val="24"/>
              <w:szCs w:val="24"/>
              <w:lang w:eastAsia="en-GB"/>
            </w:rPr>
            <w:t>is supported</w:t>
          </w:r>
          <w:r w:rsidRPr="0046236D">
            <w:rPr>
              <w:color w:val="404040" w:themeColor="text1" w:themeTint="BF"/>
              <w:sz w:val="24"/>
              <w:szCs w:val="24"/>
              <w:lang w:eastAsia="en-GB"/>
            </w:rPr>
            <w:t xml:space="preserve"> to raise issues about safeguarding, in confidence</w:t>
          </w:r>
          <w:r w:rsidR="00D736DD" w:rsidRPr="0046236D">
            <w:rPr>
              <w:color w:val="404040" w:themeColor="text1" w:themeTint="BF"/>
              <w:sz w:val="24"/>
              <w:szCs w:val="24"/>
              <w:lang w:eastAsia="en-GB"/>
            </w:rPr>
            <w:t>.</w:t>
          </w:r>
          <w:r w:rsidRPr="0046236D">
            <w:rPr>
              <w:color w:val="404040" w:themeColor="text1" w:themeTint="BF"/>
              <w:sz w:val="24"/>
              <w:szCs w:val="24"/>
              <w:lang w:eastAsia="en-GB"/>
            </w:rPr>
            <w:t xml:space="preserve"> </w:t>
          </w:r>
        </w:p>
        <w:p w14:paraId="3853FD97" w14:textId="685D5A68" w:rsidR="008A2B94" w:rsidRPr="0046236D" w:rsidRDefault="007476C4" w:rsidP="00C13CA8">
          <w:pPr>
            <w:pStyle w:val="ListParagraph"/>
            <w:numPr>
              <w:ilvl w:val="0"/>
              <w:numId w:val="4"/>
            </w:numPr>
            <w:ind w:left="851" w:hanging="284"/>
            <w:rPr>
              <w:rFonts w:cstheme="minorHAnsi"/>
              <w:color w:val="404040" w:themeColor="text1" w:themeTint="BF"/>
              <w:sz w:val="24"/>
              <w:szCs w:val="24"/>
            </w:rPr>
          </w:pPr>
          <w:r w:rsidRPr="0046236D">
            <w:rPr>
              <w:color w:val="404040" w:themeColor="text1" w:themeTint="BF"/>
              <w:sz w:val="24"/>
              <w:szCs w:val="24"/>
              <w:lang w:eastAsia="en-GB"/>
            </w:rPr>
            <w:t>Our role / employment within the University community places us in a position of trust,</w:t>
          </w:r>
          <w:r w:rsidR="008A2B94" w:rsidRPr="0046236D">
            <w:rPr>
              <w:color w:val="404040" w:themeColor="text1" w:themeTint="BF"/>
              <w:sz w:val="24"/>
              <w:szCs w:val="24"/>
              <w:lang w:eastAsia="en-GB"/>
            </w:rPr>
            <w:t xml:space="preserve"> and we all undertake to uphold trust at all times</w:t>
          </w:r>
          <w:r w:rsidR="00D736DD" w:rsidRPr="0046236D">
            <w:rPr>
              <w:color w:val="404040" w:themeColor="text1" w:themeTint="BF"/>
              <w:sz w:val="24"/>
              <w:szCs w:val="24"/>
              <w:lang w:eastAsia="en-GB"/>
            </w:rPr>
            <w:t>.</w:t>
          </w:r>
          <w:r w:rsidR="008A2B94" w:rsidRPr="0046236D">
            <w:rPr>
              <w:color w:val="404040" w:themeColor="text1" w:themeTint="BF"/>
              <w:sz w:val="24"/>
              <w:szCs w:val="24"/>
              <w:lang w:val="en"/>
            </w:rPr>
            <w:t xml:space="preserve"> </w:t>
          </w:r>
        </w:p>
        <w:p w14:paraId="09345E14" w14:textId="01E925D7" w:rsidR="008A2B94" w:rsidRPr="0046236D" w:rsidRDefault="008A2B94" w:rsidP="00C13CA8">
          <w:pPr>
            <w:pStyle w:val="ListParagraph"/>
            <w:numPr>
              <w:ilvl w:val="0"/>
              <w:numId w:val="4"/>
            </w:numPr>
            <w:ind w:left="851" w:hanging="284"/>
            <w:rPr>
              <w:color w:val="404040" w:themeColor="text1" w:themeTint="BF"/>
              <w:sz w:val="24"/>
              <w:szCs w:val="24"/>
              <w:lang w:eastAsia="en-GB"/>
            </w:rPr>
          </w:pPr>
          <w:r w:rsidRPr="0046236D">
            <w:rPr>
              <w:rFonts w:cstheme="minorHAnsi"/>
              <w:color w:val="404040" w:themeColor="text1" w:themeTint="BF"/>
              <w:sz w:val="24"/>
              <w:szCs w:val="24"/>
            </w:rPr>
            <w:t xml:space="preserve">We </w:t>
          </w:r>
          <w:r w:rsidR="007476C4" w:rsidRPr="0046236D">
            <w:rPr>
              <w:rFonts w:cstheme="minorHAnsi"/>
              <w:color w:val="404040" w:themeColor="text1" w:themeTint="BF"/>
              <w:sz w:val="24"/>
              <w:szCs w:val="24"/>
            </w:rPr>
            <w:t xml:space="preserve">have developed </w:t>
          </w:r>
          <w:r w:rsidRPr="0046236D">
            <w:rPr>
              <w:color w:val="404040" w:themeColor="text1" w:themeTint="BF"/>
              <w:sz w:val="24"/>
              <w:szCs w:val="24"/>
              <w:lang w:eastAsia="en-GB"/>
            </w:rPr>
            <w:t>a clear process for dealing with allegations against people who work with children through which a</w:t>
          </w:r>
          <w:r w:rsidRPr="0046236D">
            <w:rPr>
              <w:rFonts w:cstheme="minorHAnsi"/>
              <w:color w:val="404040" w:themeColor="text1" w:themeTint="BF"/>
              <w:sz w:val="24"/>
              <w:szCs w:val="24"/>
            </w:rPr>
            <w:t>ll suspicions and allegations of abuse will be taken seriously and appropriate action taken</w:t>
          </w:r>
          <w:r w:rsidR="00D736DD" w:rsidRPr="0046236D">
            <w:rPr>
              <w:rFonts w:cstheme="minorHAnsi"/>
              <w:color w:val="404040" w:themeColor="text1" w:themeTint="BF"/>
              <w:sz w:val="24"/>
              <w:szCs w:val="24"/>
            </w:rPr>
            <w:t>.</w:t>
          </w:r>
        </w:p>
        <w:p w14:paraId="3909DF09" w14:textId="13AA28BA" w:rsidR="008A2B94" w:rsidRPr="0046236D" w:rsidRDefault="008A2B94" w:rsidP="00C13CA8">
          <w:pPr>
            <w:pStyle w:val="ListParagraph"/>
            <w:numPr>
              <w:ilvl w:val="0"/>
              <w:numId w:val="4"/>
            </w:numPr>
            <w:ind w:left="851" w:hanging="284"/>
            <w:rPr>
              <w:color w:val="404040" w:themeColor="text1" w:themeTint="BF"/>
              <w:sz w:val="24"/>
              <w:szCs w:val="24"/>
              <w:lang w:eastAsia="en-GB"/>
            </w:rPr>
          </w:pPr>
          <w:r w:rsidRPr="0046236D">
            <w:rPr>
              <w:color w:val="404040" w:themeColor="text1" w:themeTint="BF"/>
              <w:sz w:val="24"/>
              <w:szCs w:val="24"/>
            </w:rPr>
            <w:t xml:space="preserve">All managers, employees, volunteers and other representatives have access to, and </w:t>
          </w:r>
          <w:r w:rsidR="00186EB6" w:rsidRPr="0046236D">
            <w:rPr>
              <w:color w:val="404040" w:themeColor="text1" w:themeTint="BF"/>
              <w:sz w:val="24"/>
              <w:szCs w:val="24"/>
            </w:rPr>
            <w:t xml:space="preserve">are trained so that they </w:t>
          </w:r>
          <w:r w:rsidRPr="0046236D">
            <w:rPr>
              <w:color w:val="404040" w:themeColor="text1" w:themeTint="BF"/>
              <w:sz w:val="24"/>
              <w:szCs w:val="24"/>
            </w:rPr>
            <w:t>are familiar with this policy, accountable, and know their responsibilities within it</w:t>
          </w:r>
          <w:r w:rsidR="00D736DD" w:rsidRPr="0046236D">
            <w:rPr>
              <w:color w:val="404040" w:themeColor="text1" w:themeTint="BF"/>
              <w:sz w:val="24"/>
              <w:szCs w:val="24"/>
            </w:rPr>
            <w:t>.</w:t>
          </w:r>
        </w:p>
        <w:p w14:paraId="4ABE37D5" w14:textId="16BAB478" w:rsidR="008A2B94" w:rsidRPr="0046236D" w:rsidRDefault="008A2B94" w:rsidP="00C13CA8">
          <w:pPr>
            <w:pStyle w:val="ListParagraph"/>
            <w:numPr>
              <w:ilvl w:val="0"/>
              <w:numId w:val="4"/>
            </w:numPr>
            <w:ind w:left="851" w:hanging="284"/>
            <w:rPr>
              <w:color w:val="404040" w:themeColor="text1" w:themeTint="BF"/>
              <w:sz w:val="24"/>
              <w:szCs w:val="24"/>
              <w:lang w:eastAsia="en-GB"/>
            </w:rPr>
          </w:pPr>
          <w:r w:rsidRPr="0046236D">
            <w:rPr>
              <w:color w:val="404040" w:themeColor="text1" w:themeTint="BF"/>
              <w:sz w:val="24"/>
              <w:szCs w:val="24"/>
            </w:rPr>
            <w:t xml:space="preserve">Our </w:t>
          </w:r>
          <w:r w:rsidR="00186EB6" w:rsidRPr="0046236D">
            <w:rPr>
              <w:color w:val="404040" w:themeColor="text1" w:themeTint="BF"/>
              <w:sz w:val="24"/>
              <w:szCs w:val="24"/>
            </w:rPr>
            <w:t xml:space="preserve">robust </w:t>
          </w:r>
          <w:r w:rsidRPr="0046236D">
            <w:rPr>
              <w:color w:val="404040" w:themeColor="text1" w:themeTint="BF"/>
              <w:sz w:val="24"/>
              <w:szCs w:val="24"/>
            </w:rPr>
            <w:t xml:space="preserve">recruitment practices ensure that we will not recruit staff, volunteers or other representatives if they pose a known risk to children’s safety or wellbeing, and we uphold our </w:t>
          </w:r>
          <w:r w:rsidR="00D736DD" w:rsidRPr="0046236D">
            <w:rPr>
              <w:color w:val="404040" w:themeColor="text1" w:themeTint="BF"/>
              <w:sz w:val="24"/>
              <w:szCs w:val="24"/>
            </w:rPr>
            <w:t>d</w:t>
          </w:r>
          <w:r w:rsidRPr="0046236D">
            <w:rPr>
              <w:color w:val="404040" w:themeColor="text1" w:themeTint="BF"/>
              <w:sz w:val="24"/>
              <w:szCs w:val="24"/>
            </w:rPr>
            <w:t xml:space="preserve">uty to </w:t>
          </w:r>
          <w:r w:rsidR="00D736DD" w:rsidRPr="0046236D">
            <w:rPr>
              <w:color w:val="404040" w:themeColor="text1" w:themeTint="BF"/>
              <w:sz w:val="24"/>
              <w:szCs w:val="24"/>
            </w:rPr>
            <w:t>r</w:t>
          </w:r>
          <w:r w:rsidRPr="0046236D">
            <w:rPr>
              <w:color w:val="404040" w:themeColor="text1" w:themeTint="BF"/>
              <w:sz w:val="24"/>
              <w:szCs w:val="24"/>
            </w:rPr>
            <w:t>eport</w:t>
          </w:r>
          <w:r w:rsidR="00D736DD" w:rsidRPr="0046236D">
            <w:rPr>
              <w:color w:val="404040" w:themeColor="text1" w:themeTint="BF"/>
              <w:sz w:val="24"/>
              <w:szCs w:val="24"/>
            </w:rPr>
            <w:t>.</w:t>
          </w:r>
        </w:p>
        <w:p w14:paraId="37F85FDD" w14:textId="7394CBF1" w:rsidR="003A21CB" w:rsidRPr="00246034" w:rsidRDefault="008A2B94" w:rsidP="008A3628">
          <w:pPr>
            <w:pStyle w:val="ListParagraph"/>
            <w:numPr>
              <w:ilvl w:val="0"/>
              <w:numId w:val="4"/>
            </w:numPr>
            <w:ind w:left="851" w:hanging="284"/>
            <w:rPr>
              <w:color w:val="404040" w:themeColor="text1" w:themeTint="BF"/>
              <w:sz w:val="24"/>
              <w:szCs w:val="24"/>
            </w:rPr>
          </w:pPr>
          <w:r w:rsidRPr="0046236D">
            <w:rPr>
              <w:color w:val="404040" w:themeColor="text1" w:themeTint="BF"/>
              <w:sz w:val="24"/>
              <w:szCs w:val="24"/>
              <w:lang w:eastAsia="en-GB"/>
            </w:rPr>
            <w:t xml:space="preserve">Safeguarding and child protection are a distinct element within the induction process and </w:t>
          </w:r>
          <w:r w:rsidRPr="0046236D">
            <w:rPr>
              <w:color w:val="404040" w:themeColor="text1" w:themeTint="BF"/>
              <w:sz w:val="24"/>
              <w:szCs w:val="24"/>
            </w:rPr>
            <w:t>all staff receive training on safeguarding children at a level commensurate with their role</w:t>
          </w:r>
          <w:r w:rsidR="001D5A97" w:rsidRPr="0046236D">
            <w:rPr>
              <w:color w:val="404040" w:themeColor="text1" w:themeTint="BF"/>
              <w:sz w:val="24"/>
              <w:szCs w:val="24"/>
            </w:rPr>
            <w:t>.</w:t>
          </w:r>
        </w:p>
        <w:p w14:paraId="15AC731D" w14:textId="77777777" w:rsidR="002E5794" w:rsidRPr="008A3628" w:rsidRDefault="002E5794" w:rsidP="008A3628">
          <w:pPr>
            <w:rPr>
              <w:rFonts w:cstheme="minorHAnsi"/>
              <w:color w:val="FF0000"/>
              <w:sz w:val="24"/>
              <w:szCs w:val="24"/>
            </w:rPr>
          </w:pPr>
        </w:p>
        <w:bookmarkEnd w:id="5"/>
        <w:p w14:paraId="3827C2BB" w14:textId="456A1A56" w:rsidR="00212B05" w:rsidRPr="00856820" w:rsidRDefault="004A5CC0" w:rsidP="003905C6">
          <w:pPr>
            <w:ind w:left="567" w:hanging="567"/>
            <w:rPr>
              <w:rFonts w:asciiTheme="majorHAnsi" w:hAnsiTheme="majorHAnsi"/>
              <w:b/>
              <w:color w:val="2E74B5" w:themeColor="accent1" w:themeShade="BF"/>
              <w:sz w:val="32"/>
              <w:szCs w:val="32"/>
            </w:rPr>
          </w:pPr>
          <w:r w:rsidRPr="00856820">
            <w:rPr>
              <w:rFonts w:asciiTheme="majorHAnsi" w:hAnsiTheme="majorHAnsi" w:cstheme="minorHAnsi"/>
              <w:b/>
              <w:color w:val="2E74B5" w:themeColor="accent1" w:themeShade="BF"/>
              <w:sz w:val="32"/>
              <w:szCs w:val="32"/>
            </w:rPr>
            <w:t>1.</w:t>
          </w:r>
          <w:r w:rsidR="00856820" w:rsidRPr="00856820">
            <w:rPr>
              <w:rFonts w:asciiTheme="majorHAnsi" w:hAnsiTheme="majorHAnsi" w:cstheme="minorHAnsi"/>
              <w:b/>
              <w:color w:val="2E74B5" w:themeColor="accent1" w:themeShade="BF"/>
              <w:sz w:val="32"/>
              <w:szCs w:val="32"/>
            </w:rPr>
            <w:t>4</w:t>
          </w:r>
          <w:r w:rsidRPr="00856820">
            <w:rPr>
              <w:rFonts w:asciiTheme="majorHAnsi" w:hAnsiTheme="majorHAnsi" w:cstheme="minorHAnsi"/>
              <w:b/>
              <w:color w:val="2E74B5" w:themeColor="accent1" w:themeShade="BF"/>
              <w:sz w:val="32"/>
              <w:szCs w:val="32"/>
            </w:rPr>
            <w:t xml:space="preserve">   </w:t>
          </w:r>
          <w:r w:rsidR="00212B05" w:rsidRPr="00856820">
            <w:rPr>
              <w:rFonts w:asciiTheme="majorHAnsi" w:hAnsiTheme="majorHAnsi"/>
              <w:b/>
              <w:color w:val="2E74B5" w:themeColor="accent1" w:themeShade="BF"/>
              <w:sz w:val="32"/>
              <w:szCs w:val="32"/>
            </w:rPr>
            <w:t xml:space="preserve">How to identify if a child or young person is at risk </w:t>
          </w:r>
        </w:p>
        <w:tbl>
          <w:tblPr>
            <w:tblStyle w:val="GridTable5Dark-Accent4"/>
            <w:tblpPr w:leftFromText="180" w:rightFromText="180" w:vertAnchor="text" w:horzAnchor="page" w:tblpX="1283" w:tblpY="1141"/>
            <w:tblW w:w="9383" w:type="dxa"/>
            <w:tblLook w:val="0480" w:firstRow="0" w:lastRow="0" w:firstColumn="1" w:lastColumn="0" w:noHBand="0" w:noVBand="1"/>
          </w:tblPr>
          <w:tblGrid>
            <w:gridCol w:w="1370"/>
            <w:gridCol w:w="8013"/>
          </w:tblGrid>
          <w:tr w:rsidR="009B7E83" w:rsidRPr="001530A6" w14:paraId="4CFC1268" w14:textId="77777777" w:rsidTr="00AA1621">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83" w:type="dxa"/>
                <w:gridSpan w:val="2"/>
                <w:tcBorders>
                  <w:top w:val="none" w:sz="0" w:space="0" w:color="auto"/>
                  <w:left w:val="none" w:sz="0" w:space="0" w:color="auto"/>
                </w:tcBorders>
              </w:tcPr>
              <w:p w14:paraId="1A79C80B" w14:textId="77777777" w:rsidR="009B7E83" w:rsidRPr="001530A6" w:rsidRDefault="009B7E83" w:rsidP="00AA1621">
                <w:pPr>
                  <w:autoSpaceDE w:val="0"/>
                  <w:autoSpaceDN w:val="0"/>
                  <w:adjustRightInd w:val="0"/>
                  <w:rPr>
                    <w:rFonts w:cstheme="minorHAnsi"/>
                    <w:color w:val="auto"/>
                  </w:rPr>
                </w:pPr>
                <w:r w:rsidRPr="001530A6">
                  <w:rPr>
                    <w:rFonts w:cstheme="minorHAnsi"/>
                    <w:color w:val="auto"/>
                  </w:rPr>
                  <w:t>Table 1: GIRFEC Wellbeing Indicators</w:t>
                </w:r>
              </w:p>
            </w:tc>
          </w:tr>
          <w:tr w:rsidR="009B7E83" w:rsidRPr="001530A6" w14:paraId="7C4A32BE" w14:textId="77777777" w:rsidTr="00AA1621">
            <w:trPr>
              <w:trHeight w:val="343"/>
            </w:trPr>
            <w:tc>
              <w:tcPr>
                <w:cnfStyle w:val="001000000000" w:firstRow="0" w:lastRow="0" w:firstColumn="1" w:lastColumn="0" w:oddVBand="0" w:evenVBand="0" w:oddHBand="0" w:evenHBand="0" w:firstRowFirstColumn="0" w:firstRowLastColumn="0" w:lastRowFirstColumn="0" w:lastRowLastColumn="0"/>
                <w:tcW w:w="1370" w:type="dxa"/>
                <w:tcBorders>
                  <w:left w:val="none" w:sz="0" w:space="0" w:color="auto"/>
                </w:tcBorders>
              </w:tcPr>
              <w:p w14:paraId="7D5AF366" w14:textId="77777777" w:rsidR="009B7E83" w:rsidRPr="001530A6" w:rsidRDefault="009B7E83" w:rsidP="00AA1621">
                <w:pPr>
                  <w:autoSpaceDE w:val="0"/>
                  <w:autoSpaceDN w:val="0"/>
                  <w:adjustRightInd w:val="0"/>
                  <w:ind w:left="306" w:hanging="306"/>
                  <w:rPr>
                    <w:rFonts w:cstheme="minorHAnsi"/>
                    <w:color w:val="auto"/>
                  </w:rPr>
                </w:pPr>
                <w:r w:rsidRPr="001530A6">
                  <w:rPr>
                    <w:rFonts w:cstheme="minorHAnsi"/>
                    <w:bCs w:val="0"/>
                    <w:color w:val="auto"/>
                  </w:rPr>
                  <w:t>Safe</w:t>
                </w:r>
              </w:p>
              <w:p w14:paraId="2538852B" w14:textId="77777777" w:rsidR="009B7E83" w:rsidRPr="001530A6" w:rsidRDefault="009B7E83" w:rsidP="00AA1621">
                <w:pPr>
                  <w:ind w:hanging="306"/>
                  <w:rPr>
                    <w:rFonts w:cstheme="minorHAnsi"/>
                    <w:color w:val="auto"/>
                  </w:rPr>
                </w:pPr>
              </w:p>
            </w:tc>
            <w:tc>
              <w:tcPr>
                <w:tcW w:w="8012" w:type="dxa"/>
                <w:shd w:val="clear" w:color="auto" w:fill="FFD966" w:themeFill="accent4" w:themeFillTint="99"/>
              </w:tcPr>
              <w:p w14:paraId="045998DE" w14:textId="77777777" w:rsidR="009B7E83" w:rsidRPr="001530A6" w:rsidRDefault="009B7E83" w:rsidP="00AA162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r w:rsidRPr="001530A6">
                  <w:rPr>
                    <w:rFonts w:cstheme="minorHAnsi"/>
                  </w:rPr>
                  <w:t>Protected from abuse, neglect or harm</w:t>
                </w:r>
              </w:p>
            </w:tc>
          </w:tr>
          <w:tr w:rsidR="009B7E83" w:rsidRPr="001530A6" w14:paraId="5C8654A0" w14:textId="77777777" w:rsidTr="00AA1621">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370" w:type="dxa"/>
                <w:tcBorders>
                  <w:left w:val="none" w:sz="0" w:space="0" w:color="auto"/>
                </w:tcBorders>
              </w:tcPr>
              <w:p w14:paraId="4589A8C5" w14:textId="77777777" w:rsidR="009B7E83" w:rsidRPr="001530A6" w:rsidRDefault="009B7E83" w:rsidP="00AA1621">
                <w:pPr>
                  <w:autoSpaceDE w:val="0"/>
                  <w:autoSpaceDN w:val="0"/>
                  <w:adjustRightInd w:val="0"/>
                  <w:rPr>
                    <w:rFonts w:cstheme="minorHAnsi"/>
                    <w:color w:val="auto"/>
                  </w:rPr>
                </w:pPr>
                <w:r w:rsidRPr="001530A6">
                  <w:rPr>
                    <w:rFonts w:cstheme="minorHAnsi"/>
                    <w:bCs w:val="0"/>
                    <w:color w:val="auto"/>
                  </w:rPr>
                  <w:t>Healthy</w:t>
                </w:r>
              </w:p>
              <w:p w14:paraId="4D1C703F" w14:textId="77777777" w:rsidR="009B7E83" w:rsidRPr="001530A6" w:rsidRDefault="009B7E83" w:rsidP="00AA1621">
                <w:pPr>
                  <w:rPr>
                    <w:rFonts w:cstheme="minorHAnsi"/>
                    <w:color w:val="auto"/>
                  </w:rPr>
                </w:pPr>
              </w:p>
            </w:tc>
            <w:tc>
              <w:tcPr>
                <w:tcW w:w="8012" w:type="dxa"/>
                <w:shd w:val="clear" w:color="auto" w:fill="FFD966" w:themeFill="accent4" w:themeFillTint="99"/>
              </w:tcPr>
              <w:p w14:paraId="570B0331" w14:textId="77777777" w:rsidR="009B7E83" w:rsidRPr="001530A6" w:rsidRDefault="009B7E83" w:rsidP="00AA162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1530A6">
                  <w:rPr>
                    <w:rFonts w:cstheme="minorHAnsi"/>
                  </w:rPr>
                  <w:t>Supported to make healthy, safe choices contributing to both physical and mental health</w:t>
                </w:r>
              </w:p>
            </w:tc>
          </w:tr>
          <w:tr w:rsidR="009B7E83" w:rsidRPr="001530A6" w14:paraId="1C3633A1" w14:textId="77777777" w:rsidTr="00AA1621">
            <w:trPr>
              <w:trHeight w:val="365"/>
            </w:trPr>
            <w:tc>
              <w:tcPr>
                <w:cnfStyle w:val="001000000000" w:firstRow="0" w:lastRow="0" w:firstColumn="1" w:lastColumn="0" w:oddVBand="0" w:evenVBand="0" w:oddHBand="0" w:evenHBand="0" w:firstRowFirstColumn="0" w:firstRowLastColumn="0" w:lastRowFirstColumn="0" w:lastRowLastColumn="0"/>
                <w:tcW w:w="1370" w:type="dxa"/>
                <w:tcBorders>
                  <w:left w:val="none" w:sz="0" w:space="0" w:color="auto"/>
                </w:tcBorders>
              </w:tcPr>
              <w:p w14:paraId="2869788F" w14:textId="77777777" w:rsidR="009B7E83" w:rsidRPr="001530A6" w:rsidRDefault="009B7E83" w:rsidP="00AA1621">
                <w:pPr>
                  <w:rPr>
                    <w:rFonts w:cstheme="minorHAnsi"/>
                    <w:color w:val="auto"/>
                  </w:rPr>
                </w:pPr>
                <w:r w:rsidRPr="001530A6">
                  <w:rPr>
                    <w:rFonts w:cstheme="minorHAnsi"/>
                    <w:bCs w:val="0"/>
                    <w:color w:val="auto"/>
                  </w:rPr>
                  <w:t>Achieving</w:t>
                </w:r>
              </w:p>
            </w:tc>
            <w:tc>
              <w:tcPr>
                <w:tcW w:w="8012" w:type="dxa"/>
                <w:shd w:val="clear" w:color="auto" w:fill="FFD966" w:themeFill="accent4" w:themeFillTint="99"/>
              </w:tcPr>
              <w:p w14:paraId="7142D825" w14:textId="77777777" w:rsidR="009B7E83" w:rsidRPr="001530A6" w:rsidRDefault="009B7E83" w:rsidP="00AA162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r w:rsidRPr="001530A6">
                  <w:rPr>
                    <w:rFonts w:cstheme="minorHAnsi"/>
                  </w:rPr>
                  <w:t>Receive support and guidance while learning – boosting skills, confidence and self-esteem.</w:t>
                </w:r>
              </w:p>
              <w:p w14:paraId="2C6AE73F" w14:textId="77777777" w:rsidR="009B7E83" w:rsidRPr="001530A6" w:rsidRDefault="009B7E83" w:rsidP="00AA162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p>
            </w:tc>
          </w:tr>
          <w:tr w:rsidR="009B7E83" w:rsidRPr="001530A6" w14:paraId="42DC7338" w14:textId="77777777" w:rsidTr="00AA1621">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370" w:type="dxa"/>
                <w:tcBorders>
                  <w:left w:val="none" w:sz="0" w:space="0" w:color="auto"/>
                </w:tcBorders>
              </w:tcPr>
              <w:p w14:paraId="666775DC" w14:textId="77777777" w:rsidR="009B7E83" w:rsidRPr="001530A6" w:rsidRDefault="009B7E83" w:rsidP="00AA1621">
                <w:pPr>
                  <w:rPr>
                    <w:rFonts w:cstheme="minorHAnsi"/>
                    <w:color w:val="auto"/>
                  </w:rPr>
                </w:pPr>
                <w:r w:rsidRPr="001530A6">
                  <w:rPr>
                    <w:rFonts w:cstheme="minorHAnsi"/>
                    <w:bCs w:val="0"/>
                    <w:color w:val="auto"/>
                  </w:rPr>
                  <w:t>Nurtured</w:t>
                </w:r>
              </w:p>
            </w:tc>
            <w:tc>
              <w:tcPr>
                <w:tcW w:w="8012" w:type="dxa"/>
                <w:shd w:val="clear" w:color="auto" w:fill="FFD966" w:themeFill="accent4" w:themeFillTint="99"/>
              </w:tcPr>
              <w:p w14:paraId="2A2178FA" w14:textId="77777777" w:rsidR="009B7E83" w:rsidRPr="001530A6" w:rsidRDefault="009B7E83" w:rsidP="00AA162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1530A6">
                  <w:rPr>
                    <w:rFonts w:cstheme="minorHAnsi"/>
                  </w:rPr>
                  <w:t>A safe, nurturing and stimulating place to develop and live</w:t>
                </w:r>
                <w:r>
                  <w:rPr>
                    <w:rFonts w:cstheme="minorHAnsi"/>
                  </w:rPr>
                  <w:t xml:space="preserve">. </w:t>
                </w:r>
              </w:p>
              <w:p w14:paraId="612AD28E" w14:textId="77777777" w:rsidR="009B7E83" w:rsidRPr="001530A6" w:rsidRDefault="009B7E83" w:rsidP="00AA162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p>
            </w:tc>
          </w:tr>
          <w:tr w:rsidR="009B7E83" w:rsidRPr="001530A6" w14:paraId="72F85C0F" w14:textId="77777777" w:rsidTr="00AA1621">
            <w:trPr>
              <w:trHeight w:val="392"/>
            </w:trPr>
            <w:tc>
              <w:tcPr>
                <w:cnfStyle w:val="001000000000" w:firstRow="0" w:lastRow="0" w:firstColumn="1" w:lastColumn="0" w:oddVBand="0" w:evenVBand="0" w:oddHBand="0" w:evenHBand="0" w:firstRowFirstColumn="0" w:firstRowLastColumn="0" w:lastRowFirstColumn="0" w:lastRowLastColumn="0"/>
                <w:tcW w:w="1370" w:type="dxa"/>
                <w:tcBorders>
                  <w:left w:val="none" w:sz="0" w:space="0" w:color="auto"/>
                </w:tcBorders>
              </w:tcPr>
              <w:p w14:paraId="1E3CF8D2" w14:textId="77777777" w:rsidR="009B7E83" w:rsidRPr="001530A6" w:rsidRDefault="009B7E83" w:rsidP="00AA1621">
                <w:pPr>
                  <w:rPr>
                    <w:rFonts w:cstheme="minorHAnsi"/>
                    <w:color w:val="auto"/>
                  </w:rPr>
                </w:pPr>
                <w:r w:rsidRPr="001530A6">
                  <w:rPr>
                    <w:rFonts w:cstheme="minorHAnsi"/>
                    <w:bCs w:val="0"/>
                    <w:color w:val="auto"/>
                  </w:rPr>
                  <w:t>Active</w:t>
                </w:r>
              </w:p>
            </w:tc>
            <w:tc>
              <w:tcPr>
                <w:tcW w:w="8012" w:type="dxa"/>
                <w:shd w:val="clear" w:color="auto" w:fill="FFD966" w:themeFill="accent4" w:themeFillTint="99"/>
              </w:tcPr>
              <w:p w14:paraId="24226316" w14:textId="77777777" w:rsidR="009B7E83" w:rsidRPr="001530A6" w:rsidRDefault="009B7E83" w:rsidP="00AA162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r w:rsidRPr="001530A6">
                  <w:rPr>
                    <w:rFonts w:cstheme="minorHAnsi"/>
                  </w:rPr>
                  <w:t>Opportunities to take part in a wide range of activities towards a fulfilling future.</w:t>
                </w:r>
              </w:p>
              <w:p w14:paraId="564011D1" w14:textId="77777777" w:rsidR="009B7E83" w:rsidRPr="001530A6" w:rsidRDefault="009B7E83" w:rsidP="00AA162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p>
            </w:tc>
          </w:tr>
          <w:tr w:rsidR="009B7E83" w:rsidRPr="001530A6" w14:paraId="437D7AE1" w14:textId="77777777" w:rsidTr="00AA162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70" w:type="dxa"/>
                <w:tcBorders>
                  <w:left w:val="none" w:sz="0" w:space="0" w:color="auto"/>
                </w:tcBorders>
              </w:tcPr>
              <w:p w14:paraId="3CF0A32F" w14:textId="77777777" w:rsidR="009B7E83" w:rsidRPr="001530A6" w:rsidRDefault="009B7E83" w:rsidP="00AA1621">
                <w:pPr>
                  <w:rPr>
                    <w:rFonts w:cstheme="minorHAnsi"/>
                    <w:color w:val="auto"/>
                  </w:rPr>
                </w:pPr>
                <w:r w:rsidRPr="001530A6">
                  <w:rPr>
                    <w:rFonts w:cstheme="minorHAnsi"/>
                    <w:bCs w:val="0"/>
                    <w:color w:val="auto"/>
                  </w:rPr>
                  <w:t>Respected</w:t>
                </w:r>
              </w:p>
            </w:tc>
            <w:tc>
              <w:tcPr>
                <w:tcW w:w="8012" w:type="dxa"/>
                <w:shd w:val="clear" w:color="auto" w:fill="FFD966" w:themeFill="accent4" w:themeFillTint="99"/>
              </w:tcPr>
              <w:p w14:paraId="76B1261A" w14:textId="77777777" w:rsidR="009B7E83" w:rsidRPr="001530A6" w:rsidRDefault="009B7E83" w:rsidP="00AA1621">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48A7EF80">
                  <w:t>Opportunity to be heard and involved in decisions that affect them.</w:t>
                </w:r>
              </w:p>
              <w:p w14:paraId="050FA018" w14:textId="77777777" w:rsidR="009B7E83" w:rsidRPr="001530A6" w:rsidRDefault="009B7E83" w:rsidP="00AA162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p>
            </w:tc>
          </w:tr>
          <w:tr w:rsidR="009B7E83" w:rsidRPr="001530A6" w14:paraId="12A6A5D8" w14:textId="77777777" w:rsidTr="00AA1621">
            <w:trPr>
              <w:trHeight w:val="542"/>
            </w:trPr>
            <w:tc>
              <w:tcPr>
                <w:cnfStyle w:val="001000000000" w:firstRow="0" w:lastRow="0" w:firstColumn="1" w:lastColumn="0" w:oddVBand="0" w:evenVBand="0" w:oddHBand="0" w:evenHBand="0" w:firstRowFirstColumn="0" w:firstRowLastColumn="0" w:lastRowFirstColumn="0" w:lastRowLastColumn="0"/>
                <w:tcW w:w="1370" w:type="dxa"/>
                <w:tcBorders>
                  <w:left w:val="none" w:sz="0" w:space="0" w:color="auto"/>
                </w:tcBorders>
              </w:tcPr>
              <w:p w14:paraId="3FDFF27D" w14:textId="77777777" w:rsidR="009B7E83" w:rsidRPr="001530A6" w:rsidRDefault="009B7E83" w:rsidP="00AA1621">
                <w:pPr>
                  <w:rPr>
                    <w:rFonts w:cstheme="minorHAnsi"/>
                    <w:color w:val="auto"/>
                  </w:rPr>
                </w:pPr>
                <w:r w:rsidRPr="001530A6">
                  <w:rPr>
                    <w:rFonts w:cstheme="minorHAnsi"/>
                    <w:bCs w:val="0"/>
                    <w:color w:val="auto"/>
                  </w:rPr>
                  <w:t>Responsible</w:t>
                </w:r>
              </w:p>
            </w:tc>
            <w:tc>
              <w:tcPr>
                <w:tcW w:w="8012" w:type="dxa"/>
                <w:shd w:val="clear" w:color="auto" w:fill="FFD966" w:themeFill="accent4" w:themeFillTint="99"/>
              </w:tcPr>
              <w:p w14:paraId="0D667CB4" w14:textId="6FB25C80" w:rsidR="009B7E83" w:rsidRPr="001530A6" w:rsidRDefault="009B7E83" w:rsidP="00AA162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r w:rsidRPr="001530A6">
                  <w:rPr>
                    <w:rFonts w:cstheme="minorHAnsi"/>
                  </w:rPr>
                  <w:t xml:space="preserve">Opportunities and encouragement to take an active role within their learning and </w:t>
                </w:r>
                <w:r w:rsidR="00FF382C">
                  <w:rPr>
                    <w:rFonts w:cstheme="minorHAnsi"/>
                  </w:rPr>
                  <w:t>u</w:t>
                </w:r>
                <w:r w:rsidRPr="001530A6">
                  <w:rPr>
                    <w:rFonts w:cstheme="minorHAnsi"/>
                  </w:rPr>
                  <w:t>niversity communities, and having appropriate guidance and supervision.</w:t>
                </w:r>
              </w:p>
              <w:p w14:paraId="2FCAD052" w14:textId="77777777" w:rsidR="009B7E83" w:rsidRPr="001530A6" w:rsidRDefault="009B7E83" w:rsidP="00AA162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p>
            </w:tc>
          </w:tr>
          <w:tr w:rsidR="009B7E83" w:rsidRPr="001530A6" w14:paraId="2A9DE070" w14:textId="77777777" w:rsidTr="00AA1621">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1370" w:type="dxa"/>
                <w:tcBorders>
                  <w:left w:val="none" w:sz="0" w:space="0" w:color="auto"/>
                  <w:bottom w:val="none" w:sz="0" w:space="0" w:color="auto"/>
                </w:tcBorders>
              </w:tcPr>
              <w:p w14:paraId="1E3510F5" w14:textId="77777777" w:rsidR="009B7E83" w:rsidRPr="001530A6" w:rsidRDefault="009B7E83" w:rsidP="00AA1621">
                <w:pPr>
                  <w:rPr>
                    <w:rFonts w:cstheme="minorHAnsi"/>
                    <w:color w:val="auto"/>
                  </w:rPr>
                </w:pPr>
                <w:r w:rsidRPr="001530A6">
                  <w:rPr>
                    <w:rFonts w:cstheme="minorHAnsi"/>
                    <w:bCs w:val="0"/>
                    <w:color w:val="auto"/>
                  </w:rPr>
                  <w:t>Included</w:t>
                </w:r>
              </w:p>
            </w:tc>
            <w:tc>
              <w:tcPr>
                <w:tcW w:w="8012" w:type="dxa"/>
                <w:shd w:val="clear" w:color="auto" w:fill="FFD966" w:themeFill="accent4" w:themeFillTint="99"/>
              </w:tcPr>
              <w:p w14:paraId="74D85766" w14:textId="77777777" w:rsidR="009B7E83" w:rsidRPr="001530A6" w:rsidRDefault="009B7E83" w:rsidP="00AA162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1530A6">
                  <w:rPr>
                    <w:rFonts w:cstheme="minorHAnsi"/>
                  </w:rPr>
                  <w:t>Supported to overcome social, educational, physical and economic inequalities, and accepted as full members of the communities in which they live and learn.</w:t>
                </w:r>
              </w:p>
            </w:tc>
          </w:tr>
        </w:tbl>
        <w:p w14:paraId="65707FC7" w14:textId="6A545F8E" w:rsidR="005B3869" w:rsidRPr="002E5794" w:rsidRDefault="00C4723B" w:rsidP="002E5794">
          <w:pPr>
            <w:pStyle w:val="NoSpacing"/>
            <w:ind w:left="567"/>
            <w:rPr>
              <w:rFonts w:eastAsia="Times New Roman"/>
              <w:color w:val="000000"/>
              <w:sz w:val="24"/>
              <w:szCs w:val="24"/>
              <w:lang w:eastAsia="en-GB"/>
            </w:rPr>
          </w:pPr>
          <w:r w:rsidRPr="48A7EF80">
            <w:rPr>
              <w:b/>
              <w:bCs/>
              <w:color w:val="404040" w:themeColor="text1" w:themeTint="BF"/>
              <w:sz w:val="24"/>
              <w:szCs w:val="24"/>
            </w:rPr>
            <w:t>Wellbeing:</w:t>
          </w:r>
          <w:r w:rsidRPr="48A7EF80">
            <w:rPr>
              <w:color w:val="404040" w:themeColor="text1" w:themeTint="BF"/>
              <w:sz w:val="24"/>
              <w:szCs w:val="24"/>
            </w:rPr>
            <w:t xml:space="preserve"> We refer to the</w:t>
          </w:r>
          <w:r w:rsidRPr="48A7EF80">
            <w:rPr>
              <w:sz w:val="24"/>
              <w:szCs w:val="24"/>
            </w:rPr>
            <w:t xml:space="preserve"> ‘</w:t>
          </w:r>
          <w:hyperlink r:id="rId42">
            <w:r w:rsidRPr="48A7EF80">
              <w:rPr>
                <w:rStyle w:val="Hyperlink"/>
                <w:i/>
                <w:iCs/>
                <w:sz w:val="24"/>
                <w:szCs w:val="24"/>
              </w:rPr>
              <w:t>Getting it Right for Every Child’</w:t>
            </w:r>
            <w:r w:rsidRPr="48A7EF80">
              <w:rPr>
                <w:rStyle w:val="Hyperlink"/>
                <w:sz w:val="24"/>
                <w:szCs w:val="24"/>
              </w:rPr>
              <w:t xml:space="preserve"> (GIRFEC)</w:t>
            </w:r>
          </w:hyperlink>
          <w:r w:rsidRPr="48A7EF80">
            <w:rPr>
              <w:i/>
              <w:iCs/>
              <w:sz w:val="24"/>
              <w:szCs w:val="24"/>
            </w:rPr>
            <w:t xml:space="preserve"> </w:t>
          </w:r>
          <w:r w:rsidRPr="48A7EF80">
            <w:rPr>
              <w:color w:val="404040" w:themeColor="text1" w:themeTint="BF"/>
              <w:sz w:val="24"/>
              <w:szCs w:val="24"/>
            </w:rPr>
            <w:t xml:space="preserve">eight GIRFEC Wellbeing Indicators </w:t>
          </w:r>
          <w:r w:rsidRPr="48A7EF80">
            <w:rPr>
              <w:b/>
              <w:bCs/>
              <w:color w:val="404040" w:themeColor="text1" w:themeTint="BF"/>
              <w:sz w:val="24"/>
              <w:szCs w:val="24"/>
            </w:rPr>
            <w:t xml:space="preserve">(Table 1) </w:t>
          </w:r>
          <w:r w:rsidRPr="48A7EF80">
            <w:rPr>
              <w:color w:val="404040" w:themeColor="text1" w:themeTint="BF"/>
              <w:sz w:val="24"/>
              <w:szCs w:val="24"/>
            </w:rPr>
            <w:t>to ensure</w:t>
          </w:r>
          <w:r w:rsidRPr="48A7EF80">
            <w:rPr>
              <w:b/>
              <w:bCs/>
              <w:color w:val="404040" w:themeColor="text1" w:themeTint="BF"/>
              <w:sz w:val="24"/>
              <w:szCs w:val="24"/>
            </w:rPr>
            <w:t xml:space="preserve"> </w:t>
          </w:r>
          <w:r w:rsidRPr="48A7EF80">
            <w:rPr>
              <w:color w:val="404040" w:themeColor="text1" w:themeTint="BF"/>
              <w:sz w:val="24"/>
              <w:szCs w:val="24"/>
            </w:rPr>
            <w:t>a common understanding of what wellbeing means, and</w:t>
          </w:r>
          <w:r w:rsidRPr="48A7EF80">
            <w:rPr>
              <w:rFonts w:eastAsia="Times New Roman"/>
              <w:color w:val="404040" w:themeColor="text1" w:themeTint="BF"/>
              <w:sz w:val="24"/>
              <w:szCs w:val="24"/>
              <w:lang w:eastAsia="en-GB"/>
            </w:rPr>
            <w:t xml:space="preserve"> to identify what help a child or young person needs in order to help them access support. </w:t>
          </w:r>
        </w:p>
        <w:p w14:paraId="46BC2269" w14:textId="127039FD" w:rsidR="00D327E6" w:rsidRPr="009B7E83" w:rsidRDefault="1DE9D1EE" w:rsidP="003905C6">
          <w:pPr>
            <w:pStyle w:val="Heading1"/>
            <w:ind w:left="567"/>
          </w:pPr>
          <w:r w:rsidRPr="00D03759">
            <w:rPr>
              <w:color w:val="2F5496" w:themeColor="accent5" w:themeShade="BF"/>
            </w:rPr>
            <w:t>A</w:t>
          </w:r>
          <w:r w:rsidR="00D327E6" w:rsidRPr="00D03759">
            <w:rPr>
              <w:color w:val="2F5496" w:themeColor="accent5" w:themeShade="BF"/>
            </w:rPr>
            <w:t xml:space="preserve">n individual may share a concern or worry with you </w:t>
          </w:r>
        </w:p>
        <w:p w14:paraId="73A90375" w14:textId="2AA6FE3B" w:rsidR="00D327E6" w:rsidRPr="008A3628" w:rsidRDefault="00D327E6" w:rsidP="003905C6">
          <w:pPr>
            <w:pStyle w:val="ListParagraph"/>
            <w:spacing w:after="0" w:line="240" w:lineRule="auto"/>
            <w:ind w:left="567"/>
            <w:rPr>
              <w:color w:val="404040" w:themeColor="text1" w:themeTint="BF"/>
              <w:sz w:val="24"/>
              <w:szCs w:val="24"/>
            </w:rPr>
          </w:pPr>
          <w:r w:rsidRPr="48A7EF80">
            <w:rPr>
              <w:color w:val="404040" w:themeColor="text1" w:themeTint="BF"/>
              <w:sz w:val="24"/>
              <w:szCs w:val="24"/>
            </w:rPr>
            <w:t>A child or young person may</w:t>
          </w:r>
          <w:r w:rsidRPr="48A7EF80">
            <w:rPr>
              <w:b/>
              <w:bCs/>
              <w:color w:val="404040" w:themeColor="text1" w:themeTint="BF"/>
              <w:sz w:val="36"/>
              <w:szCs w:val="36"/>
            </w:rPr>
            <w:t xml:space="preserve"> </w:t>
          </w:r>
          <w:r w:rsidRPr="48A7EF80">
            <w:rPr>
              <w:color w:val="404040" w:themeColor="text1" w:themeTint="BF"/>
              <w:sz w:val="24"/>
              <w:szCs w:val="24"/>
            </w:rPr>
            <w:t xml:space="preserve">disclose to you that they are experiencing harm or abuse, or a third party may tell you that a child is being abused. A disclosure may also relate to abuse that happened in the past (historical abuse). However, children and young people who suffer abuse may be afraid to tell anybody. They may struggle with feelings of guilt, shame or confusion – particularly if the abuser is a parent, caregiver or other close family member, friend or other children or young people. Some disabled or young children with dependency upon an abuser may feel more vulnerable. </w:t>
          </w:r>
        </w:p>
        <w:p w14:paraId="75388763" w14:textId="77777777" w:rsidR="00212B05" w:rsidRPr="008A3628" w:rsidRDefault="00212B05" w:rsidP="003905C6">
          <w:pPr>
            <w:spacing w:after="0" w:line="240" w:lineRule="auto"/>
            <w:ind w:left="567"/>
            <w:contextualSpacing/>
            <w:rPr>
              <w:rFonts w:ascii="Calibri" w:eastAsia="+mn-ea" w:hAnsi="Calibri" w:cs="+mn-cs"/>
              <w:color w:val="404040" w:themeColor="text1" w:themeTint="BF"/>
              <w:sz w:val="24"/>
              <w:szCs w:val="24"/>
              <w:lang w:eastAsia="en-GB"/>
            </w:rPr>
          </w:pPr>
        </w:p>
        <w:p w14:paraId="34BD025F" w14:textId="77777777" w:rsidR="00F7013D" w:rsidRDefault="00F7013D" w:rsidP="00F7013D">
          <w:pPr>
            <w:spacing w:after="0" w:line="240" w:lineRule="auto"/>
            <w:ind w:left="567"/>
            <w:rPr>
              <w:color w:val="404040" w:themeColor="text1" w:themeTint="BF"/>
              <w:sz w:val="24"/>
              <w:szCs w:val="24"/>
            </w:rPr>
          </w:pPr>
          <w:r w:rsidRPr="48A7EF80">
            <w:rPr>
              <w:color w:val="404040" w:themeColor="text1" w:themeTint="BF"/>
              <w:sz w:val="24"/>
              <w:szCs w:val="24"/>
            </w:rPr>
            <w:t xml:space="preserve">General signs may be an indication that a child or young person is at risk, and you should report concerns using </w:t>
          </w:r>
          <w:hyperlink r:id="rId43" w:history="1">
            <w:r w:rsidRPr="004B7031">
              <w:rPr>
                <w:rStyle w:val="Hyperlink"/>
                <w:sz w:val="24"/>
                <w:szCs w:val="24"/>
              </w:rPr>
              <w:t>Report and Support</w:t>
            </w:r>
          </w:hyperlink>
          <w:r w:rsidRPr="48A7EF80">
            <w:rPr>
              <w:color w:val="404040" w:themeColor="text1" w:themeTint="BF"/>
              <w:sz w:val="24"/>
              <w:szCs w:val="24"/>
            </w:rPr>
            <w:t xml:space="preserve">. </w:t>
          </w:r>
        </w:p>
        <w:p w14:paraId="67D1387D" w14:textId="77777777" w:rsidR="00F7013D" w:rsidRDefault="00F7013D" w:rsidP="00F7013D">
          <w:pPr>
            <w:pStyle w:val="NoSpacing"/>
            <w:ind w:left="567"/>
            <w:rPr>
              <w:rFonts w:cstheme="minorHAnsi"/>
              <w:color w:val="404040" w:themeColor="text1" w:themeTint="BF"/>
              <w:sz w:val="24"/>
              <w:szCs w:val="24"/>
            </w:rPr>
          </w:pPr>
        </w:p>
        <w:p w14:paraId="42EF0990" w14:textId="5210C137" w:rsidR="009D52D6" w:rsidRPr="00F7013D" w:rsidRDefault="00D327E6" w:rsidP="00F7013D">
          <w:pPr>
            <w:pStyle w:val="NoSpacing"/>
            <w:ind w:left="567"/>
            <w:rPr>
              <w:rFonts w:cstheme="minorHAnsi"/>
              <w:color w:val="404040" w:themeColor="text1" w:themeTint="BF"/>
              <w:sz w:val="24"/>
              <w:szCs w:val="24"/>
            </w:rPr>
          </w:pPr>
          <w:r w:rsidRPr="008A3628">
            <w:rPr>
              <w:rFonts w:cstheme="minorHAnsi"/>
              <w:color w:val="404040" w:themeColor="text1" w:themeTint="BF"/>
              <w:sz w:val="24"/>
              <w:szCs w:val="24"/>
            </w:rPr>
            <w:t xml:space="preserve">It is </w:t>
          </w:r>
          <w:r w:rsidRPr="008A3628">
            <w:rPr>
              <w:rFonts w:cstheme="minorHAnsi"/>
              <w:b/>
              <w:color w:val="404040" w:themeColor="text1" w:themeTint="BF"/>
              <w:sz w:val="24"/>
              <w:szCs w:val="24"/>
              <w:u w:val="single"/>
            </w:rPr>
            <w:t>not</w:t>
          </w:r>
          <w:r w:rsidRPr="008A3628">
            <w:rPr>
              <w:rFonts w:cstheme="minorHAnsi"/>
              <w:color w:val="404040" w:themeColor="text1" w:themeTint="BF"/>
              <w:sz w:val="24"/>
              <w:szCs w:val="24"/>
            </w:rPr>
            <w:t xml:space="preserve"> your job to judge or investigate if abuse is occurring. Simply ensure the immediate safety of the child or young person and report any concerns. </w:t>
          </w:r>
        </w:p>
        <w:p w14:paraId="12C29F57" w14:textId="6C060EBC" w:rsidR="00212B05" w:rsidRPr="00056206" w:rsidRDefault="3BE129B8" w:rsidP="003905C6">
          <w:pPr>
            <w:pStyle w:val="Heading1"/>
            <w:ind w:left="567"/>
            <w:rPr>
              <w:sz w:val="24"/>
              <w:szCs w:val="24"/>
            </w:rPr>
          </w:pPr>
          <w:r w:rsidRPr="00056206">
            <w:rPr>
              <w:b/>
              <w:sz w:val="24"/>
              <w:szCs w:val="24"/>
            </w:rPr>
            <w:t>See Appendix B:</w:t>
          </w:r>
          <w:r w:rsidRPr="00056206">
            <w:rPr>
              <w:sz w:val="24"/>
              <w:szCs w:val="24"/>
            </w:rPr>
            <w:t xml:space="preserve"> </w:t>
          </w:r>
          <w:r w:rsidRPr="00E334FA">
            <w:rPr>
              <w:b/>
              <w:sz w:val="24"/>
              <w:szCs w:val="24"/>
            </w:rPr>
            <w:t>General Signs of Abuse and Neglect</w:t>
          </w:r>
        </w:p>
        <w:p w14:paraId="5C0DE78D" w14:textId="77777777" w:rsidR="00246034" w:rsidRPr="002E5794" w:rsidRDefault="00246034" w:rsidP="00246034">
          <w:pPr>
            <w:pStyle w:val="Heading1"/>
            <w:ind w:firstLine="567"/>
            <w:rPr>
              <w:rFonts w:cstheme="minorHAnsi"/>
              <w:color w:val="404040" w:themeColor="text1" w:themeTint="BF"/>
              <w:sz w:val="24"/>
              <w:szCs w:val="24"/>
            </w:rPr>
          </w:pPr>
          <w:r w:rsidRPr="002E5794">
            <w:rPr>
              <w:b/>
              <w:sz w:val="24"/>
              <w:szCs w:val="24"/>
            </w:rPr>
            <w:t>See Section 4:</w:t>
          </w:r>
          <w:r w:rsidRPr="002E5794">
            <w:rPr>
              <w:sz w:val="24"/>
              <w:szCs w:val="24"/>
            </w:rPr>
            <w:t xml:space="preserve"> </w:t>
          </w:r>
          <w:r w:rsidRPr="00E334FA">
            <w:rPr>
              <w:b/>
              <w:sz w:val="24"/>
              <w:szCs w:val="24"/>
            </w:rPr>
            <w:t>Reporting Procedure</w:t>
          </w:r>
        </w:p>
        <w:p w14:paraId="3F702128" w14:textId="77777777" w:rsidR="004B7031" w:rsidRPr="004B7031" w:rsidRDefault="004B7031" w:rsidP="004B7031"/>
        <w:p w14:paraId="575D4DDA" w14:textId="77777777" w:rsidR="00212B05" w:rsidRDefault="00212B05" w:rsidP="48A7EF80">
          <w:pPr>
            <w:spacing w:after="0" w:line="240" w:lineRule="auto"/>
            <w:rPr>
              <w:b/>
              <w:bCs/>
              <w:sz w:val="28"/>
              <w:szCs w:val="28"/>
            </w:rPr>
          </w:pPr>
        </w:p>
        <w:p w14:paraId="6EBF26E3" w14:textId="026DB97E" w:rsidR="009B7E83" w:rsidRPr="00856820" w:rsidRDefault="00D44B2A" w:rsidP="003905C6">
          <w:pPr>
            <w:tabs>
              <w:tab w:val="left" w:pos="0"/>
              <w:tab w:val="left" w:pos="567"/>
            </w:tabs>
            <w:spacing w:after="0" w:line="240" w:lineRule="auto"/>
            <w:rPr>
              <w:rFonts w:asciiTheme="majorHAnsi" w:hAnsiTheme="majorHAnsi" w:cstheme="minorHAnsi"/>
              <w:b/>
              <w:color w:val="2E74B5" w:themeColor="accent1" w:themeShade="BF"/>
              <w:sz w:val="32"/>
              <w:szCs w:val="32"/>
            </w:rPr>
          </w:pPr>
          <w:r w:rsidRPr="00856820">
            <w:rPr>
              <w:rFonts w:asciiTheme="majorHAnsi" w:hAnsiTheme="majorHAnsi" w:cstheme="minorHAnsi"/>
              <w:b/>
              <w:color w:val="2E74B5" w:themeColor="accent1" w:themeShade="BF"/>
              <w:sz w:val="32"/>
              <w:szCs w:val="32"/>
            </w:rPr>
            <w:t>1.</w:t>
          </w:r>
          <w:r w:rsidR="00856820" w:rsidRPr="00856820">
            <w:rPr>
              <w:rFonts w:asciiTheme="majorHAnsi" w:hAnsiTheme="majorHAnsi" w:cstheme="minorHAnsi"/>
              <w:b/>
              <w:color w:val="2E74B5" w:themeColor="accent1" w:themeShade="BF"/>
              <w:sz w:val="32"/>
              <w:szCs w:val="32"/>
            </w:rPr>
            <w:t>5</w:t>
          </w:r>
          <w:r w:rsidRPr="00856820">
            <w:rPr>
              <w:rFonts w:asciiTheme="majorHAnsi" w:hAnsiTheme="majorHAnsi" w:cstheme="minorHAnsi"/>
              <w:b/>
              <w:color w:val="2E74B5" w:themeColor="accent1" w:themeShade="BF"/>
              <w:sz w:val="32"/>
              <w:szCs w:val="32"/>
            </w:rPr>
            <w:t xml:space="preserve"> </w:t>
          </w:r>
          <w:r w:rsidRPr="00856820">
            <w:rPr>
              <w:rFonts w:asciiTheme="majorHAnsi" w:hAnsiTheme="majorHAnsi" w:cstheme="minorHAnsi"/>
              <w:b/>
              <w:color w:val="2E74B5" w:themeColor="accent1" w:themeShade="BF"/>
              <w:sz w:val="32"/>
              <w:szCs w:val="32"/>
            </w:rPr>
            <w:tab/>
            <w:t>Children’s Rights are at the heart of our decision and policy making</w:t>
          </w:r>
        </w:p>
        <w:p w14:paraId="1A727F27" w14:textId="3B85D9C3" w:rsidR="00D44B2A" w:rsidRPr="00A64544" w:rsidRDefault="00A64544" w:rsidP="003905C6">
          <w:pPr>
            <w:pStyle w:val="NoSpacing"/>
            <w:ind w:left="567"/>
            <w:rPr>
              <w:color w:val="404040" w:themeColor="text1" w:themeTint="BF"/>
              <w:sz w:val="24"/>
              <w:szCs w:val="24"/>
              <w:lang w:eastAsia="en-GB"/>
            </w:rPr>
          </w:pPr>
          <w:bookmarkStart w:id="9" w:name="_Hlk86241326"/>
          <w:r w:rsidRPr="48A7EF80">
            <w:rPr>
              <w:color w:val="404040" w:themeColor="text1" w:themeTint="BF"/>
              <w:sz w:val="24"/>
              <w:szCs w:val="24"/>
              <w:lang w:eastAsia="en-GB"/>
            </w:rPr>
            <w:t xml:space="preserve">We recognise the innate vulnerability and inexperience of children and young people under 18 years, who may be entering University. </w:t>
          </w:r>
          <w:bookmarkEnd w:id="9"/>
          <w:r w:rsidR="00D44B2A" w:rsidRPr="48A7EF80">
            <w:rPr>
              <w:color w:val="404040" w:themeColor="text1" w:themeTint="BF"/>
              <w:sz w:val="24"/>
              <w:szCs w:val="24"/>
              <w:lang w:eastAsia="en-GB"/>
            </w:rPr>
            <w:t>At the very start of a project or programme</w:t>
          </w:r>
          <w:r w:rsidR="6E90E438" w:rsidRPr="48A7EF80">
            <w:rPr>
              <w:color w:val="404040" w:themeColor="text1" w:themeTint="BF"/>
              <w:sz w:val="24"/>
              <w:szCs w:val="24"/>
              <w:lang w:eastAsia="en-GB"/>
            </w:rPr>
            <w:t xml:space="preserve"> and at every stage of development</w:t>
          </w:r>
          <w:r w:rsidR="00D44B2A" w:rsidRPr="48A7EF80">
            <w:rPr>
              <w:color w:val="404040" w:themeColor="text1" w:themeTint="BF"/>
              <w:sz w:val="24"/>
              <w:szCs w:val="24"/>
              <w:lang w:eastAsia="en-GB"/>
            </w:rPr>
            <w:t>, the impact on children should be considered</w:t>
          </w:r>
          <w:r w:rsidR="6D88247B" w:rsidRPr="48A7EF80">
            <w:rPr>
              <w:color w:val="404040" w:themeColor="text1" w:themeTint="BF"/>
              <w:sz w:val="24"/>
              <w:szCs w:val="24"/>
              <w:lang w:eastAsia="en-GB"/>
            </w:rPr>
            <w:t>.</w:t>
          </w:r>
          <w:r>
            <w:rPr>
              <w:color w:val="404040" w:themeColor="text1" w:themeTint="BF"/>
              <w:sz w:val="24"/>
              <w:szCs w:val="24"/>
              <w:lang w:eastAsia="en-GB"/>
            </w:rPr>
            <w:t xml:space="preserve"> </w:t>
          </w:r>
          <w:r w:rsidR="00D44B2A" w:rsidRPr="48A7EF80">
            <w:rPr>
              <w:color w:val="404040" w:themeColor="text1" w:themeTint="BF"/>
              <w:sz w:val="24"/>
              <w:szCs w:val="24"/>
              <w:lang w:eastAsia="en-GB"/>
            </w:rPr>
            <w:t xml:space="preserve"> </w:t>
          </w:r>
          <w:r w:rsidRPr="48A7EF80">
            <w:rPr>
              <w:color w:val="404040" w:themeColor="text1" w:themeTint="BF"/>
              <w:sz w:val="24"/>
              <w:szCs w:val="24"/>
              <w:lang w:eastAsia="en-GB"/>
            </w:rPr>
            <w:t>As such, we ensure children and young people are identified by age which helps us to provide targeted messaging and support.</w:t>
          </w:r>
          <w:r>
            <w:rPr>
              <w:color w:val="404040" w:themeColor="text1" w:themeTint="BF"/>
              <w:sz w:val="24"/>
              <w:szCs w:val="24"/>
              <w:lang w:eastAsia="en-GB"/>
            </w:rPr>
            <w:t xml:space="preserve"> </w:t>
          </w:r>
          <w:r w:rsidR="5F9AA448" w:rsidRPr="48A7EF80">
            <w:rPr>
              <w:color w:val="404040" w:themeColor="text1" w:themeTint="BF"/>
              <w:sz w:val="24"/>
              <w:szCs w:val="24"/>
              <w:lang w:eastAsia="en-GB"/>
            </w:rPr>
            <w:t xml:space="preserve">We should also aim to involve </w:t>
          </w:r>
          <w:r w:rsidR="00D44B2A" w:rsidRPr="48A7EF80">
            <w:rPr>
              <w:color w:val="404040" w:themeColor="text1" w:themeTint="BF"/>
              <w:sz w:val="24"/>
              <w:szCs w:val="24"/>
              <w:lang w:eastAsia="en-GB"/>
            </w:rPr>
            <w:t xml:space="preserve">representative children and young people. We must ensure that the </w:t>
          </w:r>
          <w:r w:rsidR="00D44B2A" w:rsidRPr="003905C6">
            <w:rPr>
              <w:color w:val="404040" w:themeColor="text1" w:themeTint="BF"/>
              <w:sz w:val="24"/>
              <w:szCs w:val="24"/>
            </w:rPr>
            <w:t>UNCRC</w:t>
          </w:r>
          <w:r w:rsidR="007A197E" w:rsidRPr="003905C6">
            <w:rPr>
              <w:color w:val="404040" w:themeColor="text1" w:themeTint="BF"/>
            </w:rPr>
            <w:t xml:space="preserve"> </w:t>
          </w:r>
          <w:r w:rsidR="007A197E" w:rsidRPr="003905C6">
            <w:rPr>
              <w:color w:val="404040" w:themeColor="text1" w:themeTint="BF"/>
              <w:sz w:val="24"/>
              <w:szCs w:val="24"/>
            </w:rPr>
            <w:t>guiding principles</w:t>
          </w:r>
          <w:r w:rsidR="00D44B2A" w:rsidRPr="003905C6">
            <w:rPr>
              <w:color w:val="404040" w:themeColor="text1" w:themeTint="BF"/>
              <w:sz w:val="24"/>
              <w:szCs w:val="24"/>
            </w:rPr>
            <w:t xml:space="preserve"> </w:t>
          </w:r>
          <w:r w:rsidR="00D44B2A" w:rsidRPr="003905C6">
            <w:rPr>
              <w:color w:val="404040" w:themeColor="text1" w:themeTint="BF"/>
              <w:sz w:val="24"/>
              <w:szCs w:val="24"/>
              <w:lang w:eastAsia="en-GB"/>
            </w:rPr>
            <w:t xml:space="preserve">are </w:t>
          </w:r>
          <w:r w:rsidR="00D44B2A" w:rsidRPr="48A7EF80">
            <w:rPr>
              <w:color w:val="404040" w:themeColor="text1" w:themeTint="BF"/>
              <w:sz w:val="24"/>
              <w:szCs w:val="24"/>
              <w:lang w:eastAsia="en-GB"/>
            </w:rPr>
            <w:t xml:space="preserve">embedded within our policy and practice and take the following steps to ensure that children and young people experience their </w:t>
          </w:r>
          <w:hyperlink r:id="rId44">
            <w:r w:rsidR="00D44B2A" w:rsidRPr="48A7EF80">
              <w:rPr>
                <w:rStyle w:val="Hyperlink"/>
                <w:sz w:val="24"/>
                <w:szCs w:val="24"/>
                <w:lang w:eastAsia="en-GB"/>
              </w:rPr>
              <w:t>rights</w:t>
            </w:r>
          </w:hyperlink>
          <w:r w:rsidR="00D44B2A" w:rsidRPr="48A7EF80">
            <w:rPr>
              <w:sz w:val="24"/>
              <w:szCs w:val="24"/>
              <w:lang w:eastAsia="en-GB"/>
            </w:rPr>
            <w:t>:</w:t>
          </w:r>
        </w:p>
        <w:p w14:paraId="155BE634" w14:textId="77777777" w:rsidR="00694FF7" w:rsidRPr="008A3628" w:rsidRDefault="00694FF7" w:rsidP="00694FF7">
          <w:pPr>
            <w:pStyle w:val="NoSpacing"/>
            <w:rPr>
              <w:rFonts w:cstheme="minorHAnsi"/>
              <w:color w:val="404040" w:themeColor="text1" w:themeTint="BF"/>
              <w:sz w:val="24"/>
              <w:szCs w:val="24"/>
              <w:lang w:eastAsia="en-GB"/>
            </w:rPr>
          </w:pPr>
        </w:p>
        <w:p w14:paraId="0259DD55" w14:textId="7B3CCC44" w:rsidR="00E26BD3" w:rsidRPr="00E16887" w:rsidRDefault="00E16887" w:rsidP="003905C6">
          <w:pPr>
            <w:pStyle w:val="NoSpacing"/>
            <w:numPr>
              <w:ilvl w:val="0"/>
              <w:numId w:val="22"/>
            </w:numPr>
            <w:ind w:left="851" w:hanging="283"/>
            <w:rPr>
              <w:rStyle w:val="NoSpacingChar"/>
              <w:rFonts w:cstheme="minorHAnsi"/>
              <w:color w:val="404040" w:themeColor="text1" w:themeTint="BF"/>
              <w:sz w:val="24"/>
              <w:szCs w:val="24"/>
              <w:lang w:eastAsia="en-GB"/>
            </w:rPr>
          </w:pPr>
          <w:r w:rsidRPr="008A3628">
            <w:rPr>
              <w:color w:val="404040" w:themeColor="text1" w:themeTint="BF"/>
              <w:sz w:val="24"/>
              <w:szCs w:val="24"/>
              <w:lang w:eastAsia="en-GB"/>
            </w:rPr>
            <w:t xml:space="preserve">We review our </w:t>
          </w:r>
          <w:r>
            <w:rPr>
              <w:color w:val="404040" w:themeColor="text1" w:themeTint="BF"/>
              <w:sz w:val="24"/>
              <w:szCs w:val="24"/>
              <w:lang w:eastAsia="en-GB"/>
            </w:rPr>
            <w:t xml:space="preserve">suite of </w:t>
          </w:r>
          <w:r w:rsidRPr="008A3628">
            <w:rPr>
              <w:color w:val="404040" w:themeColor="text1" w:themeTint="BF"/>
              <w:sz w:val="24"/>
              <w:szCs w:val="24"/>
              <w:lang w:eastAsia="en-GB"/>
            </w:rPr>
            <w:t>Safe360</w:t>
          </w:r>
          <w:r w:rsidRPr="008A3628">
            <w:rPr>
              <w:rFonts w:cstheme="minorHAnsi"/>
              <w:color w:val="404040" w:themeColor="text1" w:themeTint="BF"/>
              <w:sz w:val="24"/>
              <w:szCs w:val="24"/>
              <w:lang w:eastAsia="en-GB"/>
            </w:rPr>
            <w:t>°</w:t>
          </w:r>
          <w:r w:rsidRPr="008A3628">
            <w:rPr>
              <w:color w:val="404040" w:themeColor="text1" w:themeTint="BF"/>
              <w:sz w:val="24"/>
              <w:szCs w:val="24"/>
              <w:lang w:eastAsia="en-GB"/>
            </w:rPr>
            <w:t xml:space="preserve"> </w:t>
          </w:r>
          <w:r>
            <w:rPr>
              <w:color w:val="404040" w:themeColor="text1" w:themeTint="BF"/>
              <w:sz w:val="24"/>
              <w:szCs w:val="24"/>
              <w:lang w:eastAsia="en-GB"/>
            </w:rPr>
            <w:t xml:space="preserve">policies and procedures, </w:t>
          </w:r>
          <w:r w:rsidRPr="008A3628">
            <w:rPr>
              <w:color w:val="404040" w:themeColor="text1" w:themeTint="BF"/>
              <w:sz w:val="24"/>
              <w:szCs w:val="24"/>
              <w:lang w:eastAsia="en-GB"/>
            </w:rPr>
            <w:t xml:space="preserve">supporting guidance and practice on a needs basis and in line with national guidance. </w:t>
          </w:r>
          <w:r w:rsidR="00E26BD3" w:rsidRPr="00E16887">
            <w:rPr>
              <w:rStyle w:val="NoSpacingChar"/>
              <w:color w:val="404040" w:themeColor="text1" w:themeTint="BF"/>
              <w:sz w:val="24"/>
              <w:szCs w:val="24"/>
            </w:rPr>
            <w:t xml:space="preserve">We refer to </w:t>
          </w:r>
          <w:hyperlink r:id="rId45" w:history="1">
            <w:r w:rsidR="00777D9A" w:rsidRPr="00E16887">
              <w:rPr>
                <w:rStyle w:val="Hyperlink"/>
                <w:sz w:val="24"/>
                <w:szCs w:val="24"/>
              </w:rPr>
              <w:t>NSPCC Learning</w:t>
            </w:r>
          </w:hyperlink>
          <w:r w:rsidR="00777D9A" w:rsidRPr="00E16887">
            <w:rPr>
              <w:rStyle w:val="NoSpacingChar"/>
              <w:color w:val="404040" w:themeColor="text1" w:themeTint="BF"/>
              <w:sz w:val="24"/>
              <w:szCs w:val="24"/>
            </w:rPr>
            <w:t xml:space="preserve">, </w:t>
          </w:r>
          <w:hyperlink r:id="rId46" w:history="1">
            <w:r w:rsidR="00777D9A" w:rsidRPr="00E16887">
              <w:rPr>
                <w:rStyle w:val="Hyperlink"/>
                <w:sz w:val="24"/>
                <w:szCs w:val="24"/>
              </w:rPr>
              <w:t>t</w:t>
            </w:r>
            <w:r w:rsidR="00E26BD3" w:rsidRPr="00E16887">
              <w:rPr>
                <w:rStyle w:val="Hyperlink"/>
                <w:sz w:val="24"/>
                <w:szCs w:val="24"/>
              </w:rPr>
              <w:t>he</w:t>
            </w:r>
            <w:r w:rsidR="00777D9A" w:rsidRPr="00E16887">
              <w:rPr>
                <w:rStyle w:val="Hyperlink"/>
                <w:sz w:val="24"/>
                <w:szCs w:val="24"/>
              </w:rPr>
              <w:t xml:space="preserve"> Upstream Project</w:t>
            </w:r>
          </w:hyperlink>
          <w:r w:rsidR="00777D9A" w:rsidRPr="00E16887">
            <w:rPr>
              <w:rStyle w:val="NoSpacingChar"/>
              <w:color w:val="404040" w:themeColor="text1" w:themeTint="BF"/>
              <w:sz w:val="24"/>
              <w:szCs w:val="24"/>
            </w:rPr>
            <w:t xml:space="preserve"> and the</w:t>
          </w:r>
          <w:r w:rsidR="00E26BD3" w:rsidRPr="00E16887">
            <w:rPr>
              <w:color w:val="404040" w:themeColor="text1" w:themeTint="BF"/>
              <w:sz w:val="24"/>
              <w:szCs w:val="24"/>
            </w:rPr>
            <w:t xml:space="preserve"> </w:t>
          </w:r>
          <w:hyperlink r:id="rId47" w:history="1">
            <w:r w:rsidR="00E26BD3" w:rsidRPr="00E16887">
              <w:rPr>
                <w:rStyle w:val="Hyperlink"/>
                <w:sz w:val="24"/>
                <w:szCs w:val="24"/>
              </w:rPr>
              <w:t>CELCIS Knowledge Bank</w:t>
            </w:r>
          </w:hyperlink>
          <w:r w:rsidR="00E26BD3" w:rsidRPr="00E16887">
            <w:rPr>
              <w:rStyle w:val="NoSpacingChar"/>
              <w:sz w:val="24"/>
              <w:szCs w:val="24"/>
            </w:rPr>
            <w:t xml:space="preserve"> </w:t>
          </w:r>
          <w:r w:rsidR="00E26BD3" w:rsidRPr="00E16887">
            <w:rPr>
              <w:rStyle w:val="NoSpacingChar"/>
              <w:color w:val="404040" w:themeColor="text1" w:themeTint="BF"/>
              <w:sz w:val="24"/>
              <w:szCs w:val="24"/>
            </w:rPr>
            <w:t>produced by the Centre for Excellence for Children's Care and Protection (CELCIS)</w:t>
          </w:r>
          <w:r w:rsidR="00777D9A" w:rsidRPr="00E16887">
            <w:rPr>
              <w:rStyle w:val="NoSpacingChar"/>
              <w:color w:val="404040" w:themeColor="text1" w:themeTint="BF"/>
              <w:sz w:val="24"/>
              <w:szCs w:val="24"/>
            </w:rPr>
            <w:t xml:space="preserve"> and </w:t>
          </w:r>
          <w:r w:rsidR="00E26BD3" w:rsidRPr="00E16887">
            <w:rPr>
              <w:rStyle w:val="NoSpacingChar"/>
              <w:color w:val="404040" w:themeColor="text1" w:themeTint="BF"/>
              <w:sz w:val="24"/>
              <w:szCs w:val="24"/>
            </w:rPr>
            <w:t>based at the University of Strathclyde.</w:t>
          </w:r>
        </w:p>
        <w:p w14:paraId="4BBE601B" w14:textId="77777777" w:rsidR="00E26BD3" w:rsidRDefault="00E26BD3" w:rsidP="003905C6">
          <w:pPr>
            <w:pStyle w:val="NoSpacing"/>
            <w:ind w:left="851" w:hanging="283"/>
            <w:rPr>
              <w:rStyle w:val="NoSpacingChar"/>
              <w:color w:val="404040" w:themeColor="text1" w:themeTint="BF"/>
              <w:sz w:val="24"/>
              <w:szCs w:val="24"/>
            </w:rPr>
          </w:pPr>
        </w:p>
        <w:p w14:paraId="1A32355A" w14:textId="711F3538" w:rsidR="00A64544" w:rsidRDefault="00A64544" w:rsidP="003905C6">
          <w:pPr>
            <w:pStyle w:val="NoSpacing"/>
            <w:numPr>
              <w:ilvl w:val="0"/>
              <w:numId w:val="22"/>
            </w:numPr>
            <w:ind w:left="851" w:hanging="283"/>
            <w:rPr>
              <w:color w:val="404040" w:themeColor="text1" w:themeTint="BF"/>
              <w:sz w:val="24"/>
              <w:szCs w:val="24"/>
              <w:lang w:eastAsia="en-GB"/>
            </w:rPr>
          </w:pPr>
          <w:r w:rsidRPr="00A64544">
            <w:rPr>
              <w:b/>
              <w:color w:val="404040" w:themeColor="text1" w:themeTint="BF"/>
              <w:sz w:val="24"/>
              <w:szCs w:val="24"/>
            </w:rPr>
            <w:t>Equality Impact Assessment</w:t>
          </w:r>
          <w:r>
            <w:rPr>
              <w:b/>
              <w:color w:val="404040" w:themeColor="text1" w:themeTint="BF"/>
              <w:sz w:val="24"/>
              <w:szCs w:val="24"/>
            </w:rPr>
            <w:t>s</w:t>
          </w:r>
          <w:r w:rsidRPr="00A64544">
            <w:rPr>
              <w:b/>
              <w:color w:val="404040" w:themeColor="text1" w:themeTint="BF"/>
              <w:sz w:val="24"/>
              <w:szCs w:val="24"/>
            </w:rPr>
            <w:t xml:space="preserve"> (EIA)</w:t>
          </w:r>
          <w:r w:rsidRPr="48A7EF80">
            <w:rPr>
              <w:color w:val="404040" w:themeColor="text1" w:themeTint="BF"/>
              <w:sz w:val="24"/>
              <w:szCs w:val="24"/>
            </w:rPr>
            <w:t xml:space="preserve"> should ensure that the special needs and vulnerabilities of children, particularly by age and disability, are considered in planning and ongoing review to support continual improvement. </w:t>
          </w:r>
        </w:p>
        <w:p w14:paraId="55498FE4" w14:textId="77777777" w:rsidR="00A64544" w:rsidRPr="008A3628" w:rsidRDefault="00A64544" w:rsidP="003905C6">
          <w:pPr>
            <w:pStyle w:val="NoSpacing"/>
            <w:ind w:left="851" w:hanging="283"/>
            <w:rPr>
              <w:color w:val="404040" w:themeColor="text1" w:themeTint="BF"/>
              <w:sz w:val="24"/>
              <w:szCs w:val="24"/>
              <w:lang w:eastAsia="en-GB"/>
            </w:rPr>
          </w:pPr>
        </w:p>
        <w:p w14:paraId="560F327F" w14:textId="3CAE14CF" w:rsidR="00A64544" w:rsidRDefault="00A64544" w:rsidP="003905C6">
          <w:pPr>
            <w:pStyle w:val="NoSpacing"/>
            <w:numPr>
              <w:ilvl w:val="0"/>
              <w:numId w:val="22"/>
            </w:numPr>
            <w:ind w:left="851" w:hanging="283"/>
            <w:rPr>
              <w:color w:val="404040" w:themeColor="text1" w:themeTint="BF"/>
              <w:sz w:val="24"/>
              <w:szCs w:val="24"/>
              <w:lang w:eastAsia="en-GB"/>
            </w:rPr>
          </w:pPr>
          <w:r w:rsidRPr="00F2297A">
            <w:rPr>
              <w:rFonts w:cstheme="minorHAnsi"/>
              <w:b/>
              <w:color w:val="404040" w:themeColor="text1" w:themeTint="BF"/>
              <w:sz w:val="24"/>
              <w:szCs w:val="24"/>
              <w:lang w:eastAsia="en-GB"/>
            </w:rPr>
            <w:t>University Committees</w:t>
          </w:r>
          <w:r w:rsidRPr="00F2297A">
            <w:rPr>
              <w:rFonts w:cstheme="minorHAnsi"/>
              <w:color w:val="404040" w:themeColor="text1" w:themeTint="BF"/>
              <w:sz w:val="24"/>
              <w:szCs w:val="24"/>
              <w:lang w:eastAsia="en-GB"/>
            </w:rPr>
            <w:t xml:space="preserve"> making and overseeing decisions are advised to consider the impact on children, necessary protections for children and protected characteristic groups. Relevant information </w:t>
          </w:r>
          <w:r w:rsidR="00B761B0">
            <w:rPr>
              <w:rFonts w:cstheme="minorHAnsi"/>
              <w:color w:val="404040" w:themeColor="text1" w:themeTint="BF"/>
              <w:sz w:val="24"/>
              <w:szCs w:val="24"/>
              <w:lang w:eastAsia="en-GB"/>
            </w:rPr>
            <w:t xml:space="preserve">should </w:t>
          </w:r>
          <w:r w:rsidRPr="00F2297A">
            <w:rPr>
              <w:rFonts w:cstheme="minorHAnsi"/>
              <w:color w:val="404040" w:themeColor="text1" w:themeTint="BF"/>
              <w:sz w:val="24"/>
              <w:szCs w:val="24"/>
              <w:lang w:eastAsia="en-GB"/>
            </w:rPr>
            <w:t>be highlighted within the Equality and Diversity section of the cover sheet for Committee Papers and where necessary</w:t>
          </w:r>
          <w:r>
            <w:rPr>
              <w:rFonts w:cstheme="minorHAnsi"/>
              <w:color w:val="404040" w:themeColor="text1" w:themeTint="BF"/>
              <w:sz w:val="24"/>
              <w:szCs w:val="24"/>
              <w:lang w:eastAsia="en-GB"/>
            </w:rPr>
            <w:t>,</w:t>
          </w:r>
          <w:r w:rsidRPr="00F2297A">
            <w:rPr>
              <w:color w:val="404040" w:themeColor="text1" w:themeTint="BF"/>
            </w:rPr>
            <w:t xml:space="preserve"> </w:t>
          </w:r>
          <w:r w:rsidRPr="00F2297A">
            <w:rPr>
              <w:rFonts w:cstheme="minorHAnsi"/>
              <w:color w:val="404040" w:themeColor="text1" w:themeTint="BF"/>
              <w:sz w:val="24"/>
              <w:szCs w:val="24"/>
              <w:lang w:eastAsia="en-GB"/>
            </w:rPr>
            <w:t xml:space="preserve">instructs a </w:t>
          </w:r>
          <w:r w:rsidRPr="48A7EF80">
            <w:rPr>
              <w:color w:val="404040" w:themeColor="text1" w:themeTint="BF"/>
              <w:sz w:val="24"/>
              <w:szCs w:val="24"/>
              <w:lang w:eastAsia="en-GB"/>
            </w:rPr>
            <w:t>Child Rights and Wellbeing Impact Assessments (CRWIA) are conducted where necessary and inform our decisions. These must be published separately from Equality Impact Assessments.</w:t>
          </w:r>
          <w:r w:rsidRPr="48A7EF80">
            <w:rPr>
              <w:color w:val="404040" w:themeColor="text1" w:themeTint="BF"/>
              <w:sz w:val="24"/>
              <w:szCs w:val="24"/>
            </w:rPr>
            <w:t xml:space="preserve"> </w:t>
          </w:r>
        </w:p>
        <w:p w14:paraId="7D612CED" w14:textId="77777777" w:rsidR="00856820" w:rsidRDefault="00856820" w:rsidP="00856820">
          <w:pPr>
            <w:pStyle w:val="NoSpacing"/>
            <w:rPr>
              <w:color w:val="404040" w:themeColor="text1" w:themeTint="BF"/>
              <w:sz w:val="24"/>
              <w:szCs w:val="24"/>
              <w:lang w:eastAsia="en-GB"/>
            </w:rPr>
          </w:pPr>
        </w:p>
        <w:p w14:paraId="25027610" w14:textId="34CF4991" w:rsidR="0098772A" w:rsidRPr="00856820" w:rsidRDefault="00856820" w:rsidP="003905C6">
          <w:pPr>
            <w:pStyle w:val="Heading1"/>
            <w:ind w:left="567" w:hanging="567"/>
            <w:rPr>
              <w:rFonts w:eastAsiaTheme="minorEastAsia"/>
              <w:b/>
            </w:rPr>
          </w:pPr>
          <w:bookmarkStart w:id="10" w:name="_Hlk88117809"/>
          <w:r w:rsidRPr="00856820">
            <w:rPr>
              <w:rFonts w:eastAsiaTheme="minorEastAsia"/>
              <w:b/>
            </w:rPr>
            <w:t xml:space="preserve">1.6 </w:t>
          </w:r>
          <w:r w:rsidRPr="00856820">
            <w:rPr>
              <w:rFonts w:eastAsiaTheme="minorEastAsia"/>
              <w:b/>
            </w:rPr>
            <w:tab/>
          </w:r>
          <w:r w:rsidR="0098772A" w:rsidRPr="00856820">
            <w:rPr>
              <w:rFonts w:eastAsiaTheme="minorEastAsia"/>
              <w:b/>
            </w:rPr>
            <w:t xml:space="preserve">Designing Safeguarding into the </w:t>
          </w:r>
          <w:r w:rsidR="00D44B2A" w:rsidRPr="00856820">
            <w:rPr>
              <w:rFonts w:eastAsiaTheme="minorEastAsia"/>
              <w:b/>
            </w:rPr>
            <w:t xml:space="preserve">practical </w:t>
          </w:r>
          <w:r w:rsidR="0098772A" w:rsidRPr="00856820">
            <w:rPr>
              <w:rFonts w:eastAsiaTheme="minorEastAsia"/>
              <w:b/>
            </w:rPr>
            <w:t>design and delivery of activity</w:t>
          </w:r>
          <w:r w:rsidR="00B02F40" w:rsidRPr="00856820">
            <w:rPr>
              <w:rFonts w:eastAsiaTheme="minorEastAsia"/>
              <w:b/>
            </w:rPr>
            <w:t xml:space="preserve"> </w:t>
          </w:r>
          <w:r w:rsidR="00382EEB" w:rsidRPr="00856820">
            <w:rPr>
              <w:rFonts w:eastAsiaTheme="minorEastAsia"/>
              <w:b/>
            </w:rPr>
            <w:t xml:space="preserve">    </w:t>
          </w:r>
        </w:p>
        <w:p w14:paraId="0BECF83C" w14:textId="77777777" w:rsidR="00C3281B" w:rsidRPr="00C3281B" w:rsidRDefault="00C3281B" w:rsidP="00C3281B">
          <w:pPr>
            <w:pStyle w:val="NoSpacing"/>
            <w:rPr>
              <w:rFonts w:cstheme="minorHAnsi"/>
              <w:b/>
              <w:sz w:val="24"/>
              <w:szCs w:val="24"/>
              <w:lang w:eastAsia="en-GB"/>
            </w:rPr>
          </w:pPr>
          <w:bookmarkStart w:id="11" w:name="_Hlk86242886"/>
        </w:p>
        <w:p w14:paraId="2456351E" w14:textId="77777777" w:rsidR="00CD3C27" w:rsidRPr="00CD3C27" w:rsidRDefault="00CD3C27" w:rsidP="003905C6">
          <w:pPr>
            <w:pStyle w:val="ListParagraph"/>
            <w:numPr>
              <w:ilvl w:val="0"/>
              <w:numId w:val="32"/>
            </w:numPr>
            <w:spacing w:after="0" w:line="240" w:lineRule="auto"/>
            <w:ind w:left="851" w:hanging="284"/>
            <w:rPr>
              <w:rFonts w:cstheme="minorHAnsi"/>
              <w:color w:val="404040" w:themeColor="text1" w:themeTint="BF"/>
              <w:sz w:val="24"/>
              <w:szCs w:val="24"/>
              <w:lang w:eastAsia="en-GB"/>
            </w:rPr>
          </w:pPr>
          <w:r w:rsidRPr="00CD3C27">
            <w:rPr>
              <w:b/>
              <w:bCs/>
              <w:color w:val="404040" w:themeColor="text1" w:themeTint="BF"/>
              <w:sz w:val="24"/>
              <w:szCs w:val="24"/>
              <w:lang w:eastAsia="en-GB"/>
            </w:rPr>
            <w:t>Risk Assessment</w:t>
          </w:r>
          <w:r w:rsidRPr="00CD3C27">
            <w:rPr>
              <w:color w:val="404040" w:themeColor="text1" w:themeTint="BF"/>
              <w:sz w:val="24"/>
              <w:szCs w:val="24"/>
              <w:lang w:eastAsia="en-GB"/>
            </w:rPr>
            <w:t xml:space="preserve"> identifies preventable health, safety, and safeguarding risks, across both physical and digital environments. We take a proportionate response to mitigating risks identified. Where actions to ensure safety for an individual are not proportionate to the activity, or attainable, we may decline to provide a service. </w:t>
          </w:r>
        </w:p>
        <w:p w14:paraId="28FC0C56" w14:textId="77777777" w:rsidR="00370F2F" w:rsidRDefault="00370F2F" w:rsidP="003905C6">
          <w:pPr>
            <w:spacing w:after="0" w:line="240" w:lineRule="auto"/>
            <w:ind w:left="851" w:hanging="284"/>
            <w:rPr>
              <w:rFonts w:asciiTheme="majorHAnsi" w:eastAsiaTheme="majorEastAsia" w:hAnsiTheme="majorHAnsi" w:cstheme="majorBidi"/>
              <w:b/>
              <w:color w:val="2E74B5" w:themeColor="accent1" w:themeShade="BF"/>
              <w:sz w:val="24"/>
              <w:szCs w:val="24"/>
              <w:lang w:eastAsia="en-GB"/>
            </w:rPr>
          </w:pPr>
        </w:p>
        <w:p w14:paraId="79B60397" w14:textId="482F9C0B" w:rsidR="00CD3C27" w:rsidRPr="00E334FA" w:rsidRDefault="00CD3C27" w:rsidP="009D6462">
          <w:pPr>
            <w:spacing w:after="0" w:line="240" w:lineRule="auto"/>
            <w:ind w:left="851" w:hanging="284"/>
            <w:rPr>
              <w:rFonts w:cstheme="minorHAnsi"/>
              <w:b/>
              <w:color w:val="404040" w:themeColor="text1" w:themeTint="BF"/>
              <w:sz w:val="24"/>
              <w:szCs w:val="24"/>
              <w:lang w:eastAsia="en-GB"/>
            </w:rPr>
          </w:pPr>
          <w:r w:rsidRPr="00E334FA">
            <w:rPr>
              <w:rFonts w:asciiTheme="majorHAnsi" w:eastAsiaTheme="majorEastAsia" w:hAnsiTheme="majorHAnsi" w:cstheme="majorBidi"/>
              <w:b/>
              <w:color w:val="2E74B5" w:themeColor="accent1" w:themeShade="BF"/>
              <w:sz w:val="24"/>
              <w:szCs w:val="24"/>
              <w:lang w:eastAsia="en-GB"/>
            </w:rPr>
            <w:t>See Section 2: Risk Assessment helps us safeguard</w:t>
          </w:r>
        </w:p>
        <w:p w14:paraId="658222EB" w14:textId="77777777" w:rsidR="009D6462" w:rsidRPr="009D6462" w:rsidRDefault="009D6462" w:rsidP="009D6462">
          <w:pPr>
            <w:spacing w:after="0" w:line="240" w:lineRule="auto"/>
            <w:ind w:left="851" w:hanging="284"/>
            <w:rPr>
              <w:rFonts w:cstheme="minorHAnsi"/>
              <w:color w:val="404040" w:themeColor="text1" w:themeTint="BF"/>
              <w:sz w:val="24"/>
              <w:szCs w:val="24"/>
              <w:lang w:eastAsia="en-GB"/>
            </w:rPr>
          </w:pPr>
        </w:p>
        <w:p w14:paraId="5CA5DC58" w14:textId="25E2769D" w:rsidR="00CD3C27" w:rsidRPr="00CD3C27" w:rsidRDefault="00CD3C27" w:rsidP="003905C6">
          <w:pPr>
            <w:pStyle w:val="NoSpacing"/>
            <w:numPr>
              <w:ilvl w:val="0"/>
              <w:numId w:val="32"/>
            </w:numPr>
            <w:ind w:left="851" w:hanging="284"/>
            <w:rPr>
              <w:color w:val="404040" w:themeColor="text1" w:themeTint="BF"/>
              <w:sz w:val="24"/>
              <w:szCs w:val="24"/>
            </w:rPr>
          </w:pPr>
          <w:r w:rsidRPr="00694FF7">
            <w:rPr>
              <w:b/>
              <w:bCs/>
              <w:color w:val="404040" w:themeColor="text1" w:themeTint="BF"/>
              <w:sz w:val="24"/>
              <w:szCs w:val="24"/>
            </w:rPr>
            <w:t>Partnership agreements</w:t>
          </w:r>
          <w:r w:rsidRPr="00694FF7">
            <w:rPr>
              <w:color w:val="404040" w:themeColor="text1" w:themeTint="BF"/>
              <w:sz w:val="24"/>
              <w:szCs w:val="24"/>
            </w:rPr>
            <w:t xml:space="preserve"> with third parties should have safeguarding as a visible and demonstrable core component. They must be underpinned by Risk Assessment and robust procedures.</w:t>
          </w:r>
        </w:p>
        <w:p w14:paraId="4646FEE9" w14:textId="77777777" w:rsidR="00CD3C27" w:rsidRDefault="00CD3C27" w:rsidP="003905C6">
          <w:pPr>
            <w:pStyle w:val="NoSpacing"/>
            <w:ind w:left="851" w:hanging="284"/>
            <w:rPr>
              <w:color w:val="404040" w:themeColor="text1" w:themeTint="BF"/>
              <w:sz w:val="24"/>
              <w:szCs w:val="24"/>
            </w:rPr>
          </w:pPr>
        </w:p>
        <w:p w14:paraId="25915BAE" w14:textId="77777777" w:rsidR="00CD3C27" w:rsidRPr="00CD3C27" w:rsidRDefault="00B60051" w:rsidP="003905C6">
          <w:pPr>
            <w:pStyle w:val="NoSpacing"/>
            <w:numPr>
              <w:ilvl w:val="0"/>
              <w:numId w:val="32"/>
            </w:numPr>
            <w:ind w:left="851" w:hanging="284"/>
            <w:rPr>
              <w:color w:val="404040" w:themeColor="text1" w:themeTint="BF"/>
              <w:sz w:val="24"/>
              <w:szCs w:val="24"/>
              <w:lang w:eastAsia="en-GB"/>
            </w:rPr>
          </w:pPr>
          <w:r w:rsidRPr="00A61BB4">
            <w:rPr>
              <w:rFonts w:eastAsia="Times New Roman"/>
              <w:b/>
              <w:bCs/>
              <w:color w:val="404040" w:themeColor="text1" w:themeTint="BF"/>
              <w:sz w:val="24"/>
              <w:szCs w:val="24"/>
              <w:lang w:eastAsia="en-GB"/>
            </w:rPr>
            <w:t>At induction or point of introduction to University activity</w:t>
          </w:r>
          <w:r w:rsidRPr="00A61BB4">
            <w:rPr>
              <w:rFonts w:eastAsia="Times New Roman"/>
              <w:color w:val="404040" w:themeColor="text1" w:themeTint="BF"/>
              <w:sz w:val="24"/>
              <w:szCs w:val="24"/>
              <w:lang w:eastAsia="en-GB"/>
            </w:rPr>
            <w:t xml:space="preserve">, we promote the UNCRC to children and young people and ensure that they are aware of their rights and how to report a safeguarding issue. </w:t>
          </w:r>
        </w:p>
        <w:p w14:paraId="03913789" w14:textId="48657D4B" w:rsidR="00CD3C27" w:rsidRPr="00CD3C27" w:rsidRDefault="00B60051" w:rsidP="003905C6">
          <w:pPr>
            <w:pStyle w:val="Heading1"/>
            <w:ind w:left="851" w:hanging="284"/>
            <w:rPr>
              <w:rFonts w:eastAsiaTheme="minorHAnsi"/>
              <w:color w:val="404040" w:themeColor="text1" w:themeTint="BF"/>
              <w:sz w:val="24"/>
              <w:szCs w:val="24"/>
              <w:lang w:eastAsia="en-GB"/>
            </w:rPr>
          </w:pPr>
          <w:r w:rsidRPr="00285170">
            <w:rPr>
              <w:rFonts w:eastAsia="Times New Roman"/>
              <w:b/>
              <w:sz w:val="24"/>
              <w:szCs w:val="24"/>
              <w:lang w:eastAsia="en-GB"/>
            </w:rPr>
            <w:t>See Appendix D</w:t>
          </w:r>
          <w:r w:rsidRPr="00E334FA">
            <w:rPr>
              <w:rFonts w:eastAsia="Times New Roman"/>
              <w:b/>
              <w:sz w:val="24"/>
              <w:szCs w:val="24"/>
              <w:lang w:eastAsia="en-GB"/>
            </w:rPr>
            <w:t>: Strathclyde’s Children and Young People’s Charter</w:t>
          </w:r>
        </w:p>
        <w:p w14:paraId="483CF6D6" w14:textId="77777777" w:rsidR="00694FF7" w:rsidRPr="00694FF7" w:rsidRDefault="00694FF7" w:rsidP="003905C6">
          <w:pPr>
            <w:pStyle w:val="NoSpacing"/>
            <w:ind w:left="851" w:hanging="284"/>
            <w:rPr>
              <w:b/>
              <w:bCs/>
              <w:color w:val="404040" w:themeColor="text1" w:themeTint="BF"/>
              <w:sz w:val="24"/>
              <w:szCs w:val="24"/>
              <w:lang w:eastAsia="en-GB"/>
            </w:rPr>
          </w:pPr>
        </w:p>
        <w:p w14:paraId="39B51407" w14:textId="1F3D57BC" w:rsidR="008A3863" w:rsidRPr="00A61BB4" w:rsidRDefault="00DF608A" w:rsidP="003905C6">
          <w:pPr>
            <w:pStyle w:val="NoSpacing"/>
            <w:numPr>
              <w:ilvl w:val="0"/>
              <w:numId w:val="32"/>
            </w:numPr>
            <w:ind w:left="851" w:hanging="284"/>
            <w:rPr>
              <w:color w:val="404040" w:themeColor="text1" w:themeTint="BF"/>
              <w:sz w:val="24"/>
              <w:szCs w:val="24"/>
            </w:rPr>
          </w:pPr>
          <w:r w:rsidRPr="00A61BB4">
            <w:rPr>
              <w:b/>
              <w:bCs/>
              <w:color w:val="404040" w:themeColor="text1" w:themeTint="BF"/>
              <w:sz w:val="24"/>
              <w:szCs w:val="24"/>
            </w:rPr>
            <w:t>Communication</w:t>
          </w:r>
          <w:r w:rsidR="008A3628" w:rsidRPr="00A61BB4">
            <w:rPr>
              <w:b/>
              <w:bCs/>
              <w:color w:val="404040" w:themeColor="text1" w:themeTint="BF"/>
              <w:sz w:val="24"/>
              <w:szCs w:val="24"/>
            </w:rPr>
            <w:t xml:space="preserve"> by t</w:t>
          </w:r>
          <w:r w:rsidR="00C3281B" w:rsidRPr="00A61BB4">
            <w:rPr>
              <w:b/>
              <w:bCs/>
              <w:color w:val="404040" w:themeColor="text1" w:themeTint="BF"/>
              <w:sz w:val="24"/>
              <w:szCs w:val="24"/>
            </w:rPr>
            <w:t>he University</w:t>
          </w:r>
          <w:r w:rsidR="00C3281B" w:rsidRPr="00A61BB4">
            <w:rPr>
              <w:color w:val="404040" w:themeColor="text1" w:themeTint="BF"/>
              <w:sz w:val="24"/>
              <w:szCs w:val="24"/>
            </w:rPr>
            <w:t xml:space="preserve"> promotes</w:t>
          </w:r>
          <w:r w:rsidR="008A3628" w:rsidRPr="00A61BB4">
            <w:rPr>
              <w:color w:val="404040" w:themeColor="text1" w:themeTint="BF"/>
              <w:sz w:val="24"/>
              <w:szCs w:val="24"/>
            </w:rPr>
            <w:t xml:space="preserve"> safeguarding expectations and</w:t>
          </w:r>
          <w:r w:rsidR="00C3281B" w:rsidRPr="00A61BB4">
            <w:rPr>
              <w:color w:val="404040" w:themeColor="text1" w:themeTint="BF"/>
              <w:sz w:val="24"/>
              <w:szCs w:val="24"/>
            </w:rPr>
            <w:t xml:space="preserve"> </w:t>
          </w:r>
          <w:hyperlink r:id="rId48">
            <w:r w:rsidR="00C3281B" w:rsidRPr="48A7EF80">
              <w:rPr>
                <w:rStyle w:val="Hyperlink"/>
                <w:sz w:val="24"/>
                <w:szCs w:val="24"/>
              </w:rPr>
              <w:t>Report and Support</w:t>
            </w:r>
          </w:hyperlink>
          <w:r w:rsidR="63ADB1C0" w:rsidRPr="48A7EF80">
            <w:rPr>
              <w:sz w:val="24"/>
              <w:szCs w:val="24"/>
            </w:rPr>
            <w:t>.</w:t>
          </w:r>
          <w:r w:rsidR="00C3281B" w:rsidRPr="48A7EF80">
            <w:rPr>
              <w:sz w:val="24"/>
              <w:szCs w:val="24"/>
            </w:rPr>
            <w:t xml:space="preserve"> </w:t>
          </w:r>
          <w:r w:rsidR="75B1CFED" w:rsidRPr="00A61BB4">
            <w:rPr>
              <w:color w:val="404040" w:themeColor="text1" w:themeTint="BF"/>
              <w:sz w:val="24"/>
              <w:szCs w:val="24"/>
            </w:rPr>
            <w:t>C</w:t>
          </w:r>
          <w:r w:rsidR="00C3281B" w:rsidRPr="00A61BB4">
            <w:rPr>
              <w:color w:val="404040" w:themeColor="text1" w:themeTint="BF"/>
              <w:sz w:val="24"/>
              <w:szCs w:val="24"/>
            </w:rPr>
            <w:t xml:space="preserve">lear reporting procedures and </w:t>
          </w:r>
          <w:r w:rsidR="00942738">
            <w:rPr>
              <w:color w:val="404040" w:themeColor="text1" w:themeTint="BF"/>
              <w:sz w:val="24"/>
              <w:szCs w:val="24"/>
            </w:rPr>
            <w:t>g</w:t>
          </w:r>
          <w:r w:rsidR="00C3281B" w:rsidRPr="00A61BB4">
            <w:rPr>
              <w:color w:val="404040" w:themeColor="text1" w:themeTint="BF"/>
              <w:sz w:val="24"/>
              <w:szCs w:val="24"/>
            </w:rPr>
            <w:t xml:space="preserve">uidance </w:t>
          </w:r>
          <w:r w:rsidR="513186E7" w:rsidRPr="00A61BB4">
            <w:rPr>
              <w:color w:val="404040" w:themeColor="text1" w:themeTint="BF"/>
              <w:sz w:val="24"/>
              <w:szCs w:val="24"/>
            </w:rPr>
            <w:t>are widely shared</w:t>
          </w:r>
          <w:r w:rsidR="00C3281B" w:rsidRPr="00A61BB4">
            <w:rPr>
              <w:color w:val="404040" w:themeColor="text1" w:themeTint="BF"/>
              <w:sz w:val="24"/>
              <w:szCs w:val="24"/>
            </w:rPr>
            <w:t xml:space="preserve"> when working with Children and Young People Under 18</w:t>
          </w:r>
          <w:r w:rsidR="00880056" w:rsidRPr="00A61BB4">
            <w:rPr>
              <w:color w:val="404040" w:themeColor="text1" w:themeTint="BF"/>
              <w:sz w:val="24"/>
              <w:szCs w:val="24"/>
            </w:rPr>
            <w:t>.</w:t>
          </w:r>
          <w:bookmarkEnd w:id="11"/>
        </w:p>
        <w:p w14:paraId="17272A08" w14:textId="77777777" w:rsidR="00B60051" w:rsidRPr="00A61BB4" w:rsidRDefault="00B60051" w:rsidP="003905C6">
          <w:pPr>
            <w:pStyle w:val="NoSpacing"/>
            <w:ind w:left="851" w:hanging="284"/>
            <w:rPr>
              <w:color w:val="404040" w:themeColor="text1" w:themeTint="BF"/>
              <w:sz w:val="24"/>
              <w:szCs w:val="24"/>
            </w:rPr>
          </w:pPr>
        </w:p>
        <w:p w14:paraId="067B0E8E" w14:textId="08701EB2" w:rsidR="00A61BB4" w:rsidRDefault="00A64544" w:rsidP="003905C6">
          <w:pPr>
            <w:pStyle w:val="ListParagraph"/>
            <w:numPr>
              <w:ilvl w:val="0"/>
              <w:numId w:val="32"/>
            </w:numPr>
            <w:ind w:left="851" w:hanging="284"/>
            <w:rPr>
              <w:color w:val="404040" w:themeColor="text1" w:themeTint="BF"/>
              <w:sz w:val="24"/>
              <w:szCs w:val="24"/>
            </w:rPr>
          </w:pPr>
          <w:r w:rsidRPr="00CD3C27">
            <w:rPr>
              <w:b/>
              <w:color w:val="404040" w:themeColor="text1" w:themeTint="BF"/>
              <w:sz w:val="24"/>
              <w:szCs w:val="24"/>
            </w:rPr>
            <w:t>Research involving children</w:t>
          </w:r>
          <w:r w:rsidRPr="00CD3C27">
            <w:rPr>
              <w:color w:val="404040" w:themeColor="text1" w:themeTint="BF"/>
              <w:sz w:val="24"/>
              <w:szCs w:val="24"/>
            </w:rPr>
            <w:t xml:space="preserve"> must be in line with University Procedures for Safeguarding Children. Guidance is produced for operational teams. </w:t>
          </w:r>
        </w:p>
        <w:p w14:paraId="50565041" w14:textId="77777777" w:rsidR="00CD3C27" w:rsidRPr="00CD3C27" w:rsidRDefault="00CD3C27" w:rsidP="003905C6">
          <w:pPr>
            <w:pStyle w:val="ListParagraph"/>
            <w:ind w:left="851" w:hanging="284"/>
            <w:rPr>
              <w:color w:val="404040" w:themeColor="text1" w:themeTint="BF"/>
              <w:sz w:val="24"/>
              <w:szCs w:val="24"/>
            </w:rPr>
          </w:pPr>
        </w:p>
        <w:p w14:paraId="59F72829" w14:textId="43FF571E" w:rsidR="0098772A" w:rsidRPr="00CD3C27" w:rsidRDefault="008A3863" w:rsidP="003905C6">
          <w:pPr>
            <w:pStyle w:val="ListParagraph"/>
            <w:numPr>
              <w:ilvl w:val="0"/>
              <w:numId w:val="32"/>
            </w:numPr>
            <w:ind w:left="851" w:hanging="284"/>
            <w:rPr>
              <w:color w:val="404040" w:themeColor="text1" w:themeTint="BF"/>
              <w:sz w:val="24"/>
              <w:szCs w:val="24"/>
            </w:rPr>
          </w:pPr>
          <w:r w:rsidRPr="00CD3C27">
            <w:rPr>
              <w:b/>
              <w:bCs/>
              <w:color w:val="404040" w:themeColor="text1" w:themeTint="BF"/>
              <w:sz w:val="24"/>
              <w:szCs w:val="24"/>
            </w:rPr>
            <w:t>Training</w:t>
          </w:r>
          <w:r w:rsidRPr="00CD3C27">
            <w:rPr>
              <w:color w:val="404040" w:themeColor="text1" w:themeTint="BF"/>
              <w:sz w:val="24"/>
              <w:szCs w:val="24"/>
            </w:rPr>
            <w:t xml:space="preserve"> includes information about University and statutory policy positions, reporting and investigation procedures and how to embed Child Safeguarding in the University’s work. All University staff and representatives are expected to undertake training on Child Safeguarding and Child Protection commensurate with their role. Volunteers, </w:t>
          </w:r>
          <w:r w:rsidR="07450298" w:rsidRPr="00CD3C27">
            <w:rPr>
              <w:color w:val="404040" w:themeColor="text1" w:themeTint="BF"/>
              <w:sz w:val="24"/>
              <w:szCs w:val="24"/>
            </w:rPr>
            <w:t>mentors,</w:t>
          </w:r>
          <w:r w:rsidRPr="00CD3C27">
            <w:rPr>
              <w:color w:val="404040" w:themeColor="text1" w:themeTint="BF"/>
              <w:sz w:val="24"/>
              <w:szCs w:val="24"/>
            </w:rPr>
            <w:t xml:space="preserve"> and ambassadors require training to ensure that their capabilities and competencies are at a level where they can operate without putting themselves and others at risk.</w:t>
          </w:r>
        </w:p>
        <w:bookmarkEnd w:id="10"/>
        <w:p w14:paraId="07C8572C" w14:textId="77777777" w:rsidR="003728A6" w:rsidRPr="00CF570B" w:rsidRDefault="003728A6" w:rsidP="003728A6">
          <w:pPr>
            <w:pStyle w:val="NoSpacing"/>
            <w:ind w:left="1657"/>
            <w:rPr>
              <w:color w:val="FF0000"/>
              <w:sz w:val="24"/>
              <w:szCs w:val="24"/>
            </w:rPr>
          </w:pPr>
        </w:p>
        <w:p w14:paraId="73F5AEFA" w14:textId="7C23DD51" w:rsidR="00477E49" w:rsidRPr="00856820" w:rsidRDefault="00D44B2A" w:rsidP="003905C6">
          <w:pPr>
            <w:pStyle w:val="ListParagraph"/>
            <w:ind w:left="567" w:hanging="567"/>
            <w:rPr>
              <w:rFonts w:asciiTheme="majorHAnsi" w:hAnsiTheme="majorHAnsi"/>
              <w:b/>
              <w:color w:val="2E74B5" w:themeColor="accent1" w:themeShade="BF"/>
              <w:sz w:val="32"/>
              <w:szCs w:val="32"/>
            </w:rPr>
          </w:pPr>
          <w:r w:rsidRPr="00856820">
            <w:rPr>
              <w:rFonts w:asciiTheme="majorHAnsi" w:hAnsiTheme="majorHAnsi"/>
              <w:b/>
              <w:color w:val="2E74B5" w:themeColor="accent1" w:themeShade="BF"/>
              <w:sz w:val="32"/>
              <w:szCs w:val="32"/>
            </w:rPr>
            <w:t>1.</w:t>
          </w:r>
          <w:r w:rsidR="00856820" w:rsidRPr="00856820">
            <w:rPr>
              <w:rFonts w:asciiTheme="majorHAnsi" w:hAnsiTheme="majorHAnsi"/>
              <w:b/>
              <w:color w:val="2E74B5" w:themeColor="accent1" w:themeShade="BF"/>
              <w:sz w:val="32"/>
              <w:szCs w:val="32"/>
            </w:rPr>
            <w:t>7</w:t>
          </w:r>
          <w:r w:rsidR="00E97DAD" w:rsidRPr="00856820">
            <w:rPr>
              <w:rFonts w:asciiTheme="majorHAnsi" w:hAnsiTheme="majorHAnsi"/>
              <w:b/>
              <w:color w:val="2E74B5" w:themeColor="accent1" w:themeShade="BF"/>
              <w:sz w:val="32"/>
              <w:szCs w:val="32"/>
            </w:rPr>
            <w:t xml:space="preserve"> </w:t>
          </w:r>
          <w:r w:rsidRPr="00856820">
            <w:rPr>
              <w:rFonts w:asciiTheme="majorHAnsi" w:hAnsiTheme="majorHAnsi"/>
              <w:b/>
              <w:color w:val="2E74B5" w:themeColor="accent1" w:themeShade="BF"/>
              <w:sz w:val="32"/>
              <w:szCs w:val="32"/>
            </w:rPr>
            <w:tab/>
          </w:r>
          <w:r w:rsidR="00212B05" w:rsidRPr="00856820">
            <w:rPr>
              <w:rFonts w:asciiTheme="majorHAnsi" w:hAnsiTheme="majorHAnsi"/>
              <w:b/>
              <w:color w:val="2E74B5" w:themeColor="accent1" w:themeShade="BF"/>
              <w:sz w:val="32"/>
              <w:szCs w:val="32"/>
            </w:rPr>
            <w:t>Digital Safety</w:t>
          </w:r>
          <w:r w:rsidRPr="00856820">
            <w:rPr>
              <w:rFonts w:asciiTheme="majorHAnsi" w:hAnsiTheme="majorHAnsi"/>
              <w:b/>
              <w:color w:val="2E74B5" w:themeColor="accent1" w:themeShade="BF"/>
              <w:sz w:val="32"/>
              <w:szCs w:val="32"/>
            </w:rPr>
            <w:t xml:space="preserve"> </w:t>
          </w:r>
        </w:p>
        <w:p w14:paraId="335DE95C" w14:textId="7C8320B6" w:rsidR="00477E49" w:rsidRPr="00A61BB4" w:rsidRDefault="00477E49" w:rsidP="003905C6">
          <w:pPr>
            <w:ind w:left="567"/>
            <w:rPr>
              <w:rFonts w:cstheme="minorHAnsi"/>
              <w:iCs/>
              <w:color w:val="404040" w:themeColor="text1" w:themeTint="BF"/>
              <w:sz w:val="24"/>
              <w:szCs w:val="24"/>
            </w:rPr>
          </w:pPr>
          <w:bookmarkStart w:id="12" w:name="_Hlk48899103"/>
          <w:r w:rsidRPr="00A61BB4">
            <w:rPr>
              <w:rFonts w:cstheme="minorHAnsi"/>
              <w:iCs/>
              <w:color w:val="404040" w:themeColor="text1" w:themeTint="BF"/>
              <w:sz w:val="24"/>
              <w:szCs w:val="24"/>
            </w:rPr>
            <w:t>We want children who use our services to feel safe and valued and so we must understand the risks and issues associated with children and young people being online and apply this to our context. We recognise that children can be at risk of harm when they use technology. This could include:</w:t>
          </w:r>
        </w:p>
        <w:p w14:paraId="34CE481D" w14:textId="2FF366AA" w:rsidR="00477E49" w:rsidRPr="00A61BB4" w:rsidRDefault="00477E49" w:rsidP="003905C6">
          <w:pPr>
            <w:pStyle w:val="ListParagraph"/>
            <w:numPr>
              <w:ilvl w:val="0"/>
              <w:numId w:val="18"/>
            </w:numPr>
            <w:spacing w:line="252" w:lineRule="auto"/>
            <w:ind w:left="1134" w:hanging="283"/>
            <w:rPr>
              <w:rFonts w:cstheme="minorHAnsi"/>
              <w:iCs/>
              <w:color w:val="404040" w:themeColor="text1" w:themeTint="BF"/>
              <w:sz w:val="24"/>
              <w:szCs w:val="24"/>
            </w:rPr>
          </w:pPr>
          <w:r w:rsidRPr="00A61BB4">
            <w:rPr>
              <w:rFonts w:cstheme="minorHAnsi"/>
              <w:iCs/>
              <w:color w:val="404040" w:themeColor="text1" w:themeTint="BF"/>
              <w:sz w:val="24"/>
              <w:szCs w:val="24"/>
            </w:rPr>
            <w:t>Inappropriate or harmful online content incl. disturbing or upsetting videos, adverts and pop-ups</w:t>
          </w:r>
        </w:p>
        <w:p w14:paraId="68B14445" w14:textId="77777777" w:rsidR="00477E49" w:rsidRPr="00A61BB4" w:rsidRDefault="00477E49" w:rsidP="003905C6">
          <w:pPr>
            <w:pStyle w:val="ListParagraph"/>
            <w:numPr>
              <w:ilvl w:val="0"/>
              <w:numId w:val="18"/>
            </w:numPr>
            <w:spacing w:line="252" w:lineRule="auto"/>
            <w:ind w:left="1134" w:hanging="283"/>
            <w:rPr>
              <w:rFonts w:cstheme="minorHAnsi"/>
              <w:iCs/>
              <w:color w:val="404040" w:themeColor="text1" w:themeTint="BF"/>
              <w:sz w:val="24"/>
              <w:szCs w:val="24"/>
            </w:rPr>
          </w:pPr>
          <w:r w:rsidRPr="00A61BB4">
            <w:rPr>
              <w:rFonts w:cstheme="minorHAnsi"/>
              <w:iCs/>
              <w:color w:val="404040" w:themeColor="text1" w:themeTint="BF"/>
              <w:sz w:val="24"/>
              <w:szCs w:val="24"/>
            </w:rPr>
            <w:t>Talking to strangers, or having strangers view content</w:t>
          </w:r>
        </w:p>
        <w:p w14:paraId="7394ECB2" w14:textId="77777777" w:rsidR="00477E49" w:rsidRPr="00A61BB4" w:rsidRDefault="00477E49" w:rsidP="003905C6">
          <w:pPr>
            <w:pStyle w:val="ListParagraph"/>
            <w:numPr>
              <w:ilvl w:val="0"/>
              <w:numId w:val="18"/>
            </w:numPr>
            <w:spacing w:line="252" w:lineRule="auto"/>
            <w:ind w:left="1134" w:hanging="283"/>
            <w:rPr>
              <w:rFonts w:cstheme="minorHAnsi"/>
              <w:iCs/>
              <w:color w:val="404040" w:themeColor="text1" w:themeTint="BF"/>
              <w:sz w:val="24"/>
              <w:szCs w:val="24"/>
            </w:rPr>
          </w:pPr>
          <w:r w:rsidRPr="00A61BB4">
            <w:rPr>
              <w:rFonts w:cstheme="minorHAnsi"/>
              <w:iCs/>
              <w:color w:val="404040" w:themeColor="text1" w:themeTint="BF"/>
              <w:sz w:val="24"/>
              <w:szCs w:val="24"/>
            </w:rPr>
            <w:t>Lack of privacy (perceived or actual)</w:t>
          </w:r>
        </w:p>
        <w:p w14:paraId="33495C81" w14:textId="77777777" w:rsidR="00477E49" w:rsidRPr="00A61BB4" w:rsidRDefault="00477E49" w:rsidP="003905C6">
          <w:pPr>
            <w:pStyle w:val="ListParagraph"/>
            <w:numPr>
              <w:ilvl w:val="0"/>
              <w:numId w:val="18"/>
            </w:numPr>
            <w:spacing w:line="252" w:lineRule="auto"/>
            <w:ind w:left="1134" w:hanging="283"/>
            <w:rPr>
              <w:rFonts w:cstheme="minorHAnsi"/>
              <w:iCs/>
              <w:color w:val="404040" w:themeColor="text1" w:themeTint="BF"/>
              <w:sz w:val="24"/>
              <w:szCs w:val="24"/>
            </w:rPr>
          </w:pPr>
          <w:r w:rsidRPr="00A61BB4">
            <w:rPr>
              <w:rFonts w:cstheme="minorHAnsi"/>
              <w:iCs/>
              <w:color w:val="404040" w:themeColor="text1" w:themeTint="BF"/>
              <w:sz w:val="24"/>
              <w:szCs w:val="24"/>
            </w:rPr>
            <w:t>Sexual offending against children online</w:t>
          </w:r>
        </w:p>
        <w:p w14:paraId="206E93D0" w14:textId="77777777" w:rsidR="00477E49" w:rsidRPr="00A61BB4" w:rsidRDefault="00477E49" w:rsidP="003905C6">
          <w:pPr>
            <w:pStyle w:val="ListParagraph"/>
            <w:numPr>
              <w:ilvl w:val="0"/>
              <w:numId w:val="18"/>
            </w:numPr>
            <w:spacing w:line="252" w:lineRule="auto"/>
            <w:ind w:left="1134" w:hanging="283"/>
            <w:rPr>
              <w:rFonts w:cstheme="minorHAnsi"/>
              <w:iCs/>
              <w:color w:val="404040" w:themeColor="text1" w:themeTint="BF"/>
              <w:sz w:val="24"/>
              <w:szCs w:val="24"/>
            </w:rPr>
          </w:pPr>
          <w:r w:rsidRPr="00A61BB4">
            <w:rPr>
              <w:rFonts w:cstheme="minorHAnsi"/>
              <w:iCs/>
              <w:color w:val="404040" w:themeColor="text1" w:themeTint="BF"/>
              <w:sz w:val="24"/>
              <w:szCs w:val="24"/>
            </w:rPr>
            <w:t>Bullying online</w:t>
          </w:r>
        </w:p>
        <w:p w14:paraId="4D2948F6" w14:textId="202FDEDD" w:rsidR="00477E49" w:rsidRPr="00A61BB4" w:rsidRDefault="00477E49" w:rsidP="003905C6">
          <w:pPr>
            <w:pStyle w:val="ListParagraph"/>
            <w:numPr>
              <w:ilvl w:val="0"/>
              <w:numId w:val="18"/>
            </w:numPr>
            <w:spacing w:line="252" w:lineRule="auto"/>
            <w:ind w:left="1134" w:hanging="283"/>
            <w:rPr>
              <w:color w:val="404040" w:themeColor="text1" w:themeTint="BF"/>
              <w:sz w:val="24"/>
              <w:szCs w:val="24"/>
            </w:rPr>
          </w:pPr>
          <w:r w:rsidRPr="00A61BB4">
            <w:rPr>
              <w:color w:val="404040" w:themeColor="text1" w:themeTint="BF"/>
              <w:sz w:val="24"/>
              <w:szCs w:val="24"/>
            </w:rPr>
            <w:t xml:space="preserve">Risk of sharing personal information, </w:t>
          </w:r>
          <w:r w:rsidR="36A4CE64" w:rsidRPr="00A61BB4">
            <w:rPr>
              <w:color w:val="404040" w:themeColor="text1" w:themeTint="BF"/>
              <w:sz w:val="24"/>
              <w:szCs w:val="24"/>
            </w:rPr>
            <w:t>images,</w:t>
          </w:r>
          <w:r w:rsidRPr="00A61BB4">
            <w:rPr>
              <w:color w:val="404040" w:themeColor="text1" w:themeTint="BF"/>
              <w:sz w:val="24"/>
              <w:szCs w:val="24"/>
            </w:rPr>
            <w:t xml:space="preserve"> and sexting</w:t>
          </w:r>
        </w:p>
        <w:p w14:paraId="43E0DA43" w14:textId="77777777" w:rsidR="00477E49" w:rsidRPr="00A61BB4" w:rsidRDefault="00477E49" w:rsidP="003905C6">
          <w:pPr>
            <w:pStyle w:val="ListParagraph"/>
            <w:numPr>
              <w:ilvl w:val="0"/>
              <w:numId w:val="18"/>
            </w:numPr>
            <w:spacing w:line="252" w:lineRule="auto"/>
            <w:ind w:left="1134" w:hanging="283"/>
            <w:rPr>
              <w:rFonts w:cstheme="minorHAnsi"/>
              <w:iCs/>
              <w:color w:val="404040" w:themeColor="text1" w:themeTint="BF"/>
              <w:sz w:val="24"/>
              <w:szCs w:val="24"/>
            </w:rPr>
          </w:pPr>
          <w:r w:rsidRPr="00A61BB4">
            <w:rPr>
              <w:rFonts w:cstheme="minorHAnsi"/>
              <w:iCs/>
              <w:color w:val="404040" w:themeColor="text1" w:themeTint="BF"/>
              <w:sz w:val="24"/>
              <w:szCs w:val="24"/>
            </w:rPr>
            <w:t>Online radicalisation and extremism</w:t>
          </w:r>
        </w:p>
        <w:p w14:paraId="27560C7D" w14:textId="4ED4086C" w:rsidR="00A85D1E" w:rsidRPr="00A61BB4" w:rsidRDefault="00477E49" w:rsidP="003905C6">
          <w:pPr>
            <w:ind w:left="567" w:right="334"/>
            <w:rPr>
              <w:color w:val="404040" w:themeColor="text1" w:themeTint="BF"/>
              <w:sz w:val="24"/>
              <w:szCs w:val="24"/>
            </w:rPr>
          </w:pPr>
          <w:bookmarkStart w:id="13" w:name="_Hlk48836745"/>
          <w:bookmarkEnd w:id="12"/>
          <w:r w:rsidRPr="00A61BB4">
            <w:rPr>
              <w:color w:val="404040" w:themeColor="text1" w:themeTint="BF"/>
              <w:sz w:val="24"/>
              <w:szCs w:val="24"/>
            </w:rPr>
            <w:t>This requires the University to scrutinise specific safeguarding considerations for children and young people across communications</w:t>
          </w:r>
          <w:r w:rsidR="007D3A4E" w:rsidRPr="00A61BB4">
            <w:rPr>
              <w:color w:val="404040" w:themeColor="text1" w:themeTint="BF"/>
              <w:sz w:val="24"/>
              <w:szCs w:val="24"/>
            </w:rPr>
            <w:t xml:space="preserve">, </w:t>
          </w:r>
          <w:r w:rsidRPr="00A61BB4">
            <w:rPr>
              <w:color w:val="404040" w:themeColor="text1" w:themeTint="BF"/>
              <w:sz w:val="24"/>
              <w:szCs w:val="24"/>
            </w:rPr>
            <w:t xml:space="preserve">digital </w:t>
          </w:r>
          <w:r w:rsidR="520BBBB7" w:rsidRPr="00A61BB4">
            <w:rPr>
              <w:color w:val="404040" w:themeColor="text1" w:themeTint="BF"/>
              <w:sz w:val="24"/>
              <w:szCs w:val="24"/>
            </w:rPr>
            <w:t>systems,</w:t>
          </w:r>
          <w:bookmarkStart w:id="14" w:name="_Hlk48899293"/>
          <w:r w:rsidR="007D3A4E" w:rsidRPr="00A61BB4">
            <w:rPr>
              <w:color w:val="404040" w:themeColor="text1" w:themeTint="BF"/>
              <w:sz w:val="24"/>
              <w:szCs w:val="24"/>
            </w:rPr>
            <w:t xml:space="preserve"> and behaviours</w:t>
          </w:r>
          <w:r w:rsidR="0051041A" w:rsidRPr="00A61BB4">
            <w:rPr>
              <w:color w:val="404040" w:themeColor="text1" w:themeTint="BF"/>
              <w:sz w:val="24"/>
              <w:szCs w:val="24"/>
            </w:rPr>
            <w:t xml:space="preserve">. </w:t>
          </w:r>
        </w:p>
        <w:p w14:paraId="185C1BBE" w14:textId="796DD73F" w:rsidR="00A85D1E" w:rsidRPr="00A61BB4" w:rsidRDefault="00A85D1E" w:rsidP="003905C6">
          <w:pPr>
            <w:ind w:left="567"/>
            <w:rPr>
              <w:rFonts w:eastAsia="Times New Roman"/>
              <w:color w:val="404040" w:themeColor="text1" w:themeTint="BF"/>
              <w:sz w:val="24"/>
              <w:szCs w:val="24"/>
              <w:lang w:eastAsia="en-GB"/>
            </w:rPr>
          </w:pPr>
          <w:r w:rsidRPr="00A61BB4">
            <w:rPr>
              <w:color w:val="404040" w:themeColor="text1" w:themeTint="BF"/>
              <w:sz w:val="24"/>
              <w:szCs w:val="24"/>
            </w:rPr>
            <w:t xml:space="preserve">Social media and technology evolve rapidly and this guidance has been developed to educate students </w:t>
          </w:r>
          <w:r w:rsidRPr="00A61BB4">
            <w:rPr>
              <w:rFonts w:eastAsia="Times New Roman"/>
              <w:color w:val="404040" w:themeColor="text1" w:themeTint="BF"/>
              <w:sz w:val="24"/>
              <w:szCs w:val="24"/>
              <w:lang w:eastAsia="en-GB"/>
            </w:rPr>
            <w:t xml:space="preserve">in the safe and constructive use of digital technologies, and model best practice </w:t>
          </w:r>
          <w:r w:rsidR="70A8379D" w:rsidRPr="00A61BB4">
            <w:rPr>
              <w:rFonts w:eastAsia="Times New Roman"/>
              <w:color w:val="404040" w:themeColor="text1" w:themeTint="BF"/>
              <w:sz w:val="24"/>
              <w:szCs w:val="24"/>
              <w:lang w:eastAsia="en-GB"/>
            </w:rPr>
            <w:t>to</w:t>
          </w:r>
          <w:r w:rsidRPr="00A61BB4">
            <w:rPr>
              <w:rFonts w:eastAsia="Times New Roman"/>
              <w:color w:val="404040" w:themeColor="text1" w:themeTint="BF"/>
              <w:sz w:val="24"/>
              <w:szCs w:val="24"/>
              <w:lang w:eastAsia="en-GB"/>
            </w:rPr>
            <w:t xml:space="preserve"> ensure our University is operating in line with our values and the within the law of how we behave online. </w:t>
          </w:r>
          <w:bookmarkEnd w:id="14"/>
        </w:p>
        <w:p w14:paraId="60AEEB5D" w14:textId="796DD73F" w:rsidR="00A85D1E" w:rsidRPr="00A61BB4" w:rsidRDefault="00A85D1E" w:rsidP="003905C6">
          <w:pPr>
            <w:ind w:left="567"/>
            <w:rPr>
              <w:color w:val="404040" w:themeColor="text1" w:themeTint="BF"/>
              <w:sz w:val="24"/>
              <w:szCs w:val="24"/>
              <w:shd w:val="clear" w:color="auto" w:fill="FFFFFF"/>
            </w:rPr>
          </w:pPr>
          <w:r w:rsidRPr="00A61BB4">
            <w:rPr>
              <w:color w:val="404040" w:themeColor="text1" w:themeTint="BF"/>
              <w:sz w:val="24"/>
              <w:szCs w:val="24"/>
              <w:shd w:val="clear" w:color="auto" w:fill="FFFFFF"/>
            </w:rPr>
            <w:t xml:space="preserve">Online networking has transformed communicate with others, enabling us to communicate one to one or on a platform amongst large groups of people, increasingly from personal devices. Social media apps, networking sites, chatrooms, blogging, vlogging, instant messaging and video calls allow us to communicate remotely with many people many of whom we do not know or even </w:t>
          </w:r>
          <w:r w:rsidR="0FE4CCD5" w:rsidRPr="00A61BB4">
            <w:rPr>
              <w:color w:val="404040" w:themeColor="text1" w:themeTint="BF"/>
              <w:sz w:val="24"/>
              <w:szCs w:val="24"/>
              <w:shd w:val="clear" w:color="auto" w:fill="FFFFFF"/>
            </w:rPr>
            <w:t>see and</w:t>
          </w:r>
          <w:r w:rsidRPr="00A61BB4">
            <w:rPr>
              <w:color w:val="404040" w:themeColor="text1" w:themeTint="BF"/>
              <w:sz w:val="24"/>
              <w:szCs w:val="24"/>
              <w:shd w:val="clear" w:color="auto" w:fill="FFFFFF"/>
            </w:rPr>
            <w:t xml:space="preserve"> sharing personal information</w:t>
          </w:r>
          <w:r w:rsidR="4958E041" w:rsidRPr="00A61BB4">
            <w:rPr>
              <w:color w:val="404040" w:themeColor="text1" w:themeTint="BF"/>
              <w:sz w:val="24"/>
              <w:szCs w:val="24"/>
              <w:shd w:val="clear" w:color="auto" w:fill="FFFFFF"/>
            </w:rPr>
            <w:t xml:space="preserve">. </w:t>
          </w:r>
          <w:bookmarkStart w:id="15" w:name="_Hlk48899602"/>
          <w:bookmarkEnd w:id="13"/>
        </w:p>
        <w:p w14:paraId="6BF1CC81" w14:textId="796DD73F" w:rsidR="00790E0F" w:rsidRPr="00A61BB4" w:rsidRDefault="56C3776F" w:rsidP="003905C6">
          <w:pPr>
            <w:spacing w:after="0" w:line="240" w:lineRule="auto"/>
            <w:ind w:left="567"/>
            <w:rPr>
              <w:rFonts w:eastAsia="Times New Roman"/>
              <w:color w:val="404040" w:themeColor="text1" w:themeTint="BF"/>
              <w:sz w:val="24"/>
              <w:szCs w:val="24"/>
              <w:lang w:eastAsia="en-GB"/>
            </w:rPr>
          </w:pPr>
          <w:r w:rsidRPr="00A61BB4">
            <w:rPr>
              <w:rFonts w:eastAsia="Times New Roman"/>
              <w:color w:val="404040" w:themeColor="text1" w:themeTint="BF"/>
              <w:sz w:val="24"/>
              <w:szCs w:val="24"/>
              <w:lang w:eastAsia="en-GB"/>
            </w:rPr>
            <w:t xml:space="preserve">Children and young people may expose themselves to danger, intentionally or unknowingly when using the internet, social media, and other technologies. </w:t>
          </w:r>
        </w:p>
        <w:p w14:paraId="35D3F788" w14:textId="796DD73F" w:rsidR="00790E0F" w:rsidRPr="00A61BB4" w:rsidRDefault="00477E49" w:rsidP="003905C6">
          <w:pPr>
            <w:spacing w:after="0" w:line="240" w:lineRule="auto"/>
            <w:ind w:left="567"/>
            <w:rPr>
              <w:rFonts w:eastAsia="Times New Roman"/>
              <w:color w:val="404040" w:themeColor="text1" w:themeTint="BF"/>
              <w:sz w:val="24"/>
              <w:szCs w:val="24"/>
              <w:lang w:eastAsia="en-GB"/>
            </w:rPr>
          </w:pPr>
          <w:bookmarkStart w:id="16" w:name="_Hlk48899654"/>
          <w:bookmarkEnd w:id="15"/>
          <w:r w:rsidRPr="00A61BB4">
            <w:rPr>
              <w:rFonts w:eastAsia="Times New Roman"/>
              <w:color w:val="404040" w:themeColor="text1" w:themeTint="BF"/>
              <w:sz w:val="24"/>
              <w:szCs w:val="24"/>
              <w:lang w:eastAsia="en-GB"/>
            </w:rPr>
            <w:t xml:space="preserve">Non-contact abuse can take place online, for example, grooming for the purpose of sexual abuse. Some young people may find themselves involved in inappropriate or illegal activities. </w:t>
          </w:r>
        </w:p>
        <w:p w14:paraId="1EB1BAE6" w14:textId="780BA08F" w:rsidR="00790E0F" w:rsidRPr="00A61BB4" w:rsidRDefault="00790E0F" w:rsidP="003905C6">
          <w:pPr>
            <w:spacing w:after="0" w:line="240" w:lineRule="auto"/>
            <w:ind w:left="567"/>
            <w:rPr>
              <w:rFonts w:eastAsia="Times New Roman"/>
              <w:color w:val="404040" w:themeColor="text1" w:themeTint="BF"/>
              <w:sz w:val="24"/>
              <w:szCs w:val="24"/>
              <w:lang w:eastAsia="en-GB"/>
            </w:rPr>
          </w:pPr>
        </w:p>
        <w:p w14:paraId="399F6099" w14:textId="085C431B" w:rsidR="00790E0F" w:rsidRPr="00A85D1E" w:rsidRDefault="00477E49" w:rsidP="003905C6">
          <w:pPr>
            <w:spacing w:after="0" w:line="240" w:lineRule="auto"/>
            <w:ind w:left="567"/>
            <w:rPr>
              <w:rFonts w:eastAsia="Times New Roman"/>
              <w:color w:val="000000"/>
              <w:sz w:val="24"/>
              <w:szCs w:val="24"/>
              <w:lang w:eastAsia="en-GB"/>
            </w:rPr>
          </w:pPr>
          <w:r w:rsidRPr="00A61BB4">
            <w:rPr>
              <w:rFonts w:eastAsia="Times New Roman"/>
              <w:color w:val="404040" w:themeColor="text1" w:themeTint="BF"/>
              <w:sz w:val="24"/>
              <w:szCs w:val="24"/>
              <w:lang w:eastAsia="en-GB"/>
            </w:rPr>
            <w:t>This can include cyber-bullying or ‘sexting</w:t>
          </w:r>
          <w:r w:rsidR="6FDF73D9" w:rsidRPr="00A61BB4">
            <w:rPr>
              <w:rFonts w:eastAsia="Times New Roman"/>
              <w:color w:val="404040" w:themeColor="text1" w:themeTint="BF"/>
              <w:sz w:val="24"/>
              <w:szCs w:val="24"/>
              <w:lang w:eastAsia="en-GB"/>
            </w:rPr>
            <w:t>.’</w:t>
          </w:r>
          <w:r w:rsidRPr="00A61BB4">
            <w:rPr>
              <w:rFonts w:eastAsia="Times New Roman"/>
              <w:color w:val="404040" w:themeColor="text1" w:themeTint="BF"/>
              <w:sz w:val="24"/>
              <w:szCs w:val="24"/>
              <w:lang w:eastAsia="en-GB"/>
            </w:rPr>
            <w:t xml:space="preserve"> Young people who send naked or inappropriate photos of themselves are sending child images</w:t>
          </w:r>
          <w:r w:rsidR="1D58B248" w:rsidRPr="00A61BB4">
            <w:rPr>
              <w:rFonts w:eastAsia="Times New Roman"/>
              <w:color w:val="404040" w:themeColor="text1" w:themeTint="BF"/>
              <w:sz w:val="24"/>
              <w:szCs w:val="24"/>
              <w:lang w:eastAsia="en-GB"/>
            </w:rPr>
            <w:t>,</w:t>
          </w:r>
          <w:r w:rsidRPr="00A61BB4">
            <w:rPr>
              <w:rFonts w:eastAsia="Times New Roman"/>
              <w:color w:val="404040" w:themeColor="text1" w:themeTint="BF"/>
              <w:sz w:val="24"/>
              <w:szCs w:val="24"/>
              <w:lang w:eastAsia="en-GB"/>
            </w:rPr>
            <w:t xml:space="preserve"> which is a criminal offence. Taking or sharing images of themselves or others can lead to disturbing consequences</w:t>
          </w:r>
          <w:r w:rsidR="44CA4CF5" w:rsidRPr="00A61BB4">
            <w:rPr>
              <w:rFonts w:eastAsia="Times New Roman"/>
              <w:color w:val="404040" w:themeColor="text1" w:themeTint="BF"/>
              <w:sz w:val="24"/>
              <w:szCs w:val="24"/>
              <w:lang w:eastAsia="en-GB"/>
            </w:rPr>
            <w:t xml:space="preserve"> which may</w:t>
          </w:r>
          <w:r w:rsidRPr="00A61BB4">
            <w:rPr>
              <w:rFonts w:eastAsia="Times New Roman"/>
              <w:color w:val="404040" w:themeColor="text1" w:themeTint="BF"/>
              <w:sz w:val="24"/>
              <w:szCs w:val="24"/>
              <w:lang w:eastAsia="en-GB"/>
            </w:rPr>
            <w:t xml:space="preserve"> have a long-lasting impact, including blackmail, bullying, unwanted or public attention and emotional distress. </w:t>
          </w:r>
          <w:r w:rsidR="00790E0F" w:rsidRPr="00A61BB4">
            <w:rPr>
              <w:color w:val="404040" w:themeColor="text1" w:themeTint="BF"/>
              <w:sz w:val="24"/>
              <w:szCs w:val="24"/>
            </w:rPr>
            <w:t xml:space="preserve">This has serious implications if considered to constitute the sexual exploitation of children under the age of 18 through prostitution or pornography, as set out in the </w:t>
          </w:r>
          <w:hyperlink r:id="rId49">
            <w:r w:rsidR="00790E0F" w:rsidRPr="48A7EF80">
              <w:rPr>
                <w:color w:val="0563C1"/>
                <w:sz w:val="24"/>
                <w:szCs w:val="24"/>
                <w:u w:val="single"/>
              </w:rPr>
              <w:t>Protection of Children and Prevention of Sexual Offences (Scotland) Act</w:t>
            </w:r>
          </w:hyperlink>
          <w:r w:rsidR="00790E0F" w:rsidRPr="48A7EF80">
            <w:rPr>
              <w:color w:val="0563C1"/>
              <w:sz w:val="24"/>
              <w:szCs w:val="24"/>
              <w:u w:val="single"/>
            </w:rPr>
            <w:t xml:space="preserve"> 2005</w:t>
          </w:r>
          <w:r w:rsidR="00790E0F" w:rsidRPr="48A7EF80">
            <w:rPr>
              <w:color w:val="000000" w:themeColor="text1"/>
              <w:sz w:val="24"/>
              <w:szCs w:val="24"/>
            </w:rPr>
            <w:t>.</w:t>
          </w:r>
        </w:p>
        <w:p w14:paraId="1C9014DD" w14:textId="77777777" w:rsidR="00790E0F" w:rsidRPr="00790E0F" w:rsidRDefault="00790E0F" w:rsidP="003905C6">
          <w:pPr>
            <w:spacing w:after="0" w:line="240" w:lineRule="auto"/>
            <w:ind w:left="567"/>
            <w:rPr>
              <w:rFonts w:cstheme="minorHAnsi"/>
              <w:color w:val="000000"/>
              <w:sz w:val="24"/>
              <w:szCs w:val="24"/>
            </w:rPr>
          </w:pPr>
        </w:p>
        <w:p w14:paraId="7ABE3008" w14:textId="105C182A" w:rsidR="004C2A53" w:rsidRPr="00A61BB4" w:rsidRDefault="00477E49" w:rsidP="003905C6">
          <w:pPr>
            <w:pStyle w:val="NoSpacing"/>
            <w:ind w:left="567"/>
            <w:rPr>
              <w:color w:val="404040" w:themeColor="text1" w:themeTint="BF"/>
              <w:sz w:val="24"/>
              <w:szCs w:val="24"/>
              <w:lang w:eastAsia="en-GB"/>
            </w:rPr>
          </w:pPr>
          <w:r w:rsidRPr="00A61BB4">
            <w:rPr>
              <w:color w:val="404040" w:themeColor="text1" w:themeTint="BF"/>
              <w:sz w:val="24"/>
              <w:szCs w:val="24"/>
              <w:lang w:eastAsia="en-GB"/>
            </w:rPr>
            <w:t xml:space="preserve">Any kind of abuse can have impact on a victim, for example, </w:t>
          </w:r>
          <w:r w:rsidR="0AD77042" w:rsidRPr="00A61BB4">
            <w:rPr>
              <w:color w:val="404040" w:themeColor="text1" w:themeTint="BF"/>
              <w:sz w:val="24"/>
              <w:szCs w:val="24"/>
              <w:lang w:eastAsia="en-GB"/>
            </w:rPr>
            <w:t xml:space="preserve">it may lead to </w:t>
          </w:r>
          <w:r w:rsidRPr="00A61BB4">
            <w:rPr>
              <w:color w:val="404040" w:themeColor="text1" w:themeTint="BF"/>
              <w:sz w:val="24"/>
              <w:szCs w:val="24"/>
              <w:lang w:eastAsia="en-GB"/>
            </w:rPr>
            <w:t>victimisation and online hate content, which is also potentially illegal. Extremists use social media effectively to target and influence vulnerable individuals and spread ideologies that can lead to radicalisation.</w:t>
          </w:r>
        </w:p>
        <w:p w14:paraId="563B0F32" w14:textId="7453C5E5" w:rsidR="004C2A53" w:rsidRPr="00A61BB4" w:rsidRDefault="004C2A53" w:rsidP="003905C6">
          <w:pPr>
            <w:pStyle w:val="NoSpacing"/>
            <w:ind w:left="567"/>
            <w:rPr>
              <w:color w:val="404040" w:themeColor="text1" w:themeTint="BF"/>
              <w:sz w:val="24"/>
              <w:szCs w:val="24"/>
              <w:lang w:eastAsia="en-GB"/>
            </w:rPr>
          </w:pPr>
        </w:p>
        <w:p w14:paraId="514843F0" w14:textId="507C90BC" w:rsidR="004C2A53" w:rsidRPr="00A61BB4" w:rsidRDefault="00477E49" w:rsidP="003905C6">
          <w:pPr>
            <w:pStyle w:val="NoSpacing"/>
            <w:ind w:left="567"/>
            <w:rPr>
              <w:color w:val="404040" w:themeColor="text1" w:themeTint="BF"/>
              <w:sz w:val="24"/>
              <w:szCs w:val="24"/>
              <w:lang w:eastAsia="en-GB"/>
            </w:rPr>
          </w:pPr>
          <w:r w:rsidRPr="00A61BB4">
            <w:rPr>
              <w:color w:val="404040" w:themeColor="text1" w:themeTint="BF"/>
              <w:sz w:val="24"/>
              <w:szCs w:val="24"/>
              <w:lang w:eastAsia="en-GB"/>
            </w:rPr>
            <w:t>This list is not exhaustive.</w:t>
          </w:r>
          <w:bookmarkEnd w:id="16"/>
        </w:p>
        <w:p w14:paraId="4CDBEA1C" w14:textId="2BB12132" w:rsidR="003C40A0" w:rsidRDefault="003C40A0" w:rsidP="003905C6">
          <w:pPr>
            <w:pStyle w:val="NoSpacing"/>
            <w:ind w:left="567"/>
            <w:rPr>
              <w:sz w:val="24"/>
              <w:szCs w:val="24"/>
              <w:lang w:eastAsia="en-GB"/>
            </w:rPr>
          </w:pPr>
        </w:p>
        <w:p w14:paraId="455339A7" w14:textId="2C0F20AB" w:rsidR="003C40A0" w:rsidRPr="003C40A0" w:rsidRDefault="003C40A0" w:rsidP="003905C6">
          <w:pPr>
            <w:pStyle w:val="NoSpacing"/>
            <w:ind w:left="567"/>
            <w:rPr>
              <w:color w:val="404040" w:themeColor="text1" w:themeTint="BF"/>
              <w:sz w:val="24"/>
              <w:szCs w:val="24"/>
              <w:lang w:eastAsia="en-GB"/>
            </w:rPr>
          </w:pPr>
          <w:r w:rsidRPr="003C40A0">
            <w:rPr>
              <w:color w:val="404040" w:themeColor="text1" w:themeTint="BF"/>
              <w:sz w:val="24"/>
              <w:szCs w:val="24"/>
              <w:lang w:eastAsia="en-GB"/>
            </w:rPr>
            <w:t xml:space="preserve">We produce </w:t>
          </w:r>
          <w:r w:rsidR="004A3C78">
            <w:rPr>
              <w:color w:val="404040" w:themeColor="text1" w:themeTint="BF"/>
              <w:sz w:val="24"/>
              <w:szCs w:val="24"/>
              <w:lang w:eastAsia="en-GB"/>
            </w:rPr>
            <w:t>g</w:t>
          </w:r>
          <w:r w:rsidRPr="003C40A0">
            <w:rPr>
              <w:color w:val="404040" w:themeColor="text1" w:themeTint="BF"/>
              <w:sz w:val="24"/>
              <w:szCs w:val="24"/>
              <w:lang w:eastAsia="en-GB"/>
            </w:rPr>
            <w:t xml:space="preserve">uidance for </w:t>
          </w:r>
          <w:r w:rsidR="004A3C78">
            <w:rPr>
              <w:color w:val="404040" w:themeColor="text1" w:themeTint="BF"/>
              <w:sz w:val="24"/>
              <w:szCs w:val="24"/>
              <w:lang w:eastAsia="en-GB"/>
            </w:rPr>
            <w:t>s</w:t>
          </w:r>
          <w:r w:rsidRPr="003C40A0">
            <w:rPr>
              <w:color w:val="404040" w:themeColor="text1" w:themeTint="BF"/>
              <w:sz w:val="24"/>
              <w:szCs w:val="24"/>
              <w:lang w:eastAsia="en-GB"/>
            </w:rPr>
            <w:t>taff to support the safe use of digital platforms and video calls.</w:t>
          </w:r>
        </w:p>
        <w:p w14:paraId="4766CD88" w14:textId="4DE7AC9A" w:rsidR="0051041A" w:rsidRDefault="0051041A" w:rsidP="00A85D1E">
          <w:pPr>
            <w:pStyle w:val="NoSpacing"/>
            <w:ind w:left="567"/>
            <w:rPr>
              <w:sz w:val="24"/>
              <w:szCs w:val="24"/>
              <w:lang w:eastAsia="en-GB"/>
            </w:rPr>
          </w:pPr>
        </w:p>
        <w:p w14:paraId="6FE92DF5" w14:textId="0099D2F8" w:rsidR="009B7E83" w:rsidRPr="00856820" w:rsidRDefault="008A3863" w:rsidP="003905C6">
          <w:pPr>
            <w:pStyle w:val="Heading1"/>
            <w:ind w:left="567" w:hanging="567"/>
            <w:rPr>
              <w:rFonts w:cstheme="minorHAnsi"/>
              <w:b/>
            </w:rPr>
          </w:pPr>
          <w:r w:rsidRPr="00856820">
            <w:rPr>
              <w:rFonts w:cstheme="minorHAnsi"/>
              <w:b/>
            </w:rPr>
            <w:t>1.</w:t>
          </w:r>
          <w:r w:rsidR="00856820" w:rsidRPr="00856820">
            <w:rPr>
              <w:rFonts w:cstheme="minorHAnsi"/>
              <w:b/>
            </w:rPr>
            <w:t>8</w:t>
          </w:r>
          <w:r w:rsidRPr="00856820">
            <w:rPr>
              <w:rFonts w:cstheme="minorHAnsi"/>
              <w:b/>
            </w:rPr>
            <w:t xml:space="preserve"> </w:t>
          </w:r>
          <w:r w:rsidRPr="00856820">
            <w:rPr>
              <w:rFonts w:cstheme="minorHAnsi"/>
              <w:b/>
            </w:rPr>
            <w:tab/>
          </w:r>
          <w:r w:rsidR="006D16E1" w:rsidRPr="00856820">
            <w:rPr>
              <w:rFonts w:cstheme="minorHAnsi"/>
              <w:b/>
            </w:rPr>
            <w:t xml:space="preserve">Children and the UK General Data Protection Regulation </w:t>
          </w:r>
          <w:bookmarkStart w:id="17" w:name="_Hlk86242755"/>
        </w:p>
        <w:p w14:paraId="1190E2CC" w14:textId="3643B2D3" w:rsidR="006D16E1" w:rsidRPr="008A3863" w:rsidRDefault="006D16E1" w:rsidP="00814531">
          <w:pPr>
            <w:ind w:left="567"/>
            <w:rPr>
              <w:rFonts w:eastAsia="Times New Roman"/>
              <w:color w:val="FF0000"/>
              <w:sz w:val="24"/>
              <w:szCs w:val="24"/>
              <w:lang w:eastAsia="en-GB"/>
            </w:rPr>
          </w:pPr>
          <w:r w:rsidRPr="008A3863">
            <w:rPr>
              <w:sz w:val="24"/>
              <w:szCs w:val="24"/>
            </w:rPr>
            <w:t>We comply with the UK General Data Protection Regulation and follow the guidance</w:t>
          </w:r>
          <w:r w:rsidR="00651FE7" w:rsidRPr="008A3863">
            <w:rPr>
              <w:sz w:val="24"/>
              <w:szCs w:val="24"/>
            </w:rPr>
            <w:t xml:space="preserve"> for </w:t>
          </w:r>
          <w:hyperlink r:id="rId50" w:history="1">
            <w:r w:rsidR="00651FE7" w:rsidRPr="008A3863">
              <w:rPr>
                <w:rStyle w:val="Hyperlink"/>
                <w:sz w:val="24"/>
                <w:szCs w:val="24"/>
              </w:rPr>
              <w:t>Children and the UK GDPR</w:t>
            </w:r>
          </w:hyperlink>
          <w:r w:rsidRPr="008A3863">
            <w:rPr>
              <w:sz w:val="24"/>
              <w:szCs w:val="24"/>
            </w:rPr>
            <w:t xml:space="preserve"> </w:t>
          </w:r>
        </w:p>
        <w:bookmarkEnd w:id="17"/>
        <w:p w14:paraId="110830CA" w14:textId="77777777" w:rsidR="00A85D1E" w:rsidRPr="00B002DB" w:rsidRDefault="00A85D1E" w:rsidP="003905C6">
          <w:pPr>
            <w:pStyle w:val="NoSpacing"/>
            <w:ind w:left="567" w:hanging="283"/>
            <w:rPr>
              <w:color w:val="404040" w:themeColor="text1" w:themeTint="BF"/>
              <w:sz w:val="24"/>
              <w:szCs w:val="24"/>
              <w:lang w:eastAsia="en-GB"/>
            </w:rPr>
          </w:pPr>
        </w:p>
        <w:p w14:paraId="1D5BA821" w14:textId="06FB79BD" w:rsidR="00212B05" w:rsidRPr="00B002DB" w:rsidRDefault="00A85D1E" w:rsidP="00814531">
          <w:pPr>
            <w:ind w:left="851" w:hanging="283"/>
            <w:rPr>
              <w:b/>
              <w:color w:val="404040" w:themeColor="text1" w:themeTint="BF"/>
              <w:sz w:val="24"/>
              <w:szCs w:val="24"/>
            </w:rPr>
          </w:pPr>
          <w:r w:rsidRPr="00B002DB">
            <w:rPr>
              <w:b/>
              <w:color w:val="404040" w:themeColor="text1" w:themeTint="BF"/>
              <w:sz w:val="24"/>
              <w:szCs w:val="24"/>
            </w:rPr>
            <w:t>C</w:t>
          </w:r>
          <w:r w:rsidR="004C2A53" w:rsidRPr="00B002DB">
            <w:rPr>
              <w:b/>
              <w:color w:val="404040" w:themeColor="text1" w:themeTint="BF"/>
              <w:sz w:val="24"/>
              <w:szCs w:val="24"/>
            </w:rPr>
            <w:t>hildren and young people have specific digital rights</w:t>
          </w:r>
        </w:p>
        <w:p w14:paraId="63C11DAD" w14:textId="46BDA846" w:rsidR="004C2A53" w:rsidRPr="004C2A53" w:rsidRDefault="008A3863" w:rsidP="00814531">
          <w:pPr>
            <w:ind w:left="851" w:hanging="283"/>
            <w:rPr>
              <w:sz w:val="24"/>
              <w:szCs w:val="24"/>
            </w:rPr>
          </w:pPr>
          <w:r w:rsidRPr="48A7EF80">
            <w:rPr>
              <w:color w:val="333333"/>
              <w:sz w:val="24"/>
              <w:szCs w:val="24"/>
              <w:shd w:val="clear" w:color="auto" w:fill="FFFFFF"/>
            </w:rPr>
            <w:t xml:space="preserve">We recognise and uphold the </w:t>
          </w:r>
          <w:r w:rsidR="004C2A53" w:rsidRPr="48A7EF80">
            <w:rPr>
              <w:color w:val="333333"/>
              <w:sz w:val="24"/>
              <w:szCs w:val="24"/>
              <w:shd w:val="clear" w:color="auto" w:fill="FFFFFF"/>
            </w:rPr>
            <w:t>5Rights</w:t>
          </w:r>
          <w:r w:rsidR="40078387" w:rsidRPr="48A7EF80">
            <w:rPr>
              <w:color w:val="333333"/>
              <w:sz w:val="24"/>
              <w:szCs w:val="24"/>
              <w:shd w:val="clear" w:color="auto" w:fill="FFFFFF"/>
            </w:rPr>
            <w:t>of young people in the digital world</w:t>
          </w:r>
          <w:r w:rsidR="1110D59F" w:rsidRPr="48A7EF80">
            <w:rPr>
              <w:color w:val="333333"/>
              <w:sz w:val="24"/>
              <w:szCs w:val="24"/>
              <w:shd w:val="clear" w:color="auto" w:fill="FFFFFF"/>
            </w:rPr>
            <w:t xml:space="preserve"> </w:t>
          </w:r>
        </w:p>
        <w:p w14:paraId="0AD9C1DC" w14:textId="2DE42865" w:rsidR="004C2A53" w:rsidRPr="004C2A53" w:rsidRDefault="004C2A53" w:rsidP="00814531">
          <w:pPr>
            <w:pStyle w:val="ListParagraph"/>
            <w:numPr>
              <w:ilvl w:val="2"/>
              <w:numId w:val="19"/>
            </w:numPr>
            <w:tabs>
              <w:tab w:val="left" w:pos="1134"/>
            </w:tabs>
            <w:ind w:left="1134" w:hanging="283"/>
            <w:rPr>
              <w:rFonts w:cstheme="minorHAnsi"/>
              <w:color w:val="333333"/>
              <w:sz w:val="24"/>
              <w:szCs w:val="24"/>
              <w:shd w:val="clear" w:color="auto" w:fill="FFFFFF"/>
            </w:rPr>
          </w:pPr>
          <w:r w:rsidRPr="004C2A53">
            <w:rPr>
              <w:rFonts w:cstheme="minorHAnsi"/>
              <w:color w:val="333333"/>
              <w:sz w:val="24"/>
              <w:szCs w:val="24"/>
              <w:shd w:val="clear" w:color="auto" w:fill="FFFFFF"/>
            </w:rPr>
            <w:t>The right to remove</w:t>
          </w:r>
        </w:p>
        <w:p w14:paraId="24EE68F5" w14:textId="3AB8C42B" w:rsidR="004C2A53" w:rsidRPr="004C2A53" w:rsidRDefault="004C2A53" w:rsidP="00814531">
          <w:pPr>
            <w:pStyle w:val="ListParagraph"/>
            <w:numPr>
              <w:ilvl w:val="2"/>
              <w:numId w:val="19"/>
            </w:numPr>
            <w:tabs>
              <w:tab w:val="left" w:pos="1134"/>
            </w:tabs>
            <w:ind w:left="1134" w:hanging="283"/>
            <w:rPr>
              <w:rFonts w:cstheme="minorHAnsi"/>
              <w:color w:val="333333"/>
              <w:sz w:val="24"/>
              <w:szCs w:val="24"/>
              <w:shd w:val="clear" w:color="auto" w:fill="FFFFFF"/>
            </w:rPr>
          </w:pPr>
          <w:r w:rsidRPr="004C2A53">
            <w:rPr>
              <w:rFonts w:cstheme="minorHAnsi"/>
              <w:color w:val="333333"/>
              <w:sz w:val="24"/>
              <w:szCs w:val="24"/>
              <w:shd w:val="clear" w:color="auto" w:fill="FFFFFF"/>
            </w:rPr>
            <w:t>The right to know</w:t>
          </w:r>
        </w:p>
        <w:p w14:paraId="31C618C9" w14:textId="2F64ED7B" w:rsidR="004C2A53" w:rsidRPr="004C2A53" w:rsidRDefault="004C2A53" w:rsidP="00814531">
          <w:pPr>
            <w:pStyle w:val="ListParagraph"/>
            <w:numPr>
              <w:ilvl w:val="2"/>
              <w:numId w:val="19"/>
            </w:numPr>
            <w:tabs>
              <w:tab w:val="left" w:pos="1134"/>
            </w:tabs>
            <w:ind w:left="1134" w:hanging="283"/>
            <w:rPr>
              <w:color w:val="333333"/>
              <w:sz w:val="24"/>
              <w:szCs w:val="24"/>
              <w:shd w:val="clear" w:color="auto" w:fill="FFFFFF"/>
            </w:rPr>
          </w:pPr>
          <w:r w:rsidRPr="48A7EF80">
            <w:rPr>
              <w:color w:val="333333"/>
              <w:sz w:val="24"/>
              <w:szCs w:val="24"/>
              <w:shd w:val="clear" w:color="auto" w:fill="FFFFFF"/>
            </w:rPr>
            <w:t>The right to safety and support</w:t>
          </w:r>
        </w:p>
        <w:p w14:paraId="4DF74520" w14:textId="4A758D1E" w:rsidR="004C2A53" w:rsidRPr="004C2A53" w:rsidRDefault="40DF2622" w:rsidP="00814531">
          <w:pPr>
            <w:pStyle w:val="ListParagraph"/>
            <w:numPr>
              <w:ilvl w:val="2"/>
              <w:numId w:val="19"/>
            </w:numPr>
            <w:tabs>
              <w:tab w:val="left" w:pos="1134"/>
            </w:tabs>
            <w:ind w:left="1134" w:hanging="283"/>
            <w:rPr>
              <w:color w:val="333333"/>
              <w:sz w:val="24"/>
              <w:szCs w:val="24"/>
              <w:shd w:val="clear" w:color="auto" w:fill="FFFFFF"/>
            </w:rPr>
          </w:pPr>
          <w:r w:rsidRPr="48A7EF80">
            <w:rPr>
              <w:color w:val="333333"/>
              <w:sz w:val="24"/>
              <w:szCs w:val="24"/>
            </w:rPr>
            <w:t>The r</w:t>
          </w:r>
          <w:r w:rsidR="004C2A53" w:rsidRPr="48A7EF80">
            <w:rPr>
              <w:color w:val="333333"/>
              <w:sz w:val="24"/>
              <w:szCs w:val="24"/>
              <w:shd w:val="clear" w:color="auto" w:fill="FFFFFF"/>
            </w:rPr>
            <w:t>ight to informed and conscious choices</w:t>
          </w:r>
        </w:p>
        <w:p w14:paraId="5F58E1A0" w14:textId="7578F229" w:rsidR="006D16E1" w:rsidRPr="008A3628" w:rsidRDefault="004C2A53" w:rsidP="00814531">
          <w:pPr>
            <w:pStyle w:val="ListParagraph"/>
            <w:numPr>
              <w:ilvl w:val="2"/>
              <w:numId w:val="19"/>
            </w:numPr>
            <w:tabs>
              <w:tab w:val="left" w:pos="1134"/>
            </w:tabs>
            <w:ind w:left="1134" w:hanging="283"/>
            <w:rPr>
              <w:color w:val="333333"/>
              <w:sz w:val="24"/>
              <w:szCs w:val="24"/>
              <w:shd w:val="clear" w:color="auto" w:fill="FFFFFF"/>
            </w:rPr>
          </w:pPr>
          <w:r w:rsidRPr="48A7EF80">
            <w:rPr>
              <w:color w:val="333333"/>
              <w:sz w:val="24"/>
              <w:szCs w:val="24"/>
              <w:shd w:val="clear" w:color="auto" w:fill="FFFFFF"/>
            </w:rPr>
            <w:t xml:space="preserve">The right to digital </w:t>
          </w:r>
          <w:r w:rsidR="01FF8FCC" w:rsidRPr="48A7EF80">
            <w:rPr>
              <w:color w:val="333333"/>
              <w:sz w:val="24"/>
              <w:szCs w:val="24"/>
              <w:shd w:val="clear" w:color="auto" w:fill="FFFFFF"/>
            </w:rPr>
            <w:t>l</w:t>
          </w:r>
          <w:r w:rsidRPr="48A7EF80">
            <w:rPr>
              <w:color w:val="333333"/>
              <w:sz w:val="24"/>
              <w:szCs w:val="24"/>
              <w:shd w:val="clear" w:color="auto" w:fill="FFFFFF"/>
            </w:rPr>
            <w:t>iteracy</w:t>
          </w:r>
        </w:p>
        <w:p w14:paraId="352107D2" w14:textId="7330F1C4" w:rsidR="48A7EF80" w:rsidRDefault="6BFCD7AE" w:rsidP="00814531">
          <w:pPr>
            <w:ind w:left="851" w:hanging="283"/>
            <w:rPr>
              <w:sz w:val="24"/>
              <w:szCs w:val="24"/>
            </w:rPr>
          </w:pPr>
          <w:r w:rsidRPr="48A7EF80">
            <w:rPr>
              <w:sz w:val="24"/>
              <w:szCs w:val="24"/>
            </w:rPr>
            <w:t xml:space="preserve">Young Scot produce information on the </w:t>
          </w:r>
          <w:r w:rsidRPr="48A7EF80">
            <w:rPr>
              <w:color w:val="333333"/>
              <w:sz w:val="24"/>
              <w:szCs w:val="24"/>
            </w:rPr>
            <w:t xml:space="preserve">5Rights campaign, </w:t>
          </w:r>
          <w:r w:rsidRPr="48A7EF80">
            <w:rPr>
              <w:sz w:val="24"/>
              <w:szCs w:val="24"/>
            </w:rPr>
            <w:t xml:space="preserve">available </w:t>
          </w:r>
          <w:hyperlink r:id="rId51">
            <w:r w:rsidRPr="48A7EF80">
              <w:rPr>
                <w:rStyle w:val="Hyperlink"/>
                <w:sz w:val="24"/>
                <w:szCs w:val="24"/>
              </w:rPr>
              <w:t>here</w:t>
            </w:r>
          </w:hyperlink>
          <w:r w:rsidRPr="48A7EF80">
            <w:rPr>
              <w:sz w:val="24"/>
              <w:szCs w:val="24"/>
            </w:rPr>
            <w:t>.</w:t>
          </w:r>
        </w:p>
        <w:p w14:paraId="1C44CBA6" w14:textId="77777777" w:rsidR="008A3863" w:rsidRPr="00F62993" w:rsidRDefault="008A3863" w:rsidP="00814531">
          <w:pPr>
            <w:pStyle w:val="NoSpacing"/>
            <w:ind w:left="851" w:hanging="283"/>
            <w:rPr>
              <w:b/>
              <w:bCs/>
              <w:color w:val="404040" w:themeColor="text1" w:themeTint="BF"/>
              <w:sz w:val="24"/>
              <w:szCs w:val="24"/>
            </w:rPr>
          </w:pPr>
          <w:r w:rsidRPr="48A7EF80">
            <w:rPr>
              <w:b/>
              <w:bCs/>
              <w:color w:val="404040" w:themeColor="text1" w:themeTint="BF"/>
              <w:sz w:val="24"/>
              <w:szCs w:val="24"/>
            </w:rPr>
            <w:t>Consent for information sharing</w:t>
          </w:r>
        </w:p>
        <w:p w14:paraId="16456EF5" w14:textId="56E874C5" w:rsidR="008A3863" w:rsidRPr="001A2959" w:rsidRDefault="008A3863" w:rsidP="00814531">
          <w:pPr>
            <w:pStyle w:val="NoSpacing"/>
            <w:ind w:left="567" w:right="51" w:firstLine="1"/>
            <w:rPr>
              <w:color w:val="404040" w:themeColor="text1" w:themeTint="BF"/>
              <w:sz w:val="24"/>
              <w:szCs w:val="24"/>
            </w:rPr>
          </w:pPr>
          <w:r w:rsidRPr="48A7EF80">
            <w:rPr>
              <w:color w:val="404040" w:themeColor="text1" w:themeTint="BF"/>
              <w:sz w:val="24"/>
              <w:szCs w:val="24"/>
            </w:rPr>
            <w:t>In Scotland, children aged 12 or over are presumed to be of sufficient age and maturity to exercise their rights in relation to their personal data, and to give consent for data protection purposes, unless the contrary is shown</w:t>
          </w:r>
          <w:r w:rsidR="3EB58651" w:rsidRPr="48A7EF80">
            <w:rPr>
              <w:color w:val="404040" w:themeColor="text1" w:themeTint="BF"/>
              <w:sz w:val="24"/>
              <w:szCs w:val="24"/>
            </w:rPr>
            <w:t xml:space="preserve">. </w:t>
          </w:r>
        </w:p>
        <w:p w14:paraId="6121E5BF" w14:textId="77777777" w:rsidR="008A3863" w:rsidRPr="001A2959" w:rsidRDefault="008A3863" w:rsidP="00814531">
          <w:pPr>
            <w:pStyle w:val="NoSpacing"/>
            <w:ind w:left="567" w:right="51" w:firstLine="1"/>
            <w:rPr>
              <w:sz w:val="24"/>
              <w:szCs w:val="24"/>
            </w:rPr>
          </w:pPr>
        </w:p>
        <w:p w14:paraId="6C77BA38" w14:textId="4D22BD4A" w:rsidR="008A3863" w:rsidRPr="001A2959" w:rsidRDefault="008A3863" w:rsidP="00814531">
          <w:pPr>
            <w:pStyle w:val="NoSpacing"/>
            <w:ind w:left="567" w:right="51" w:firstLine="1"/>
            <w:rPr>
              <w:color w:val="404040" w:themeColor="text1" w:themeTint="BF"/>
              <w:sz w:val="24"/>
              <w:szCs w:val="24"/>
            </w:rPr>
          </w:pPr>
          <w:r w:rsidRPr="48A7EF80">
            <w:rPr>
              <w:color w:val="404040" w:themeColor="text1" w:themeTint="BF"/>
              <w:sz w:val="24"/>
              <w:szCs w:val="24"/>
            </w:rPr>
            <w:t>If a child is not competent to exercise their own data protection rights or consent to processing themselves then it will usually be in their best interests to allow an individual with parental responsibility to act on their behalf</w:t>
          </w:r>
          <w:r w:rsidR="7C6770B6" w:rsidRPr="48A7EF80">
            <w:rPr>
              <w:color w:val="404040" w:themeColor="text1" w:themeTint="BF"/>
              <w:sz w:val="24"/>
              <w:szCs w:val="24"/>
            </w:rPr>
            <w:t xml:space="preserve">. </w:t>
          </w:r>
          <w:r w:rsidRPr="48A7EF80">
            <w:rPr>
              <w:color w:val="404040" w:themeColor="text1" w:themeTint="BF"/>
              <w:sz w:val="24"/>
              <w:szCs w:val="24"/>
            </w:rPr>
            <w:t>Where a parent</w:t>
          </w:r>
          <w:r w:rsidR="20412CC3" w:rsidRPr="48A7EF80">
            <w:rPr>
              <w:color w:val="404040" w:themeColor="text1" w:themeTint="BF"/>
              <w:sz w:val="24"/>
              <w:szCs w:val="24"/>
            </w:rPr>
            <w:t xml:space="preserve"> /carer</w:t>
          </w:r>
          <w:r w:rsidRPr="48A7EF80">
            <w:rPr>
              <w:color w:val="404040" w:themeColor="text1" w:themeTint="BF"/>
              <w:sz w:val="24"/>
              <w:szCs w:val="24"/>
            </w:rPr>
            <w:t xml:space="preserve"> acts on behalf of a child, note that the rights still belong to the child and not to the parent</w:t>
          </w:r>
          <w:r w:rsidR="5F44D318" w:rsidRPr="48A7EF80">
            <w:rPr>
              <w:color w:val="404040" w:themeColor="text1" w:themeTint="BF"/>
              <w:sz w:val="24"/>
              <w:szCs w:val="24"/>
            </w:rPr>
            <w:t xml:space="preserve"> / carer</w:t>
          </w:r>
          <w:r w:rsidR="6D227577" w:rsidRPr="48A7EF80">
            <w:rPr>
              <w:color w:val="404040" w:themeColor="text1" w:themeTint="BF"/>
              <w:sz w:val="24"/>
              <w:szCs w:val="24"/>
            </w:rPr>
            <w:t xml:space="preserve">. </w:t>
          </w:r>
        </w:p>
        <w:p w14:paraId="07F9AB8E" w14:textId="77777777" w:rsidR="48A7EF80" w:rsidRDefault="48A7EF80" w:rsidP="003905C6">
          <w:pPr>
            <w:pStyle w:val="NoSpacing"/>
            <w:ind w:left="284" w:firstLine="283"/>
            <w:rPr>
              <w:sz w:val="24"/>
              <w:szCs w:val="24"/>
            </w:rPr>
          </w:pPr>
        </w:p>
        <w:p w14:paraId="482FF92B" w14:textId="4139BA6C" w:rsidR="008A3863" w:rsidRPr="001A2959" w:rsidRDefault="008A3863" w:rsidP="003905C6">
          <w:pPr>
            <w:pStyle w:val="NoSpacing"/>
            <w:ind w:left="284" w:firstLine="283"/>
            <w:rPr>
              <w:color w:val="404040" w:themeColor="text1" w:themeTint="BF"/>
              <w:sz w:val="24"/>
              <w:szCs w:val="24"/>
            </w:rPr>
          </w:pPr>
          <w:r w:rsidRPr="48A7EF80">
            <w:rPr>
              <w:color w:val="404040" w:themeColor="text1" w:themeTint="BF"/>
              <w:sz w:val="24"/>
              <w:szCs w:val="24"/>
            </w:rPr>
            <w:t>Parent</w:t>
          </w:r>
          <w:r w:rsidR="26A7C327" w:rsidRPr="48A7EF80">
            <w:rPr>
              <w:color w:val="404040" w:themeColor="text1" w:themeTint="BF"/>
              <w:sz w:val="24"/>
              <w:szCs w:val="24"/>
            </w:rPr>
            <w:t xml:space="preserve"> / carer</w:t>
          </w:r>
          <w:r w:rsidRPr="48A7EF80">
            <w:rPr>
              <w:color w:val="404040" w:themeColor="text1" w:themeTint="BF"/>
              <w:sz w:val="24"/>
              <w:szCs w:val="24"/>
            </w:rPr>
            <w:t>s may exercise rights on behalf of their child if:</w:t>
          </w:r>
        </w:p>
        <w:p w14:paraId="7376C627" w14:textId="77777777" w:rsidR="008A3863" w:rsidRDefault="008A3863" w:rsidP="003905C6">
          <w:pPr>
            <w:pStyle w:val="NoSpacing"/>
            <w:numPr>
              <w:ilvl w:val="0"/>
              <w:numId w:val="11"/>
            </w:numPr>
            <w:tabs>
              <w:tab w:val="left" w:pos="851"/>
            </w:tabs>
            <w:ind w:left="1134" w:hanging="283"/>
            <w:rPr>
              <w:color w:val="404040" w:themeColor="text1" w:themeTint="BF"/>
              <w:sz w:val="24"/>
              <w:szCs w:val="24"/>
            </w:rPr>
          </w:pPr>
          <w:r w:rsidRPr="48A7EF80">
            <w:rPr>
              <w:color w:val="404040" w:themeColor="text1" w:themeTint="BF"/>
              <w:sz w:val="24"/>
              <w:szCs w:val="24"/>
            </w:rPr>
            <w:t>The child is under the age of 12</w:t>
          </w:r>
        </w:p>
        <w:p w14:paraId="2E9CB6B6" w14:textId="77777777" w:rsidR="008A3863" w:rsidRPr="004C2A53" w:rsidRDefault="008A3863" w:rsidP="003905C6">
          <w:pPr>
            <w:pStyle w:val="NoSpacing"/>
            <w:numPr>
              <w:ilvl w:val="3"/>
              <w:numId w:val="11"/>
            </w:numPr>
            <w:tabs>
              <w:tab w:val="left" w:pos="851"/>
            </w:tabs>
            <w:ind w:left="1134" w:hanging="283"/>
            <w:rPr>
              <w:color w:val="404040" w:themeColor="text1" w:themeTint="BF"/>
              <w:sz w:val="24"/>
              <w:szCs w:val="24"/>
            </w:rPr>
          </w:pPr>
          <w:r w:rsidRPr="48A7EF80">
            <w:rPr>
              <w:color w:val="404040" w:themeColor="text1" w:themeTint="BF"/>
              <w:sz w:val="24"/>
              <w:szCs w:val="24"/>
            </w:rPr>
            <w:t>The child is over the age of 12, but there are reasons why the child does not have sufficient understanding to exercise the rights for themselves</w:t>
          </w:r>
        </w:p>
        <w:p w14:paraId="4D1A375D" w14:textId="78155F56" w:rsidR="008A3863" w:rsidRDefault="008A3863" w:rsidP="003905C6">
          <w:pPr>
            <w:pStyle w:val="NoSpacing"/>
            <w:numPr>
              <w:ilvl w:val="0"/>
              <w:numId w:val="11"/>
            </w:numPr>
            <w:tabs>
              <w:tab w:val="left" w:pos="851"/>
            </w:tabs>
            <w:ind w:left="1134" w:hanging="283"/>
            <w:rPr>
              <w:color w:val="404040" w:themeColor="text1" w:themeTint="BF"/>
              <w:sz w:val="24"/>
              <w:szCs w:val="24"/>
            </w:rPr>
          </w:pPr>
          <w:r w:rsidRPr="48A7EF80">
            <w:rPr>
              <w:color w:val="404040" w:themeColor="text1" w:themeTint="BF"/>
              <w:sz w:val="24"/>
              <w:szCs w:val="24"/>
            </w:rPr>
            <w:t xml:space="preserve">The child is over the age of 12 and has authorised the parent </w:t>
          </w:r>
          <w:r w:rsidR="0A40B015" w:rsidRPr="48A7EF80">
            <w:rPr>
              <w:color w:val="404040" w:themeColor="text1" w:themeTint="BF"/>
              <w:sz w:val="24"/>
              <w:szCs w:val="24"/>
            </w:rPr>
            <w:t>/ carer</w:t>
          </w:r>
          <w:r w:rsidR="00217D6C">
            <w:rPr>
              <w:color w:val="404040" w:themeColor="text1" w:themeTint="BF"/>
              <w:sz w:val="24"/>
              <w:szCs w:val="24"/>
            </w:rPr>
            <w:t xml:space="preserve"> </w:t>
          </w:r>
          <w:r w:rsidR="529D6104" w:rsidRPr="48A7EF80">
            <w:rPr>
              <w:color w:val="404040" w:themeColor="text1" w:themeTint="BF"/>
              <w:sz w:val="24"/>
              <w:szCs w:val="24"/>
            </w:rPr>
            <w:t>to</w:t>
          </w:r>
          <w:r w:rsidRPr="48A7EF80">
            <w:rPr>
              <w:color w:val="404040" w:themeColor="text1" w:themeTint="BF"/>
              <w:sz w:val="24"/>
              <w:szCs w:val="24"/>
            </w:rPr>
            <w:t xml:space="preserve"> act on their behalf.</w:t>
          </w:r>
        </w:p>
        <w:p w14:paraId="59C3ACDC" w14:textId="42CB478B" w:rsidR="008A3863" w:rsidRDefault="008A3863" w:rsidP="003905C6">
          <w:pPr>
            <w:spacing w:after="0" w:line="240" w:lineRule="auto"/>
            <w:ind w:left="284" w:right="51" w:firstLine="283"/>
            <w:rPr>
              <w:rFonts w:cstheme="minorHAnsi"/>
              <w:b/>
              <w:sz w:val="24"/>
              <w:szCs w:val="24"/>
            </w:rPr>
          </w:pPr>
        </w:p>
        <w:p w14:paraId="58B56F54" w14:textId="3EE8531D" w:rsidR="003C40A0" w:rsidRPr="004325A4" w:rsidRDefault="004B7031" w:rsidP="003905C6">
          <w:pPr>
            <w:shd w:val="clear" w:color="auto" w:fill="FFFFFF"/>
            <w:tabs>
              <w:tab w:val="left" w:pos="567"/>
            </w:tabs>
            <w:spacing w:line="240" w:lineRule="auto"/>
            <w:ind w:left="567" w:right="51"/>
            <w:contextualSpacing/>
            <w:rPr>
              <w:b/>
              <w:sz w:val="24"/>
              <w:szCs w:val="24"/>
              <w:lang w:eastAsia="en-GB"/>
            </w:rPr>
          </w:pPr>
          <w:r w:rsidRPr="004B7031">
            <w:rPr>
              <w:sz w:val="24"/>
              <w:szCs w:val="24"/>
            </w:rPr>
            <w:t xml:space="preserve">The University </w:t>
          </w:r>
          <w:hyperlink r:id="rId52" w:history="1">
            <w:r w:rsidR="003C40A0" w:rsidRPr="004B7031">
              <w:rPr>
                <w:rStyle w:val="Hyperlink"/>
                <w:sz w:val="24"/>
                <w:szCs w:val="24"/>
                <w:lang w:eastAsia="en-GB"/>
              </w:rPr>
              <w:t>Policy on Children Accessing University o</w:t>
            </w:r>
            <w:r w:rsidR="003C40A0" w:rsidRPr="004B7031">
              <w:rPr>
                <w:rStyle w:val="Hyperlink"/>
                <w:szCs w:val="24"/>
                <w:lang w:eastAsia="en-GB"/>
              </w:rPr>
              <w:t xml:space="preserve">f </w:t>
            </w:r>
            <w:r w:rsidR="003C40A0" w:rsidRPr="004B7031">
              <w:rPr>
                <w:rStyle w:val="Hyperlink"/>
                <w:sz w:val="24"/>
                <w:szCs w:val="24"/>
                <w:lang w:eastAsia="en-GB"/>
              </w:rPr>
              <w:t>Strathclyde IT Systems</w:t>
            </w:r>
          </w:hyperlink>
          <w:r w:rsidRPr="004B7031">
            <w:rPr>
              <w:rStyle w:val="Hyperlink"/>
              <w:sz w:val="24"/>
              <w:szCs w:val="24"/>
              <w:lang w:eastAsia="en-GB"/>
            </w:rPr>
            <w:t xml:space="preserve"> </w:t>
          </w:r>
          <w:r w:rsidRPr="004B7031">
            <w:rPr>
              <w:rStyle w:val="Hyperlink"/>
              <w:color w:val="404040" w:themeColor="text1" w:themeTint="BF"/>
              <w:sz w:val="24"/>
              <w:szCs w:val="24"/>
              <w:u w:val="none"/>
              <w:lang w:eastAsia="en-GB"/>
            </w:rPr>
            <w:t>sets out the</w:t>
          </w:r>
          <w:r>
            <w:rPr>
              <w:rStyle w:val="Hyperlink"/>
              <w:color w:val="404040" w:themeColor="text1" w:themeTint="BF"/>
              <w:sz w:val="24"/>
              <w:szCs w:val="24"/>
              <w:u w:val="none"/>
              <w:lang w:eastAsia="en-GB"/>
            </w:rPr>
            <w:t xml:space="preserve"> necessity of supervision</w:t>
          </w:r>
          <w:r w:rsidR="00217D6C">
            <w:rPr>
              <w:rStyle w:val="Hyperlink"/>
              <w:color w:val="404040" w:themeColor="text1" w:themeTint="BF"/>
              <w:sz w:val="24"/>
              <w:szCs w:val="24"/>
              <w:u w:val="none"/>
              <w:lang w:eastAsia="en-GB"/>
            </w:rPr>
            <w:t xml:space="preserve"> of children accessing online platforms</w:t>
          </w:r>
          <w:r>
            <w:rPr>
              <w:rStyle w:val="Hyperlink"/>
              <w:color w:val="404040" w:themeColor="text1" w:themeTint="BF"/>
              <w:sz w:val="24"/>
              <w:szCs w:val="24"/>
              <w:u w:val="none"/>
              <w:lang w:eastAsia="en-GB"/>
            </w:rPr>
            <w:t>. This is because the IT systems and general access permissions are for staff and students relate to work</w:t>
          </w:r>
          <w:r w:rsidR="00217D6C">
            <w:rPr>
              <w:rStyle w:val="Hyperlink"/>
              <w:color w:val="404040" w:themeColor="text1" w:themeTint="BF"/>
              <w:sz w:val="24"/>
              <w:szCs w:val="24"/>
              <w:u w:val="none"/>
              <w:lang w:eastAsia="en-GB"/>
            </w:rPr>
            <w:t xml:space="preserve">, </w:t>
          </w:r>
          <w:r>
            <w:rPr>
              <w:rStyle w:val="Hyperlink"/>
              <w:color w:val="404040" w:themeColor="text1" w:themeTint="BF"/>
              <w:sz w:val="24"/>
              <w:szCs w:val="24"/>
              <w:u w:val="none"/>
              <w:lang w:eastAsia="en-GB"/>
            </w:rPr>
            <w:t>study</w:t>
          </w:r>
          <w:r w:rsidR="00217D6C">
            <w:rPr>
              <w:rStyle w:val="Hyperlink"/>
              <w:color w:val="404040" w:themeColor="text1" w:themeTint="BF"/>
              <w:sz w:val="24"/>
              <w:szCs w:val="24"/>
              <w:u w:val="none"/>
              <w:lang w:eastAsia="en-GB"/>
            </w:rPr>
            <w:t xml:space="preserve"> and research</w:t>
          </w:r>
          <w:r>
            <w:rPr>
              <w:rStyle w:val="Hyperlink"/>
              <w:color w:val="404040" w:themeColor="text1" w:themeTint="BF"/>
              <w:sz w:val="24"/>
              <w:szCs w:val="24"/>
              <w:u w:val="none"/>
              <w:lang w:eastAsia="en-GB"/>
            </w:rPr>
            <w:t xml:space="preserve"> content, some aspects of this may be inappropriate for children under the age of 18 who are not registered to a course of study</w:t>
          </w:r>
          <w:r w:rsidR="00217D6C">
            <w:rPr>
              <w:rStyle w:val="Hyperlink"/>
              <w:color w:val="404040" w:themeColor="text1" w:themeTint="BF"/>
              <w:sz w:val="24"/>
              <w:szCs w:val="24"/>
              <w:u w:val="none"/>
              <w:lang w:eastAsia="en-GB"/>
            </w:rPr>
            <w:t>.</w:t>
          </w:r>
        </w:p>
        <w:p w14:paraId="5D6861B9" w14:textId="77777777" w:rsidR="003C40A0" w:rsidRPr="006D16E1" w:rsidRDefault="003C40A0" w:rsidP="00F62993">
          <w:pPr>
            <w:spacing w:after="0" w:line="240" w:lineRule="auto"/>
            <w:ind w:firstLine="567"/>
            <w:rPr>
              <w:rFonts w:cstheme="minorHAnsi"/>
              <w:b/>
              <w:sz w:val="24"/>
              <w:szCs w:val="24"/>
            </w:rPr>
          </w:pPr>
        </w:p>
        <w:p w14:paraId="6456A81C" w14:textId="517E7AED" w:rsidR="0031439E" w:rsidRPr="008A3628" w:rsidRDefault="00974157" w:rsidP="008A3628">
          <w:pPr>
            <w:rPr>
              <w:rFonts w:eastAsia="Times New Roman"/>
              <w:color w:val="FF0000"/>
              <w:szCs w:val="24"/>
              <w:lang w:eastAsia="en-GB"/>
            </w:rPr>
          </w:pPr>
        </w:p>
      </w:sdtContent>
    </w:sdt>
    <w:p w14:paraId="5B007995" w14:textId="77777777" w:rsidR="0031439E" w:rsidRDefault="0031439E" w:rsidP="008A3863">
      <w:pPr>
        <w:spacing w:after="0" w:line="240" w:lineRule="auto"/>
        <w:ind w:left="851" w:hanging="284"/>
        <w:rPr>
          <w:rFonts w:cstheme="minorHAnsi"/>
          <w:sz w:val="24"/>
          <w:szCs w:val="24"/>
        </w:rPr>
      </w:pPr>
    </w:p>
    <w:p w14:paraId="5FD19343" w14:textId="77777777" w:rsidR="001F64B1" w:rsidRDefault="001F64B1">
      <w:pPr>
        <w:rPr>
          <w:b/>
          <w:sz w:val="36"/>
          <w:szCs w:val="36"/>
        </w:rPr>
      </w:pPr>
      <w:r>
        <w:rPr>
          <w:b/>
          <w:sz w:val="36"/>
          <w:szCs w:val="36"/>
        </w:rPr>
        <w:br w:type="page"/>
      </w:r>
    </w:p>
    <w:p w14:paraId="5D298771" w14:textId="05B666FC" w:rsidR="00814531" w:rsidRDefault="00105C48" w:rsidP="00814531">
      <w:pPr>
        <w:pStyle w:val="Heading1"/>
        <w:ind w:left="-567" w:firstLine="567"/>
        <w:rPr>
          <w:b/>
          <w:sz w:val="44"/>
          <w:szCs w:val="44"/>
          <w:lang w:eastAsia="en-GB"/>
        </w:rPr>
      </w:pPr>
      <w:r w:rsidRPr="000A4E01">
        <w:rPr>
          <w:b/>
          <w:sz w:val="44"/>
          <w:szCs w:val="44"/>
          <w:lang w:eastAsia="en-GB"/>
        </w:rPr>
        <w:t xml:space="preserve">Section 2: </w:t>
      </w:r>
      <w:r w:rsidR="003F7220">
        <w:rPr>
          <w:b/>
          <w:sz w:val="44"/>
          <w:szCs w:val="44"/>
          <w:lang w:eastAsia="en-GB"/>
        </w:rPr>
        <w:t>Child Protection,</w:t>
      </w:r>
      <w:r w:rsidR="003F7220" w:rsidRPr="000A4E01">
        <w:rPr>
          <w:b/>
          <w:sz w:val="44"/>
          <w:szCs w:val="44"/>
          <w:lang w:eastAsia="en-GB"/>
        </w:rPr>
        <w:t xml:space="preserve"> </w:t>
      </w:r>
      <w:r w:rsidRPr="000A4E01">
        <w:rPr>
          <w:b/>
          <w:sz w:val="44"/>
          <w:szCs w:val="44"/>
          <w:lang w:eastAsia="en-GB"/>
        </w:rPr>
        <w:t>Roles</w:t>
      </w:r>
      <w:r w:rsidR="003F7220">
        <w:rPr>
          <w:b/>
          <w:sz w:val="44"/>
          <w:szCs w:val="44"/>
          <w:lang w:eastAsia="en-GB"/>
        </w:rPr>
        <w:t xml:space="preserve"> and </w:t>
      </w:r>
      <w:r w:rsidRPr="000A4E01">
        <w:rPr>
          <w:b/>
          <w:sz w:val="44"/>
          <w:szCs w:val="44"/>
          <w:lang w:eastAsia="en-GB"/>
        </w:rPr>
        <w:t>Responsibilities</w:t>
      </w:r>
      <w:r w:rsidR="00A860F4">
        <w:rPr>
          <w:b/>
          <w:sz w:val="44"/>
          <w:szCs w:val="44"/>
          <w:lang w:eastAsia="en-GB"/>
        </w:rPr>
        <w:t xml:space="preserve"> </w:t>
      </w:r>
    </w:p>
    <w:p w14:paraId="41998C67" w14:textId="77777777" w:rsidR="00814531" w:rsidRPr="00814531" w:rsidRDefault="00814531" w:rsidP="00814531">
      <w:pPr>
        <w:rPr>
          <w:lang w:eastAsia="en-GB"/>
        </w:rPr>
      </w:pPr>
    </w:p>
    <w:p w14:paraId="3C68913E" w14:textId="6D011257" w:rsidR="00FA2035" w:rsidRPr="00F60341" w:rsidRDefault="003F7220" w:rsidP="00814531">
      <w:pPr>
        <w:keepNext/>
        <w:keepLines/>
        <w:tabs>
          <w:tab w:val="left" w:pos="567"/>
        </w:tabs>
        <w:spacing w:before="240" w:after="0"/>
        <w:outlineLvl w:val="0"/>
        <w:rPr>
          <w:rFonts w:asciiTheme="majorHAnsi" w:eastAsiaTheme="majorEastAsia" w:hAnsiTheme="majorHAnsi" w:cstheme="majorBidi"/>
          <w:b/>
          <w:color w:val="2E74B5" w:themeColor="accent1" w:themeShade="BF"/>
          <w:sz w:val="32"/>
          <w:szCs w:val="32"/>
        </w:rPr>
      </w:pPr>
      <w:r w:rsidRPr="003F7220">
        <w:rPr>
          <w:rFonts w:asciiTheme="majorHAnsi" w:eastAsiaTheme="majorEastAsia" w:hAnsiTheme="majorHAnsi" w:cstheme="majorBidi"/>
          <w:b/>
          <w:color w:val="2E74B5" w:themeColor="accent1" w:themeShade="BF"/>
          <w:sz w:val="32"/>
          <w:szCs w:val="32"/>
        </w:rPr>
        <w:t>2.1 Child Protection Procedure</w:t>
      </w:r>
    </w:p>
    <w:p w14:paraId="68F79EAC" w14:textId="4DEA9BD1" w:rsidR="003F7220" w:rsidRPr="003F7220" w:rsidRDefault="003F7220" w:rsidP="00814531">
      <w:pPr>
        <w:ind w:left="567"/>
        <w:rPr>
          <w:color w:val="FF0000"/>
          <w:sz w:val="24"/>
          <w:szCs w:val="24"/>
        </w:rPr>
      </w:pPr>
      <w:r w:rsidRPr="003F7220">
        <w:rPr>
          <w:rFonts w:eastAsia="Times New Roman" w:cs="Times New Roman"/>
          <w:color w:val="333333"/>
          <w:sz w:val="24"/>
          <w:szCs w:val="24"/>
          <w:lang w:eastAsia="en-GB"/>
        </w:rPr>
        <w:t>By law, all agencies, professional and public bodies, and services that deliver adult and/or child services and work with children and their families have a responsibility to recognise and actively consider potential risks to a child, irrespective of whether the child is the focus of their involvement. They are expected to identify and consider the child's needs, share information and concerns with other agencies and work collaboratively with other services (as well as the child and their family) to improve outcomes for the child</w:t>
      </w:r>
      <w:r w:rsidRPr="003F7220">
        <w:rPr>
          <w:rFonts w:eastAsia="Times New Roman" w:cs="Times New Roman"/>
          <w:i/>
          <w:iCs/>
          <w:color w:val="333333"/>
          <w:sz w:val="24"/>
          <w:szCs w:val="24"/>
          <w:lang w:eastAsia="en-GB"/>
        </w:rPr>
        <w:t>.</w:t>
      </w:r>
      <w:r w:rsidRPr="003F7220">
        <w:rPr>
          <w:rFonts w:eastAsia="Times New Roman" w:cs="Times New Roman"/>
          <w:color w:val="333333"/>
          <w:sz w:val="24"/>
          <w:szCs w:val="24"/>
          <w:lang w:eastAsia="en-GB"/>
        </w:rPr>
        <w:t xml:space="preserve"> </w:t>
      </w:r>
    </w:p>
    <w:p w14:paraId="7E8F1E39" w14:textId="77777777" w:rsidR="003F7220" w:rsidRPr="003F7220" w:rsidRDefault="003F7220" w:rsidP="00814531">
      <w:pPr>
        <w:shd w:val="clear" w:color="auto" w:fill="FFFFFF" w:themeFill="background1"/>
        <w:spacing w:before="100" w:beforeAutospacing="1" w:after="225" w:line="240" w:lineRule="auto"/>
        <w:ind w:left="567"/>
        <w:rPr>
          <w:rFonts w:eastAsia="Times New Roman"/>
          <w:color w:val="404040" w:themeColor="text1" w:themeTint="BF"/>
          <w:sz w:val="24"/>
          <w:szCs w:val="24"/>
          <w:lang w:eastAsia="en-GB"/>
        </w:rPr>
      </w:pPr>
      <w:r w:rsidRPr="003F7220">
        <w:rPr>
          <w:rFonts w:eastAsia="Times New Roman" w:cstheme="minorHAnsi"/>
          <w:color w:val="404040" w:themeColor="text1" w:themeTint="BF"/>
          <w:sz w:val="24"/>
          <w:szCs w:val="24"/>
          <w:lang w:eastAsia="en-GB"/>
        </w:rPr>
        <w:t>Child protection means protecting a child or young person from child abuse or neglect.</w:t>
      </w:r>
      <w:r w:rsidRPr="003F7220">
        <w:rPr>
          <w:rFonts w:eastAsia="Times New Roman"/>
          <w:color w:val="404040" w:themeColor="text1" w:themeTint="BF"/>
          <w:sz w:val="24"/>
          <w:szCs w:val="24"/>
          <w:lang w:eastAsia="en-GB"/>
        </w:rPr>
        <w:t xml:space="preserve"> We all need to be curious about the wellbeing of children and young people. All professionals and members of the wider university communities have a role to safeguard children and young people. It is everyone’s responsibility to make sure all our children and young people are safe and protected from harm and to act if we are worried or notice something that causes concern. </w:t>
      </w:r>
    </w:p>
    <w:p w14:paraId="53876692" w14:textId="77777777" w:rsidR="003F7220" w:rsidRPr="003F7220" w:rsidRDefault="003F7220" w:rsidP="00814531">
      <w:pPr>
        <w:spacing w:after="0" w:line="240" w:lineRule="auto"/>
        <w:ind w:left="567"/>
        <w:rPr>
          <w:color w:val="404040" w:themeColor="text1" w:themeTint="BF"/>
          <w:sz w:val="24"/>
          <w:szCs w:val="24"/>
        </w:rPr>
      </w:pPr>
      <w:r w:rsidRPr="003F7220">
        <w:rPr>
          <w:bCs/>
          <w:color w:val="404040" w:themeColor="text1" w:themeTint="BF"/>
          <w:sz w:val="24"/>
          <w:szCs w:val="24"/>
        </w:rPr>
        <w:t>Child Protection</w:t>
      </w:r>
      <w:r w:rsidRPr="003F7220">
        <w:rPr>
          <w:color w:val="404040" w:themeColor="text1" w:themeTint="BF"/>
          <w:sz w:val="24"/>
          <w:szCs w:val="24"/>
        </w:rPr>
        <w:t xml:space="preserve"> procedures are what we follow for children who have been harmed or who we suspect are at risk of abuse, harm, or neglect. Abuse or harm need not have taken place for the First Responder Team to escalate a concern. </w:t>
      </w:r>
    </w:p>
    <w:p w14:paraId="0C76BE3E" w14:textId="77777777" w:rsidR="003F7220" w:rsidRPr="003F7220" w:rsidRDefault="003F7220" w:rsidP="00814531">
      <w:pPr>
        <w:shd w:val="clear" w:color="auto" w:fill="FFFFFF" w:themeFill="background1"/>
        <w:spacing w:before="100" w:beforeAutospacing="1" w:after="225" w:line="240" w:lineRule="auto"/>
        <w:ind w:left="567"/>
        <w:rPr>
          <w:rFonts w:eastAsia="Times New Roman"/>
          <w:color w:val="404040" w:themeColor="text1" w:themeTint="BF"/>
          <w:sz w:val="24"/>
          <w:szCs w:val="24"/>
          <w:lang w:eastAsia="en-GB"/>
        </w:rPr>
      </w:pPr>
      <w:r w:rsidRPr="003F7220">
        <w:rPr>
          <w:rFonts w:eastAsia="Times New Roman"/>
          <w:color w:val="404040" w:themeColor="text1" w:themeTint="BF"/>
          <w:sz w:val="24"/>
          <w:szCs w:val="24"/>
          <w:lang w:eastAsia="en-GB"/>
        </w:rPr>
        <w:t>Abuse or neglect need not have taken place for action to be taken to protect a child or young person; action can be taken when there is a likelihood or risk of significant harm from abuse or neglect, whether physical, emotional, or sexual.</w:t>
      </w:r>
    </w:p>
    <w:p w14:paraId="426D03C6" w14:textId="77777777" w:rsidR="003F7220" w:rsidRPr="003F7220" w:rsidRDefault="003F7220" w:rsidP="00814531">
      <w:pPr>
        <w:shd w:val="clear" w:color="auto" w:fill="FFFFFF"/>
        <w:spacing w:before="100" w:beforeAutospacing="1" w:after="225" w:line="240" w:lineRule="auto"/>
        <w:ind w:left="567"/>
        <w:rPr>
          <w:rFonts w:eastAsia="Times New Roman" w:cstheme="minorHAnsi"/>
          <w:color w:val="404040" w:themeColor="text1" w:themeTint="BF"/>
          <w:sz w:val="24"/>
          <w:szCs w:val="24"/>
          <w:lang w:eastAsia="en-GB"/>
        </w:rPr>
      </w:pPr>
      <w:r w:rsidRPr="003F7220">
        <w:rPr>
          <w:rFonts w:eastAsia="Times New Roman" w:cstheme="minorHAnsi"/>
          <w:color w:val="404040" w:themeColor="text1" w:themeTint="BF"/>
          <w:sz w:val="24"/>
          <w:szCs w:val="24"/>
          <w:lang w:eastAsia="en-GB"/>
        </w:rPr>
        <w:t>All forms of child abuse and neglect have an adverse impact on a child or young person’s health and wellbeing. The impact can be immediate, or it can build up over time, leaving children and young people with vulnerabilities and challenges throughout their lives.</w:t>
      </w:r>
    </w:p>
    <w:p w14:paraId="6B36A60F" w14:textId="77777777" w:rsidR="003F7220" w:rsidRPr="003F7220" w:rsidRDefault="003F7220" w:rsidP="00814531">
      <w:pPr>
        <w:shd w:val="clear" w:color="auto" w:fill="FFFFFF" w:themeFill="background1"/>
        <w:tabs>
          <w:tab w:val="left" w:pos="567"/>
        </w:tabs>
        <w:spacing w:before="100" w:beforeAutospacing="1" w:after="225" w:line="240" w:lineRule="auto"/>
        <w:ind w:left="567"/>
        <w:rPr>
          <w:rFonts w:eastAsia="Times New Roman"/>
          <w:color w:val="404040" w:themeColor="text1" w:themeTint="BF"/>
          <w:sz w:val="24"/>
          <w:szCs w:val="24"/>
          <w:lang w:eastAsia="en-GB"/>
        </w:rPr>
      </w:pPr>
      <w:r w:rsidRPr="003F7220">
        <w:rPr>
          <w:rFonts w:eastAsia="Times New Roman"/>
          <w:color w:val="404040" w:themeColor="text1" w:themeTint="BF"/>
          <w:sz w:val="24"/>
          <w:szCs w:val="24"/>
          <w:lang w:eastAsia="en-GB"/>
        </w:rPr>
        <w:t>It is, therefore, important to try and prevent child abuse and neglect from happening at all. Where it does occur, it is best to identify it early and respond quickly to help the child or young person. This will minimise harm both immediately and in the longer term.</w:t>
      </w:r>
    </w:p>
    <w:p w14:paraId="2A8D7334" w14:textId="77777777" w:rsidR="003F7220" w:rsidRPr="003F7220" w:rsidRDefault="003F7220" w:rsidP="00814531">
      <w:pPr>
        <w:spacing w:after="0" w:line="240" w:lineRule="auto"/>
        <w:ind w:left="567"/>
        <w:rPr>
          <w:color w:val="404040" w:themeColor="text1" w:themeTint="BF"/>
          <w:sz w:val="24"/>
          <w:szCs w:val="24"/>
        </w:rPr>
      </w:pPr>
      <w:r w:rsidRPr="003F7220">
        <w:rPr>
          <w:color w:val="404040" w:themeColor="text1" w:themeTint="BF"/>
          <w:sz w:val="24"/>
          <w:szCs w:val="24"/>
        </w:rPr>
        <w:t xml:space="preserve">The university views all children under 18 as vulnerable, some more so than others.  The specific response will depend upon what is known about their vulnerabilities or trauma. </w:t>
      </w:r>
    </w:p>
    <w:p w14:paraId="0F895F25" w14:textId="77777777" w:rsidR="003F7220" w:rsidRPr="003F7220" w:rsidRDefault="003F7220" w:rsidP="00814531">
      <w:pPr>
        <w:spacing w:after="0" w:line="240" w:lineRule="auto"/>
        <w:ind w:left="567"/>
        <w:rPr>
          <w:color w:val="404040" w:themeColor="text1" w:themeTint="BF"/>
          <w:sz w:val="24"/>
          <w:szCs w:val="24"/>
        </w:rPr>
      </w:pPr>
    </w:p>
    <w:p w14:paraId="2692B412" w14:textId="6ACF794C" w:rsidR="003F7220" w:rsidRPr="003F7220" w:rsidRDefault="003F7220" w:rsidP="00814531">
      <w:pPr>
        <w:spacing w:after="0" w:line="240" w:lineRule="auto"/>
        <w:ind w:left="567"/>
        <w:rPr>
          <w:rFonts w:eastAsia="Times New Roman" w:cstheme="minorHAnsi"/>
          <w:color w:val="404040" w:themeColor="text1" w:themeTint="BF"/>
          <w:sz w:val="24"/>
          <w:szCs w:val="24"/>
          <w:lang w:eastAsia="en-GB"/>
        </w:rPr>
      </w:pPr>
      <w:r>
        <w:rPr>
          <w:color w:val="404040" w:themeColor="text1" w:themeTint="BF"/>
          <w:sz w:val="24"/>
          <w:szCs w:val="24"/>
        </w:rPr>
        <w:t>R</w:t>
      </w:r>
      <w:r w:rsidRPr="003F7220">
        <w:rPr>
          <w:color w:val="404040" w:themeColor="text1" w:themeTint="BF"/>
          <w:sz w:val="24"/>
          <w:szCs w:val="24"/>
        </w:rPr>
        <w:t>eport any concern relating to a child or unborn child</w:t>
      </w:r>
      <w:r>
        <w:rPr>
          <w:color w:val="404040" w:themeColor="text1" w:themeTint="BF"/>
          <w:sz w:val="24"/>
          <w:szCs w:val="24"/>
        </w:rPr>
        <w:t xml:space="preserve"> using </w:t>
      </w:r>
      <w:hyperlink r:id="rId53" w:history="1">
        <w:r w:rsidRPr="0014248E">
          <w:rPr>
            <w:color w:val="2E74B5" w:themeColor="accent1" w:themeShade="BF"/>
            <w:sz w:val="24"/>
            <w:szCs w:val="24"/>
            <w:u w:val="single"/>
          </w:rPr>
          <w:t>Report and Support</w:t>
        </w:r>
      </w:hyperlink>
      <w:r w:rsidRPr="003F7220">
        <w:rPr>
          <w:color w:val="404040" w:themeColor="text1" w:themeTint="BF"/>
          <w:sz w:val="24"/>
          <w:szCs w:val="24"/>
        </w:rPr>
        <w:t xml:space="preserve">. </w:t>
      </w:r>
      <w:r w:rsidRPr="003F7220">
        <w:rPr>
          <w:rFonts w:eastAsia="Times New Roman"/>
          <w:color w:val="404040" w:themeColor="text1" w:themeTint="BF"/>
          <w:sz w:val="24"/>
          <w:szCs w:val="24"/>
          <w:lang w:eastAsia="en-GB"/>
        </w:rPr>
        <w:t xml:space="preserve">Our relationship with the Local Authority and Social Work Services is fundamental. </w:t>
      </w:r>
      <w:r w:rsidRPr="003F7220">
        <w:rPr>
          <w:rFonts w:eastAsia="Times New Roman" w:cstheme="minorHAnsi"/>
          <w:color w:val="404040" w:themeColor="text1" w:themeTint="BF"/>
          <w:sz w:val="24"/>
          <w:szCs w:val="24"/>
          <w:lang w:eastAsia="en-GB"/>
        </w:rPr>
        <w:t xml:space="preserve">When there is a concern that a child or young person might be at risk of significant harm from abuse or neglect, the First Responder Network </w:t>
      </w:r>
      <w:r w:rsidRPr="003F7220">
        <w:rPr>
          <w:rFonts w:eastAsia="Times New Roman"/>
          <w:color w:val="404040" w:themeColor="text1" w:themeTint="BF"/>
          <w:sz w:val="24"/>
          <w:szCs w:val="24"/>
          <w:lang w:eastAsia="en-GB"/>
        </w:rPr>
        <w:t xml:space="preserve">always share a concern with Social Work Services or Police. </w:t>
      </w:r>
    </w:p>
    <w:p w14:paraId="06183DCC" w14:textId="3A8E1917" w:rsidR="003F7220" w:rsidRPr="00285170" w:rsidRDefault="003F7220" w:rsidP="00814531">
      <w:pPr>
        <w:pStyle w:val="Heading1"/>
        <w:tabs>
          <w:tab w:val="left" w:pos="567"/>
        </w:tabs>
        <w:ind w:left="567"/>
        <w:rPr>
          <w:sz w:val="24"/>
          <w:szCs w:val="24"/>
        </w:rPr>
      </w:pPr>
      <w:r w:rsidRPr="00285170">
        <w:rPr>
          <w:b/>
          <w:sz w:val="24"/>
          <w:szCs w:val="24"/>
        </w:rPr>
        <w:t>See Section 4:</w:t>
      </w:r>
      <w:r w:rsidRPr="00285170">
        <w:rPr>
          <w:sz w:val="24"/>
          <w:szCs w:val="24"/>
        </w:rPr>
        <w:t xml:space="preserve"> </w:t>
      </w:r>
      <w:r w:rsidRPr="00E334FA">
        <w:rPr>
          <w:b/>
          <w:sz w:val="24"/>
          <w:szCs w:val="24"/>
        </w:rPr>
        <w:t>Safeguarding Reporting Procedure</w:t>
      </w:r>
    </w:p>
    <w:p w14:paraId="576B6410" w14:textId="1704BF4B" w:rsidR="00FA2035" w:rsidRDefault="00FA2035" w:rsidP="003F7220"/>
    <w:p w14:paraId="656E3ACE" w14:textId="77777777" w:rsidR="00F4292C" w:rsidRDefault="00F4292C" w:rsidP="00C00C21">
      <w:pPr>
        <w:rPr>
          <w:b/>
          <w:sz w:val="24"/>
          <w:szCs w:val="24"/>
        </w:rPr>
      </w:pPr>
    </w:p>
    <w:p w14:paraId="6B21160A" w14:textId="10778808" w:rsidR="0076045D" w:rsidRPr="00177E58" w:rsidRDefault="00574166" w:rsidP="00814531">
      <w:pPr>
        <w:rPr>
          <w:b/>
          <w:sz w:val="24"/>
          <w:szCs w:val="24"/>
        </w:rPr>
      </w:pPr>
      <w:r>
        <w:rPr>
          <w:b/>
          <w:sz w:val="24"/>
          <w:szCs w:val="24"/>
        </w:rPr>
        <w:br w:type="page"/>
      </w:r>
    </w:p>
    <w:p w14:paraId="6F57652E" w14:textId="6CADED2E" w:rsidR="0076045D" w:rsidRPr="00177E58" w:rsidRDefault="0076045D" w:rsidP="0076045D">
      <w:pPr>
        <w:spacing w:after="0" w:line="240" w:lineRule="auto"/>
        <w:rPr>
          <w:rFonts w:asciiTheme="majorHAnsi" w:hAnsiTheme="majorHAnsi"/>
          <w:b/>
          <w:bCs/>
          <w:color w:val="2E74B5" w:themeColor="accent1" w:themeShade="BF"/>
          <w:sz w:val="32"/>
          <w:szCs w:val="32"/>
        </w:rPr>
      </w:pPr>
      <w:r w:rsidRPr="00177E58">
        <w:rPr>
          <w:rFonts w:asciiTheme="majorHAnsi" w:hAnsiTheme="majorHAnsi"/>
          <w:b/>
          <w:bCs/>
          <w:color w:val="2E74B5" w:themeColor="accent1" w:themeShade="BF"/>
          <w:sz w:val="32"/>
          <w:szCs w:val="32"/>
        </w:rPr>
        <w:t>2.</w:t>
      </w:r>
      <w:r w:rsidR="00814531">
        <w:rPr>
          <w:rFonts w:asciiTheme="majorHAnsi" w:hAnsiTheme="majorHAnsi"/>
          <w:b/>
          <w:bCs/>
          <w:color w:val="2E74B5" w:themeColor="accent1" w:themeShade="BF"/>
          <w:sz w:val="32"/>
          <w:szCs w:val="32"/>
        </w:rPr>
        <w:t>2</w:t>
      </w:r>
      <w:r w:rsidRPr="00177E58">
        <w:rPr>
          <w:rFonts w:asciiTheme="majorHAnsi" w:hAnsiTheme="majorHAnsi"/>
          <w:b/>
          <w:bCs/>
          <w:color w:val="2E74B5" w:themeColor="accent1" w:themeShade="BF"/>
          <w:sz w:val="32"/>
          <w:szCs w:val="32"/>
        </w:rPr>
        <w:t xml:space="preserve"> Responsibilities</w:t>
      </w:r>
    </w:p>
    <w:p w14:paraId="06D1971E" w14:textId="77777777" w:rsidR="0076045D" w:rsidRPr="00177E58" w:rsidRDefault="0076045D" w:rsidP="00C13CA8">
      <w:pPr>
        <w:numPr>
          <w:ilvl w:val="0"/>
          <w:numId w:val="36"/>
        </w:numPr>
        <w:spacing w:after="0" w:line="240" w:lineRule="auto"/>
        <w:ind w:hanging="294"/>
        <w:contextualSpacing/>
        <w:rPr>
          <w:color w:val="404040" w:themeColor="text1" w:themeTint="BF"/>
          <w:sz w:val="24"/>
          <w:szCs w:val="24"/>
        </w:rPr>
      </w:pPr>
      <w:r w:rsidRPr="00177E58">
        <w:rPr>
          <w:b/>
          <w:color w:val="404040" w:themeColor="text1" w:themeTint="BF"/>
          <w:sz w:val="24"/>
          <w:szCs w:val="24"/>
        </w:rPr>
        <w:t>The University Secretary and Compliance Officer</w:t>
      </w:r>
      <w:r w:rsidRPr="00177E58">
        <w:rPr>
          <w:color w:val="404040" w:themeColor="text1" w:themeTint="BF"/>
          <w:sz w:val="24"/>
          <w:szCs w:val="24"/>
        </w:rPr>
        <w:t xml:space="preserve"> (USCO) is the Lead for the overall Safe360°Safeguarding Framework and is responsible for the application of the procedures associated with this Policy. </w:t>
      </w:r>
    </w:p>
    <w:p w14:paraId="319F01B0" w14:textId="77777777" w:rsidR="0076045D" w:rsidRPr="00177E58" w:rsidRDefault="0076045D" w:rsidP="0076045D">
      <w:pPr>
        <w:spacing w:after="0" w:line="240" w:lineRule="auto"/>
        <w:ind w:left="426"/>
        <w:contextualSpacing/>
        <w:rPr>
          <w:color w:val="404040" w:themeColor="text1" w:themeTint="BF"/>
          <w:sz w:val="24"/>
          <w:szCs w:val="24"/>
        </w:rPr>
      </w:pPr>
    </w:p>
    <w:p w14:paraId="3C1081B9" w14:textId="77777777" w:rsidR="0076045D" w:rsidRPr="00177E58" w:rsidRDefault="0076045D" w:rsidP="00C13CA8">
      <w:pPr>
        <w:numPr>
          <w:ilvl w:val="0"/>
          <w:numId w:val="36"/>
        </w:numPr>
        <w:spacing w:after="0" w:line="240" w:lineRule="auto"/>
        <w:contextualSpacing/>
        <w:rPr>
          <w:color w:val="404040" w:themeColor="text1" w:themeTint="BF"/>
          <w:sz w:val="24"/>
          <w:szCs w:val="24"/>
        </w:rPr>
      </w:pPr>
      <w:r w:rsidRPr="00177E58">
        <w:rPr>
          <w:color w:val="000000" w:themeColor="text1"/>
          <w:sz w:val="24"/>
          <w:szCs w:val="24"/>
        </w:rPr>
        <w:t xml:space="preserve">Approval of this Policy and procedures is authorised by the Equality, Diversity and Inclusion Committee, followed by Staff Committee and Court (Staff) or Education Strategy Committee and Senate (Students). </w:t>
      </w:r>
      <w:r w:rsidRPr="00177E58">
        <w:rPr>
          <w:rFonts w:ascii="Calibri" w:hAnsi="Calibri"/>
          <w:color w:val="000000" w:themeColor="text1"/>
          <w:sz w:val="24"/>
          <w:szCs w:val="24"/>
        </w:rPr>
        <w:t xml:space="preserve">A consolidated and anonymised dashboard of safe-related incidents and concerns is regularly produced for Executive Team by Security, Safety, Health and Wellbeing and Student Experience.  It is shared with key committees in order that a responsive structure of support is supervised and continually discussed at senior level. </w:t>
      </w:r>
    </w:p>
    <w:p w14:paraId="604D664E" w14:textId="77777777" w:rsidR="0076045D" w:rsidRPr="00177E58" w:rsidRDefault="0076045D" w:rsidP="0076045D">
      <w:pPr>
        <w:spacing w:after="0" w:line="240" w:lineRule="auto"/>
        <w:ind w:left="426" w:hanging="284"/>
        <w:rPr>
          <w:color w:val="404040" w:themeColor="text1" w:themeTint="BF"/>
          <w:sz w:val="24"/>
          <w:szCs w:val="24"/>
        </w:rPr>
      </w:pPr>
    </w:p>
    <w:p w14:paraId="145A9ED9" w14:textId="77777777" w:rsidR="0076045D" w:rsidRPr="00177E58" w:rsidRDefault="0076045D" w:rsidP="00C13CA8">
      <w:pPr>
        <w:numPr>
          <w:ilvl w:val="0"/>
          <w:numId w:val="36"/>
        </w:numPr>
        <w:spacing w:after="0" w:line="240" w:lineRule="auto"/>
        <w:contextualSpacing/>
        <w:rPr>
          <w:color w:val="404040" w:themeColor="text1" w:themeTint="BF"/>
          <w:sz w:val="24"/>
          <w:szCs w:val="24"/>
        </w:rPr>
      </w:pPr>
      <w:r w:rsidRPr="00177E58">
        <w:rPr>
          <w:b/>
          <w:color w:val="404040" w:themeColor="text1" w:themeTint="BF"/>
          <w:sz w:val="24"/>
          <w:szCs w:val="24"/>
        </w:rPr>
        <w:t>The Director of Student Experience</w:t>
      </w:r>
      <w:r w:rsidRPr="00177E58">
        <w:rPr>
          <w:color w:val="404040" w:themeColor="text1" w:themeTint="BF"/>
          <w:sz w:val="24"/>
          <w:szCs w:val="24"/>
        </w:rPr>
        <w:t xml:space="preserve"> is responsible for the day-to-day management of the Safeguarding Policy and implementation of related procedures and support for matters relating to students. </w:t>
      </w:r>
    </w:p>
    <w:p w14:paraId="738C9C82" w14:textId="77777777" w:rsidR="0076045D" w:rsidRPr="00177E58" w:rsidRDefault="0076045D" w:rsidP="0076045D">
      <w:pPr>
        <w:spacing w:after="0" w:line="240" w:lineRule="auto"/>
        <w:ind w:left="426" w:hanging="284"/>
        <w:rPr>
          <w:color w:val="404040" w:themeColor="text1" w:themeTint="BF"/>
          <w:sz w:val="24"/>
          <w:szCs w:val="24"/>
        </w:rPr>
      </w:pPr>
    </w:p>
    <w:p w14:paraId="745D1179" w14:textId="77777777" w:rsidR="0076045D" w:rsidRPr="00177E58" w:rsidRDefault="0076045D" w:rsidP="00C13CA8">
      <w:pPr>
        <w:numPr>
          <w:ilvl w:val="0"/>
          <w:numId w:val="36"/>
        </w:numPr>
        <w:spacing w:after="0" w:line="240" w:lineRule="auto"/>
        <w:contextualSpacing/>
        <w:rPr>
          <w:color w:val="404040" w:themeColor="text1" w:themeTint="BF"/>
          <w:sz w:val="24"/>
          <w:szCs w:val="24"/>
        </w:rPr>
      </w:pPr>
      <w:r w:rsidRPr="00177E58">
        <w:rPr>
          <w:b/>
          <w:color w:val="404040" w:themeColor="text1" w:themeTint="BF"/>
          <w:sz w:val="24"/>
          <w:szCs w:val="24"/>
        </w:rPr>
        <w:t>The Director of Human Resources</w:t>
      </w:r>
      <w:r w:rsidRPr="00177E58">
        <w:rPr>
          <w:color w:val="404040" w:themeColor="text1" w:themeTint="BF"/>
          <w:sz w:val="24"/>
          <w:szCs w:val="24"/>
        </w:rPr>
        <w:t xml:space="preserve"> is responsible for supporting staff with safeguarding concerns, the procedures relating to disclosures, allegations or reports involving staff, including support sought by staff. </w:t>
      </w:r>
    </w:p>
    <w:p w14:paraId="31743EAD" w14:textId="77777777" w:rsidR="0076045D" w:rsidRPr="00177E58" w:rsidRDefault="0076045D" w:rsidP="0076045D">
      <w:pPr>
        <w:spacing w:after="0" w:line="240" w:lineRule="auto"/>
        <w:ind w:left="426" w:hanging="284"/>
        <w:rPr>
          <w:color w:val="404040" w:themeColor="text1" w:themeTint="BF"/>
          <w:sz w:val="24"/>
          <w:szCs w:val="24"/>
        </w:rPr>
      </w:pPr>
    </w:p>
    <w:p w14:paraId="53954618" w14:textId="77777777" w:rsidR="0076045D" w:rsidRPr="00177E58" w:rsidRDefault="0076045D" w:rsidP="00C13CA8">
      <w:pPr>
        <w:numPr>
          <w:ilvl w:val="0"/>
          <w:numId w:val="36"/>
        </w:numPr>
        <w:spacing w:after="0" w:line="240" w:lineRule="auto"/>
        <w:contextualSpacing/>
        <w:rPr>
          <w:color w:val="404040" w:themeColor="text1" w:themeTint="BF"/>
          <w:sz w:val="24"/>
          <w:szCs w:val="24"/>
        </w:rPr>
      </w:pPr>
      <w:r w:rsidRPr="00177E58">
        <w:rPr>
          <w:b/>
          <w:bCs/>
          <w:color w:val="404040" w:themeColor="text1" w:themeTint="BF"/>
          <w:sz w:val="24"/>
          <w:szCs w:val="24"/>
        </w:rPr>
        <w:t>The First Responder Network</w:t>
      </w:r>
      <w:r w:rsidRPr="00177E58">
        <w:rPr>
          <w:color w:val="404040" w:themeColor="text1" w:themeTint="BF"/>
          <w:sz w:val="24"/>
          <w:szCs w:val="24"/>
        </w:rPr>
        <w:t xml:space="preserve"> </w:t>
      </w:r>
      <w:r w:rsidRPr="00177E58">
        <w:rPr>
          <w:color w:val="000000" w:themeColor="text1"/>
          <w:sz w:val="24"/>
          <w:szCs w:val="24"/>
        </w:rPr>
        <w:t>of key contacts are promoted widely for disclosures, reporting, support, or guidance relating to a safeguarding incident for any member of the University community.</w:t>
      </w:r>
    </w:p>
    <w:p w14:paraId="20AED8FE" w14:textId="77777777" w:rsidR="0076045D" w:rsidRPr="00177E58" w:rsidRDefault="0076045D" w:rsidP="0076045D">
      <w:pPr>
        <w:spacing w:line="300" w:lineRule="auto"/>
        <w:ind w:left="720"/>
        <w:contextualSpacing/>
        <w:rPr>
          <w:color w:val="404040" w:themeColor="text1" w:themeTint="BF"/>
          <w:sz w:val="24"/>
          <w:szCs w:val="24"/>
        </w:rPr>
      </w:pPr>
    </w:p>
    <w:p w14:paraId="6EC74CAE" w14:textId="77777777" w:rsidR="0076045D" w:rsidRPr="00177E58" w:rsidRDefault="0076045D" w:rsidP="00C13CA8">
      <w:pPr>
        <w:numPr>
          <w:ilvl w:val="0"/>
          <w:numId w:val="36"/>
        </w:numPr>
        <w:spacing w:after="0" w:line="240" w:lineRule="auto"/>
        <w:contextualSpacing/>
        <w:rPr>
          <w:color w:val="404040" w:themeColor="text1" w:themeTint="BF"/>
          <w:sz w:val="24"/>
          <w:szCs w:val="24"/>
        </w:rPr>
      </w:pPr>
      <w:r w:rsidRPr="00177E58">
        <w:rPr>
          <w:b/>
          <w:bCs/>
          <w:color w:val="404040" w:themeColor="text1" w:themeTint="BF"/>
          <w:sz w:val="24"/>
          <w:szCs w:val="24"/>
        </w:rPr>
        <w:t xml:space="preserve">The University of Strathclyde expects partner organisations of the University to have their own safeguarding policies and child protection reporting procedures in place. </w:t>
      </w:r>
      <w:r w:rsidRPr="00177E58">
        <w:rPr>
          <w:color w:val="404040" w:themeColor="text1" w:themeTint="BF"/>
          <w:sz w:val="24"/>
          <w:szCs w:val="24"/>
        </w:rPr>
        <w:t xml:space="preserve">Strathclyde University representatives should never be complacent. University staff must always demonstrate leadership in checking for and applying risk assessment to interrogate safeguarding processes. </w:t>
      </w:r>
    </w:p>
    <w:p w14:paraId="6ED5A931" w14:textId="77777777" w:rsidR="0076045D" w:rsidRPr="00177E58" w:rsidRDefault="0076045D" w:rsidP="0076045D">
      <w:pPr>
        <w:spacing w:after="0" w:line="240" w:lineRule="auto"/>
        <w:rPr>
          <w:color w:val="404040" w:themeColor="text1" w:themeTint="BF"/>
          <w:sz w:val="24"/>
          <w:szCs w:val="24"/>
        </w:rPr>
      </w:pPr>
    </w:p>
    <w:p w14:paraId="15C8B1EB" w14:textId="77777777" w:rsidR="0076045D" w:rsidRPr="00177E58" w:rsidRDefault="0076045D" w:rsidP="0076045D">
      <w:pPr>
        <w:spacing w:after="0" w:line="240" w:lineRule="auto"/>
        <w:rPr>
          <w:color w:val="404040" w:themeColor="text1" w:themeTint="BF"/>
          <w:sz w:val="24"/>
          <w:szCs w:val="24"/>
        </w:rPr>
      </w:pPr>
    </w:p>
    <w:p w14:paraId="4F5E3440" w14:textId="740C144A" w:rsidR="0076045D" w:rsidRPr="00177E58" w:rsidRDefault="0076045D" w:rsidP="0076045D">
      <w:pPr>
        <w:keepNext/>
        <w:keepLines/>
        <w:spacing w:before="240" w:after="0"/>
        <w:ind w:left="567" w:hanging="567"/>
        <w:outlineLvl w:val="0"/>
        <w:rPr>
          <w:rFonts w:asciiTheme="majorHAnsi" w:eastAsiaTheme="majorEastAsia" w:hAnsiTheme="majorHAnsi" w:cstheme="majorBidi"/>
          <w:b/>
          <w:bCs/>
          <w:color w:val="2E74B5" w:themeColor="accent1" w:themeShade="BF"/>
          <w:sz w:val="32"/>
          <w:szCs w:val="32"/>
        </w:rPr>
      </w:pPr>
      <w:r w:rsidRPr="00177E58">
        <w:rPr>
          <w:rFonts w:asciiTheme="majorHAnsi" w:eastAsiaTheme="majorEastAsia" w:hAnsiTheme="majorHAnsi" w:cstheme="majorBidi"/>
          <w:b/>
          <w:bCs/>
          <w:color w:val="2E74B5" w:themeColor="accent1" w:themeShade="BF"/>
          <w:sz w:val="32"/>
          <w:szCs w:val="32"/>
        </w:rPr>
        <w:t>2.</w:t>
      </w:r>
      <w:r w:rsidR="00814531">
        <w:rPr>
          <w:rFonts w:asciiTheme="majorHAnsi" w:eastAsiaTheme="majorEastAsia" w:hAnsiTheme="majorHAnsi" w:cstheme="majorBidi"/>
          <w:b/>
          <w:bCs/>
          <w:color w:val="2E74B5" w:themeColor="accent1" w:themeShade="BF"/>
          <w:sz w:val="32"/>
          <w:szCs w:val="32"/>
        </w:rPr>
        <w:t>3</w:t>
      </w:r>
      <w:r w:rsidRPr="00177E58">
        <w:rPr>
          <w:rFonts w:asciiTheme="majorHAnsi" w:eastAsiaTheme="majorEastAsia" w:hAnsiTheme="majorHAnsi" w:cstheme="majorBidi"/>
          <w:b/>
          <w:bCs/>
          <w:color w:val="2E74B5" w:themeColor="accent1" w:themeShade="BF"/>
          <w:sz w:val="32"/>
          <w:szCs w:val="32"/>
        </w:rPr>
        <w:t xml:space="preserve"> </w:t>
      </w:r>
      <w:r w:rsidRPr="00177E58">
        <w:rPr>
          <w:rFonts w:asciiTheme="majorHAnsi" w:eastAsiaTheme="majorEastAsia" w:hAnsiTheme="majorHAnsi" w:cstheme="majorBidi"/>
          <w:color w:val="2E74B5" w:themeColor="accent1" w:themeShade="BF"/>
          <w:sz w:val="32"/>
          <w:szCs w:val="32"/>
        </w:rPr>
        <w:tab/>
      </w:r>
      <w:r w:rsidRPr="00177E58">
        <w:rPr>
          <w:rFonts w:asciiTheme="majorHAnsi" w:eastAsiaTheme="majorEastAsia" w:hAnsiTheme="majorHAnsi" w:cstheme="majorBidi"/>
          <w:b/>
          <w:bCs/>
          <w:color w:val="2E74B5" w:themeColor="accent1" w:themeShade="BF"/>
          <w:sz w:val="32"/>
          <w:szCs w:val="32"/>
        </w:rPr>
        <w:t xml:space="preserve">Expectations for all University staff, Students, Volunteers and Representatives </w:t>
      </w:r>
    </w:p>
    <w:p w14:paraId="6C0757B6" w14:textId="77777777" w:rsidR="0076045D" w:rsidRPr="00177E58" w:rsidRDefault="0076045D" w:rsidP="0076045D">
      <w:pPr>
        <w:ind w:left="567"/>
        <w:rPr>
          <w:rFonts w:ascii="Calibri" w:hAnsi="Calibri"/>
          <w:color w:val="404040" w:themeColor="text1" w:themeTint="BF"/>
          <w:sz w:val="24"/>
          <w:lang w:eastAsia="en-GB"/>
        </w:rPr>
      </w:pPr>
      <w:r w:rsidRPr="00177E58">
        <w:rPr>
          <w:rFonts w:ascii="Calibri" w:hAnsi="Calibri"/>
          <w:color w:val="404040" w:themeColor="text1" w:themeTint="BF"/>
          <w:sz w:val="24"/>
        </w:rPr>
        <w:t>Everyone within the scope of this policy, outlined in Section 1, acting on behalf of the University of Strathclyde in any capacity, on campus, off campus, or across digital platforms, in the UK, or other countries should be aware of, and uphold this policy. They are expected to:</w:t>
      </w:r>
    </w:p>
    <w:p w14:paraId="70BCC080" w14:textId="77777777" w:rsidR="0076045D" w:rsidRPr="00177E58" w:rsidRDefault="0076045D" w:rsidP="00C13CA8">
      <w:pPr>
        <w:numPr>
          <w:ilvl w:val="0"/>
          <w:numId w:val="33"/>
        </w:numPr>
        <w:spacing w:after="0" w:line="240" w:lineRule="auto"/>
        <w:ind w:left="1134" w:hanging="283"/>
        <w:rPr>
          <w:rFonts w:ascii="Calibri" w:hAnsi="Calibri"/>
          <w:sz w:val="24"/>
          <w:szCs w:val="24"/>
        </w:rPr>
      </w:pPr>
      <w:r w:rsidRPr="00177E58">
        <w:rPr>
          <w:rFonts w:ascii="Calibri" w:hAnsi="Calibri"/>
          <w:color w:val="404040" w:themeColor="text1" w:themeTint="BF"/>
          <w:sz w:val="24"/>
          <w:szCs w:val="24"/>
        </w:rPr>
        <w:t xml:space="preserve">Contribute to a safe and respectful learning and working environment. </w:t>
      </w:r>
    </w:p>
    <w:p w14:paraId="1431D12F" w14:textId="77777777" w:rsidR="0076045D" w:rsidRPr="00177E58" w:rsidRDefault="0076045D" w:rsidP="0076045D">
      <w:pPr>
        <w:spacing w:after="0" w:line="240" w:lineRule="auto"/>
        <w:ind w:left="1134" w:hanging="283"/>
        <w:rPr>
          <w:rFonts w:ascii="Calibri" w:eastAsia="Times New Roman" w:hAnsi="Calibri" w:cstheme="minorHAnsi"/>
          <w:sz w:val="24"/>
          <w:szCs w:val="24"/>
          <w:lang w:val="en" w:eastAsia="en-GB"/>
        </w:rPr>
      </w:pPr>
    </w:p>
    <w:p w14:paraId="5632B417" w14:textId="77777777" w:rsidR="0076045D" w:rsidRPr="00177E58" w:rsidRDefault="0076045D" w:rsidP="00C13CA8">
      <w:pPr>
        <w:numPr>
          <w:ilvl w:val="0"/>
          <w:numId w:val="33"/>
        </w:numPr>
        <w:spacing w:after="0" w:line="240" w:lineRule="auto"/>
        <w:ind w:left="1134" w:hanging="283"/>
        <w:rPr>
          <w:rFonts w:ascii="Calibri" w:hAnsi="Calibri"/>
          <w:color w:val="404040" w:themeColor="text1" w:themeTint="BF"/>
          <w:sz w:val="24"/>
          <w:szCs w:val="24"/>
        </w:rPr>
      </w:pPr>
      <w:r w:rsidRPr="00177E58">
        <w:rPr>
          <w:rFonts w:ascii="Calibri" w:hAnsi="Calibri"/>
          <w:color w:val="404040" w:themeColor="text1" w:themeTint="BF"/>
          <w:sz w:val="24"/>
          <w:szCs w:val="24"/>
        </w:rPr>
        <w:t>Undertake all provided training associated with this policy commensurate to your role.</w:t>
      </w:r>
    </w:p>
    <w:p w14:paraId="7233C326" w14:textId="77777777" w:rsidR="0076045D" w:rsidRPr="00177E58" w:rsidRDefault="0076045D" w:rsidP="0076045D">
      <w:pPr>
        <w:spacing w:after="0" w:line="240" w:lineRule="auto"/>
        <w:ind w:left="1134" w:hanging="283"/>
        <w:rPr>
          <w:rFonts w:ascii="Calibri" w:hAnsi="Calibri"/>
          <w:color w:val="404040" w:themeColor="text1" w:themeTint="BF"/>
          <w:sz w:val="24"/>
          <w:szCs w:val="24"/>
        </w:rPr>
      </w:pPr>
    </w:p>
    <w:p w14:paraId="46D27F1E" w14:textId="77777777" w:rsidR="0076045D" w:rsidRPr="00177E58" w:rsidRDefault="0076045D" w:rsidP="00C13CA8">
      <w:pPr>
        <w:numPr>
          <w:ilvl w:val="0"/>
          <w:numId w:val="33"/>
        </w:numPr>
        <w:spacing w:after="0" w:line="240" w:lineRule="auto"/>
        <w:ind w:left="1134" w:hanging="283"/>
        <w:rPr>
          <w:rFonts w:ascii="Calibri" w:hAnsi="Calibri" w:cstheme="minorHAnsi"/>
          <w:color w:val="404040" w:themeColor="text1" w:themeTint="BF"/>
          <w:sz w:val="24"/>
          <w:szCs w:val="24"/>
          <w:lang w:eastAsia="en-GB"/>
        </w:rPr>
      </w:pPr>
      <w:r w:rsidRPr="00177E58">
        <w:rPr>
          <w:rFonts w:ascii="Calibri" w:hAnsi="Calibri" w:cstheme="minorHAnsi"/>
          <w:color w:val="404040" w:themeColor="text1" w:themeTint="BF"/>
          <w:sz w:val="24"/>
          <w:szCs w:val="24"/>
        </w:rPr>
        <w:t xml:space="preserve">Respond promptly to all safeguarding concerns or incidents. </w:t>
      </w:r>
      <w:r w:rsidRPr="00177E58">
        <w:rPr>
          <w:rFonts w:ascii="Calibri" w:hAnsi="Calibri"/>
          <w:color w:val="404040" w:themeColor="text1" w:themeTint="BF"/>
          <w:sz w:val="24"/>
          <w:szCs w:val="24"/>
        </w:rPr>
        <w:t xml:space="preserve">Never be a bystander, fail to act upon, or address a safeguarding concern. </w:t>
      </w:r>
    </w:p>
    <w:p w14:paraId="1463748C" w14:textId="77777777" w:rsidR="0076045D" w:rsidRPr="00177E58" w:rsidRDefault="0076045D" w:rsidP="0076045D">
      <w:pPr>
        <w:spacing w:after="0" w:line="240" w:lineRule="auto"/>
        <w:rPr>
          <w:rFonts w:ascii="Calibri" w:hAnsi="Calibri" w:cstheme="minorHAnsi"/>
          <w:color w:val="404040" w:themeColor="text1" w:themeTint="BF"/>
          <w:sz w:val="24"/>
          <w:szCs w:val="24"/>
          <w:lang w:eastAsia="en-GB"/>
        </w:rPr>
      </w:pPr>
      <w:r w:rsidRPr="00177E58">
        <w:rPr>
          <w:rFonts w:ascii="Calibri" w:hAnsi="Calibri"/>
          <w:color w:val="404040" w:themeColor="text1" w:themeTint="BF"/>
          <w:sz w:val="24"/>
          <w:szCs w:val="24"/>
        </w:rPr>
        <w:t xml:space="preserve"> </w:t>
      </w:r>
    </w:p>
    <w:p w14:paraId="467ADFBF" w14:textId="77777777" w:rsidR="0076045D" w:rsidRPr="00177E58" w:rsidRDefault="0076045D" w:rsidP="00C13CA8">
      <w:pPr>
        <w:numPr>
          <w:ilvl w:val="0"/>
          <w:numId w:val="33"/>
        </w:numPr>
        <w:spacing w:after="0" w:line="240" w:lineRule="auto"/>
        <w:ind w:left="1134" w:hanging="283"/>
        <w:rPr>
          <w:rFonts w:ascii="Calibri" w:hAnsi="Calibri"/>
          <w:color w:val="404040" w:themeColor="text1" w:themeTint="BF"/>
          <w:sz w:val="24"/>
        </w:rPr>
      </w:pPr>
      <w:r w:rsidRPr="00177E58">
        <w:rPr>
          <w:rFonts w:ascii="Calibri" w:hAnsi="Calibri"/>
          <w:color w:val="404040" w:themeColor="text1" w:themeTint="BF"/>
          <w:sz w:val="24"/>
        </w:rPr>
        <w:t xml:space="preserve">Report any concerns, suspicions, or information regarding safeguarding violations through the university’s safeguarding reporting system, </w:t>
      </w:r>
      <w:hyperlink r:id="rId54">
        <w:r w:rsidRPr="00177E58">
          <w:rPr>
            <w:rFonts w:ascii="Calibri" w:hAnsi="Calibri"/>
            <w:color w:val="0563C1" w:themeColor="hyperlink"/>
            <w:sz w:val="24"/>
            <w:u w:val="single"/>
          </w:rPr>
          <w:t>Report and Support.</w:t>
        </w:r>
      </w:hyperlink>
      <w:r w:rsidRPr="00177E58">
        <w:rPr>
          <w:rFonts w:ascii="Calibri" w:hAnsi="Calibri"/>
          <w:color w:val="FF0000"/>
          <w:sz w:val="24"/>
        </w:rPr>
        <w:t xml:space="preserve"> </w:t>
      </w:r>
      <w:r w:rsidRPr="00177E58">
        <w:rPr>
          <w:rFonts w:ascii="Calibri" w:hAnsi="Calibri"/>
          <w:color w:val="404040" w:themeColor="text1" w:themeTint="BF"/>
          <w:sz w:val="24"/>
        </w:rPr>
        <w:t xml:space="preserve">Maintain respectful confidentiality about any suspected, or actual incidents, and uphold the ongoing protection of sensitive information of parties involved or referred to. </w:t>
      </w:r>
    </w:p>
    <w:p w14:paraId="72E687C3" w14:textId="77777777" w:rsidR="0076045D" w:rsidRPr="00177E58" w:rsidRDefault="0076045D" w:rsidP="0076045D">
      <w:pPr>
        <w:spacing w:after="0" w:line="240" w:lineRule="auto"/>
        <w:rPr>
          <w:rFonts w:ascii="Calibri" w:hAnsi="Calibri"/>
          <w:color w:val="404040" w:themeColor="text1" w:themeTint="BF"/>
          <w:sz w:val="24"/>
          <w:szCs w:val="24"/>
        </w:rPr>
      </w:pPr>
    </w:p>
    <w:p w14:paraId="10F33AD4" w14:textId="77777777" w:rsidR="0076045D" w:rsidRPr="00177E58" w:rsidRDefault="0076045D" w:rsidP="00C13CA8">
      <w:pPr>
        <w:numPr>
          <w:ilvl w:val="0"/>
          <w:numId w:val="33"/>
        </w:numPr>
        <w:spacing w:after="0" w:line="240" w:lineRule="auto"/>
        <w:ind w:left="1134" w:hanging="283"/>
        <w:rPr>
          <w:rFonts w:ascii="Calibri" w:eastAsia="Calibri" w:hAnsi="Calibri" w:cs="Calibri"/>
          <w:color w:val="000000" w:themeColor="text1"/>
          <w:sz w:val="24"/>
          <w:szCs w:val="24"/>
        </w:rPr>
      </w:pPr>
      <w:r w:rsidRPr="00177E58">
        <w:rPr>
          <w:rFonts w:ascii="Calibri" w:hAnsi="Calibri"/>
          <w:color w:val="404040" w:themeColor="text1" w:themeTint="BF"/>
          <w:sz w:val="24"/>
        </w:rPr>
        <w:t xml:space="preserve">Be diligent to the University </w:t>
      </w:r>
      <w:hyperlink r:id="rId55" w:history="1">
        <w:r w:rsidRPr="00177E58">
          <w:rPr>
            <w:rFonts w:ascii="Calibri" w:hAnsi="Calibri"/>
            <w:color w:val="0563C1" w:themeColor="hyperlink"/>
            <w:sz w:val="24"/>
            <w:u w:val="single"/>
          </w:rPr>
          <w:t>PVG guidance</w:t>
        </w:r>
      </w:hyperlink>
      <w:r w:rsidRPr="00177E58">
        <w:rPr>
          <w:rFonts w:ascii="Calibri" w:hAnsi="Calibri"/>
          <w:color w:val="404040" w:themeColor="text1" w:themeTint="BF"/>
          <w:sz w:val="24"/>
        </w:rPr>
        <w:t xml:space="preserve">. If in doubt, contact HR or your Line Manager to clarify the appropriate level of Disclosure or PVG check that a role you undertake may require. Advise HR or your Line Manager of any violation to Disclosure or PVG regulations in relation to your own record, or others, that impacts on work with children and adults at risk. </w:t>
      </w:r>
    </w:p>
    <w:p w14:paraId="5E249B93" w14:textId="77777777" w:rsidR="0076045D" w:rsidRPr="00177E58" w:rsidRDefault="0076045D" w:rsidP="0076045D">
      <w:pPr>
        <w:spacing w:after="0" w:line="240" w:lineRule="auto"/>
        <w:ind w:left="1134" w:hanging="283"/>
        <w:rPr>
          <w:rFonts w:ascii="Calibri" w:hAnsi="Calibri"/>
          <w:color w:val="404040" w:themeColor="text1" w:themeTint="BF"/>
          <w:sz w:val="24"/>
          <w:szCs w:val="24"/>
        </w:rPr>
      </w:pPr>
    </w:p>
    <w:p w14:paraId="3D7137F6" w14:textId="77777777" w:rsidR="0076045D" w:rsidRPr="00177E58" w:rsidRDefault="0076045D" w:rsidP="00C13CA8">
      <w:pPr>
        <w:numPr>
          <w:ilvl w:val="0"/>
          <w:numId w:val="33"/>
        </w:numPr>
        <w:spacing w:after="0" w:line="240" w:lineRule="auto"/>
        <w:ind w:left="1134" w:hanging="283"/>
        <w:rPr>
          <w:rFonts w:ascii="Calibri" w:hAnsi="Calibri"/>
          <w:color w:val="404040" w:themeColor="text1" w:themeTint="BF"/>
          <w:sz w:val="24"/>
          <w:szCs w:val="24"/>
        </w:rPr>
      </w:pPr>
      <w:r w:rsidRPr="00177E58">
        <w:rPr>
          <w:rFonts w:ascii="Calibri" w:hAnsi="Calibri"/>
          <w:color w:val="404040" w:themeColor="text1" w:themeTint="BF"/>
          <w:sz w:val="24"/>
          <w:szCs w:val="24"/>
        </w:rPr>
        <w:t>Co-operate fully with internal or external investigation into reported concerns.</w:t>
      </w:r>
    </w:p>
    <w:p w14:paraId="3B7C9EE0" w14:textId="77777777" w:rsidR="0076045D" w:rsidRPr="00177E58" w:rsidRDefault="0076045D" w:rsidP="0076045D">
      <w:pPr>
        <w:spacing w:after="0" w:line="240" w:lineRule="auto"/>
        <w:ind w:left="1134"/>
        <w:rPr>
          <w:rFonts w:ascii="Calibri" w:hAnsi="Calibri"/>
          <w:color w:val="404040" w:themeColor="text1" w:themeTint="BF"/>
          <w:sz w:val="24"/>
          <w:szCs w:val="24"/>
        </w:rPr>
      </w:pPr>
    </w:p>
    <w:p w14:paraId="36E7CE4B" w14:textId="77777777" w:rsidR="0076045D" w:rsidRPr="00177E58" w:rsidRDefault="0076045D" w:rsidP="00C13CA8">
      <w:pPr>
        <w:numPr>
          <w:ilvl w:val="0"/>
          <w:numId w:val="34"/>
        </w:numPr>
        <w:spacing w:after="0" w:line="240" w:lineRule="auto"/>
        <w:ind w:left="1134" w:hanging="283"/>
        <w:rPr>
          <w:rFonts w:ascii="Calibri" w:hAnsi="Calibri"/>
          <w:color w:val="404040" w:themeColor="text1" w:themeTint="BF"/>
          <w:sz w:val="24"/>
        </w:rPr>
      </w:pPr>
      <w:r w:rsidRPr="00177E58">
        <w:rPr>
          <w:rFonts w:ascii="Calibri" w:hAnsi="Calibri"/>
          <w:color w:val="404040" w:themeColor="text1" w:themeTint="BF"/>
          <w:sz w:val="24"/>
        </w:rPr>
        <w:t xml:space="preserve">The university expects that its staff will ensure that any student having trouble will be signposted to appropriate support services in order that the individual can be supported appropriately. </w:t>
      </w:r>
    </w:p>
    <w:p w14:paraId="75E1E1B1" w14:textId="77777777" w:rsidR="0076045D" w:rsidRPr="00177E58" w:rsidRDefault="0076045D" w:rsidP="0076045D">
      <w:pPr>
        <w:spacing w:after="0" w:line="240" w:lineRule="auto"/>
        <w:ind w:left="1134" w:hanging="283"/>
        <w:rPr>
          <w:rFonts w:ascii="Calibri" w:hAnsi="Calibri"/>
          <w:color w:val="404040" w:themeColor="text1" w:themeTint="BF"/>
          <w:sz w:val="24"/>
        </w:rPr>
      </w:pPr>
    </w:p>
    <w:p w14:paraId="759C4A52" w14:textId="77777777" w:rsidR="0076045D" w:rsidRPr="00177E58" w:rsidRDefault="0076045D" w:rsidP="00C13CA8">
      <w:pPr>
        <w:numPr>
          <w:ilvl w:val="0"/>
          <w:numId w:val="34"/>
        </w:numPr>
        <w:spacing w:after="0" w:line="240" w:lineRule="auto"/>
        <w:ind w:left="1134" w:hanging="283"/>
        <w:rPr>
          <w:rFonts w:ascii="Calibri" w:hAnsi="Calibri"/>
          <w:color w:val="404040" w:themeColor="text1" w:themeTint="BF"/>
          <w:sz w:val="24"/>
        </w:rPr>
      </w:pPr>
      <w:r w:rsidRPr="00177E58">
        <w:rPr>
          <w:rFonts w:ascii="Calibri" w:hAnsi="Calibri"/>
          <w:color w:val="404040" w:themeColor="text1" w:themeTint="BF"/>
          <w:sz w:val="24"/>
        </w:rPr>
        <w:t xml:space="preserve">Treat safeguarding seriously. We need to uphold safeguarding standards to create safe environments for one another, noting that some remits, for example, undertaking research can often expose individuals and teams to challenging opinions and behaviours such as harassment or hate-related threats. These may compromise their safety and can constitute a crime.  </w:t>
      </w:r>
    </w:p>
    <w:p w14:paraId="07DC11EC" w14:textId="77777777" w:rsidR="0076045D" w:rsidRPr="00177E58" w:rsidRDefault="0076045D" w:rsidP="0076045D">
      <w:pPr>
        <w:spacing w:after="0" w:line="240" w:lineRule="auto"/>
        <w:rPr>
          <w:rFonts w:ascii="Calibri" w:hAnsi="Calibri"/>
          <w:color w:val="404040" w:themeColor="text1" w:themeTint="BF"/>
          <w:sz w:val="24"/>
        </w:rPr>
        <w:sectPr w:rsidR="0076045D" w:rsidRPr="00177E58" w:rsidSect="0076045D">
          <w:type w:val="continuous"/>
          <w:pgSz w:w="11910" w:h="16840"/>
          <w:pgMar w:top="0" w:right="853" w:bottom="280" w:left="800" w:header="720" w:footer="720" w:gutter="0"/>
          <w:cols w:space="720"/>
          <w:noEndnote/>
        </w:sectPr>
      </w:pPr>
    </w:p>
    <w:p w14:paraId="20A82E07" w14:textId="77777777" w:rsidR="0076045D" w:rsidRPr="00177E58" w:rsidRDefault="0076045D" w:rsidP="0076045D">
      <w:pPr>
        <w:keepNext/>
        <w:keepLines/>
        <w:spacing w:before="240" w:after="0"/>
        <w:ind w:left="567" w:hanging="567"/>
        <w:outlineLvl w:val="0"/>
        <w:rPr>
          <w:rFonts w:asciiTheme="majorHAnsi" w:eastAsiaTheme="majorEastAsia" w:hAnsiTheme="majorHAnsi" w:cstheme="majorBidi"/>
          <w:b/>
          <w:color w:val="2E74B5" w:themeColor="accent1" w:themeShade="BF"/>
          <w:sz w:val="44"/>
          <w:szCs w:val="44"/>
        </w:rPr>
      </w:pPr>
      <w:bookmarkStart w:id="18" w:name="_Hlk88064242"/>
      <w:r w:rsidRPr="00177E58">
        <w:rPr>
          <w:rFonts w:asciiTheme="majorHAnsi" w:eastAsiaTheme="majorEastAsia" w:hAnsiTheme="majorHAnsi" w:cstheme="majorBidi"/>
          <w:b/>
          <w:color w:val="2E74B5" w:themeColor="accent1" w:themeShade="BF"/>
          <w:sz w:val="44"/>
          <w:szCs w:val="44"/>
        </w:rPr>
        <w:t>Section 3: Risk assessment helps us safeguard</w:t>
      </w:r>
    </w:p>
    <w:p w14:paraId="6EFA8B39" w14:textId="77777777" w:rsidR="0076045D" w:rsidRPr="00177E58" w:rsidRDefault="0076045D" w:rsidP="0076045D">
      <w:pPr>
        <w:spacing w:after="0" w:line="240" w:lineRule="auto"/>
        <w:ind w:hanging="567"/>
        <w:rPr>
          <w:rFonts w:ascii="Calibri" w:hAnsi="Calibri"/>
          <w:color w:val="404040" w:themeColor="text1" w:themeTint="BF"/>
          <w:sz w:val="24"/>
          <w:szCs w:val="24"/>
        </w:rPr>
      </w:pPr>
    </w:p>
    <w:p w14:paraId="1CBBEAE4" w14:textId="77777777" w:rsidR="0076045D" w:rsidRPr="00177E58" w:rsidRDefault="0076045D" w:rsidP="0076045D">
      <w:pPr>
        <w:spacing w:after="0" w:line="240" w:lineRule="auto"/>
        <w:ind w:left="567"/>
        <w:rPr>
          <w:rFonts w:ascii="Calibri" w:hAnsi="Calibri"/>
          <w:color w:val="404040" w:themeColor="text1" w:themeTint="BF"/>
          <w:sz w:val="24"/>
          <w:szCs w:val="24"/>
        </w:rPr>
      </w:pPr>
      <w:r w:rsidRPr="00177E58">
        <w:rPr>
          <w:rFonts w:ascii="Calibri" w:hAnsi="Calibri"/>
          <w:color w:val="404040" w:themeColor="text1" w:themeTint="BF"/>
          <w:sz w:val="24"/>
          <w:szCs w:val="24"/>
        </w:rPr>
        <w:t xml:space="preserve">Safeguarding should be intentionally ‘designed into’ the planning stage through active risk assessment that considers the needs and vulnerabilities of those this policy represents. </w:t>
      </w:r>
    </w:p>
    <w:p w14:paraId="702EF6EE" w14:textId="77777777" w:rsidR="0076045D" w:rsidRPr="00177E58" w:rsidRDefault="0076045D" w:rsidP="0076045D">
      <w:pPr>
        <w:spacing w:after="0" w:line="240" w:lineRule="auto"/>
        <w:ind w:left="567"/>
        <w:rPr>
          <w:rFonts w:ascii="Calibri" w:hAnsi="Calibri"/>
          <w:color w:val="404040" w:themeColor="text1" w:themeTint="BF"/>
          <w:sz w:val="24"/>
          <w:szCs w:val="24"/>
        </w:rPr>
      </w:pPr>
    </w:p>
    <w:p w14:paraId="54C3FAF3" w14:textId="77777777" w:rsidR="0076045D" w:rsidRPr="00177E58" w:rsidRDefault="0076045D" w:rsidP="0076045D">
      <w:pPr>
        <w:spacing w:after="0" w:line="240" w:lineRule="auto"/>
        <w:ind w:left="567"/>
        <w:rPr>
          <w:rFonts w:eastAsia="Times New Roman"/>
          <w:color w:val="333333"/>
          <w:sz w:val="24"/>
          <w:lang w:eastAsia="en-GB"/>
        </w:rPr>
      </w:pPr>
      <w:r w:rsidRPr="00177E58">
        <w:rPr>
          <w:rFonts w:ascii="Calibri" w:hAnsi="Calibri"/>
          <w:color w:val="404040" w:themeColor="text1" w:themeTint="BF"/>
          <w:sz w:val="24"/>
        </w:rPr>
        <w:t xml:space="preserve">Risk assessment is an intrinsic part of the safeguarding process. It is used to assess and manage potential risk of abuse or neglect that might harm a person’s wellbeing, in a similar way to how we consider health and safety, so that the specific needs of children and vulnerable groups are considered in University activity. The following are incorporated within the wider </w:t>
      </w:r>
      <w:hyperlink r:id="rId56">
        <w:r w:rsidRPr="00177E58">
          <w:rPr>
            <w:rFonts w:eastAsia="Times New Roman"/>
            <w:color w:val="2F5496" w:themeColor="accent5" w:themeShade="BF"/>
            <w:sz w:val="24"/>
            <w:u w:val="single"/>
            <w:lang w:eastAsia="en-GB"/>
          </w:rPr>
          <w:t>Risk Management Framework</w:t>
        </w:r>
      </w:hyperlink>
      <w:r w:rsidRPr="00177E58">
        <w:rPr>
          <w:rFonts w:eastAsia="Times New Roman"/>
          <w:color w:val="333333"/>
          <w:sz w:val="24"/>
          <w:lang w:eastAsia="en-GB"/>
        </w:rPr>
        <w:t xml:space="preserve">, </w:t>
      </w:r>
      <w:r w:rsidRPr="00177E58">
        <w:rPr>
          <w:rFonts w:ascii="Calibri" w:hAnsi="Calibri"/>
          <w:color w:val="404040" w:themeColor="text1" w:themeTint="BF"/>
          <w:sz w:val="24"/>
        </w:rPr>
        <w:t xml:space="preserve">and its supporting toolkit, located on </w:t>
      </w:r>
      <w:hyperlink r:id="rId57">
        <w:r w:rsidRPr="00177E58">
          <w:rPr>
            <w:rFonts w:eastAsia="Times New Roman"/>
            <w:color w:val="2F5496" w:themeColor="accent5" w:themeShade="BF"/>
            <w:sz w:val="24"/>
            <w:u w:val="single"/>
            <w:lang w:eastAsia="en-GB"/>
          </w:rPr>
          <w:t>Risk and Resilience SharePoint site</w:t>
        </w:r>
      </w:hyperlink>
      <w:r w:rsidRPr="00177E58">
        <w:rPr>
          <w:rFonts w:eastAsia="Times New Roman"/>
          <w:color w:val="333333"/>
          <w:sz w:val="24"/>
          <w:lang w:eastAsia="en-GB"/>
        </w:rPr>
        <w:t>.</w:t>
      </w:r>
    </w:p>
    <w:p w14:paraId="7D7F2B18" w14:textId="77777777" w:rsidR="0076045D" w:rsidRPr="00177E58" w:rsidRDefault="0076045D" w:rsidP="0076045D">
      <w:pPr>
        <w:spacing w:after="0" w:line="240" w:lineRule="auto"/>
        <w:ind w:left="567"/>
        <w:rPr>
          <w:rFonts w:ascii="Calibri" w:hAnsi="Calibri"/>
          <w:color w:val="FF0000"/>
          <w:sz w:val="24"/>
          <w:szCs w:val="24"/>
        </w:rPr>
      </w:pPr>
    </w:p>
    <w:p w14:paraId="12A52A5D" w14:textId="7AA7C99D" w:rsidR="0076045D" w:rsidRDefault="0076045D" w:rsidP="0076045D">
      <w:pPr>
        <w:spacing w:after="0" w:line="240" w:lineRule="auto"/>
        <w:ind w:left="567"/>
        <w:rPr>
          <w:rFonts w:ascii="Calibri" w:hAnsi="Calibri"/>
          <w:color w:val="404040" w:themeColor="text1" w:themeTint="BF"/>
          <w:sz w:val="24"/>
        </w:rPr>
      </w:pPr>
      <w:r w:rsidRPr="00177E58">
        <w:rPr>
          <w:rFonts w:ascii="Calibri" w:hAnsi="Calibri"/>
          <w:color w:val="404040" w:themeColor="text1" w:themeTint="BF"/>
          <w:sz w:val="24"/>
        </w:rPr>
        <w:t>Preventative Safeguarding considerations and mitigations for the risks identified are incorporated within the wider risk assessment</w:t>
      </w:r>
      <w:r w:rsidR="0025310C">
        <w:rPr>
          <w:rFonts w:ascii="Calibri" w:hAnsi="Calibri"/>
          <w:color w:val="404040" w:themeColor="text1" w:themeTint="BF"/>
          <w:sz w:val="24"/>
        </w:rPr>
        <w:t>, grants and contracts</w:t>
      </w:r>
      <w:r w:rsidRPr="00177E58">
        <w:rPr>
          <w:rFonts w:ascii="Calibri" w:hAnsi="Calibri"/>
          <w:color w:val="404040" w:themeColor="text1" w:themeTint="BF"/>
          <w:sz w:val="24"/>
        </w:rPr>
        <w:t xml:space="preserve"> process</w:t>
      </w:r>
      <w:r w:rsidR="0025310C">
        <w:rPr>
          <w:rFonts w:ascii="Calibri" w:hAnsi="Calibri"/>
          <w:color w:val="404040" w:themeColor="text1" w:themeTint="BF"/>
          <w:sz w:val="24"/>
        </w:rPr>
        <w:t>es</w:t>
      </w:r>
      <w:r w:rsidRPr="00177E58">
        <w:rPr>
          <w:rFonts w:ascii="Calibri" w:hAnsi="Calibri"/>
          <w:color w:val="404040" w:themeColor="text1" w:themeTint="BF"/>
          <w:sz w:val="24"/>
        </w:rPr>
        <w:t xml:space="preserve">: </w:t>
      </w:r>
    </w:p>
    <w:p w14:paraId="11EE808D" w14:textId="77777777" w:rsidR="0025310C" w:rsidRPr="00177E58" w:rsidRDefault="0025310C" w:rsidP="0076045D">
      <w:pPr>
        <w:spacing w:after="0" w:line="240" w:lineRule="auto"/>
        <w:ind w:left="567"/>
        <w:rPr>
          <w:rFonts w:ascii="Calibri" w:hAnsi="Calibri"/>
          <w:color w:val="404040" w:themeColor="text1" w:themeTint="BF"/>
          <w:sz w:val="24"/>
        </w:rPr>
      </w:pPr>
    </w:p>
    <w:p w14:paraId="6556E1F6" w14:textId="77777777" w:rsidR="0076045D" w:rsidRPr="00177E58" w:rsidRDefault="0076045D" w:rsidP="00C13CA8">
      <w:pPr>
        <w:numPr>
          <w:ilvl w:val="0"/>
          <w:numId w:val="29"/>
        </w:numPr>
        <w:spacing w:after="0" w:line="240" w:lineRule="auto"/>
        <w:ind w:left="1134" w:hanging="283"/>
        <w:rPr>
          <w:rFonts w:ascii="Calibri" w:hAnsi="Calibri"/>
          <w:color w:val="404040" w:themeColor="text1" w:themeTint="BF"/>
          <w:sz w:val="24"/>
        </w:rPr>
      </w:pPr>
      <w:r w:rsidRPr="00177E58">
        <w:rPr>
          <w:rFonts w:ascii="Calibri" w:hAnsi="Calibri"/>
          <w:color w:val="404040" w:themeColor="text1" w:themeTint="BF"/>
          <w:sz w:val="24"/>
        </w:rPr>
        <w:t>Everyone is clear about their responsibilities in relation to safeguarding within each unique operational context; has access to, and complies with this policy and procedures.</w:t>
      </w:r>
    </w:p>
    <w:p w14:paraId="512792B4" w14:textId="77777777" w:rsidR="0076045D" w:rsidRPr="00177E58" w:rsidRDefault="0076045D" w:rsidP="0076045D">
      <w:pPr>
        <w:spacing w:after="0" w:line="240" w:lineRule="auto"/>
        <w:ind w:left="1134" w:hanging="283"/>
        <w:rPr>
          <w:rFonts w:ascii="Calibri" w:hAnsi="Calibri"/>
          <w:color w:val="404040" w:themeColor="text1" w:themeTint="BF"/>
          <w:sz w:val="24"/>
        </w:rPr>
      </w:pPr>
    </w:p>
    <w:p w14:paraId="7633D24A" w14:textId="77777777" w:rsidR="0076045D" w:rsidRPr="00177E58" w:rsidRDefault="0076045D" w:rsidP="00C13CA8">
      <w:pPr>
        <w:numPr>
          <w:ilvl w:val="0"/>
          <w:numId w:val="29"/>
        </w:numPr>
        <w:spacing w:after="0" w:line="240" w:lineRule="auto"/>
        <w:ind w:left="1134" w:hanging="283"/>
        <w:rPr>
          <w:rFonts w:ascii="Calibri" w:hAnsi="Calibri"/>
          <w:color w:val="404040" w:themeColor="text1" w:themeTint="BF"/>
          <w:sz w:val="24"/>
        </w:rPr>
      </w:pPr>
      <w:r w:rsidRPr="00177E58">
        <w:rPr>
          <w:rFonts w:ascii="Calibri" w:hAnsi="Calibri"/>
          <w:color w:val="404040" w:themeColor="text1" w:themeTint="BF"/>
          <w:sz w:val="24"/>
        </w:rPr>
        <w:t>We identify a single point of contact who supports the risk assessment process from start to finish, and who liaises with a counterpart at the partner organisation to ensure that safeguarding measures appropriate to the activity are in place.</w:t>
      </w:r>
    </w:p>
    <w:p w14:paraId="3D1744FD" w14:textId="77777777" w:rsidR="0076045D" w:rsidRPr="00177E58" w:rsidRDefault="0076045D" w:rsidP="0076045D">
      <w:pPr>
        <w:spacing w:after="0" w:line="240" w:lineRule="auto"/>
        <w:ind w:left="1134" w:hanging="283"/>
        <w:rPr>
          <w:rFonts w:ascii="Calibri" w:hAnsi="Calibri"/>
          <w:color w:val="404040" w:themeColor="text1" w:themeTint="BF"/>
          <w:sz w:val="24"/>
        </w:rPr>
      </w:pPr>
    </w:p>
    <w:p w14:paraId="40BE6B29" w14:textId="77777777" w:rsidR="0076045D" w:rsidRPr="00177E58" w:rsidRDefault="0076045D" w:rsidP="00C13CA8">
      <w:pPr>
        <w:numPr>
          <w:ilvl w:val="0"/>
          <w:numId w:val="29"/>
        </w:numPr>
        <w:spacing w:after="0" w:line="240" w:lineRule="auto"/>
        <w:ind w:left="1134" w:hanging="283"/>
        <w:rPr>
          <w:rFonts w:ascii="Calibri" w:hAnsi="Calibri"/>
          <w:color w:val="404040" w:themeColor="text1" w:themeTint="BF"/>
          <w:sz w:val="24"/>
          <w:szCs w:val="24"/>
        </w:rPr>
      </w:pPr>
      <w:r w:rsidRPr="00177E58">
        <w:rPr>
          <w:rFonts w:ascii="Calibri" w:hAnsi="Calibri"/>
          <w:color w:val="404040" w:themeColor="text1" w:themeTint="BF"/>
          <w:sz w:val="24"/>
          <w:szCs w:val="24"/>
        </w:rPr>
        <w:t>We request to see the partner organisation’s safeguarding policy and procedures.</w:t>
      </w:r>
    </w:p>
    <w:p w14:paraId="6421E826" w14:textId="77777777" w:rsidR="0076045D" w:rsidRPr="00177E58" w:rsidRDefault="0076045D" w:rsidP="0076045D">
      <w:pPr>
        <w:spacing w:after="0" w:line="240" w:lineRule="auto"/>
        <w:ind w:left="1134" w:hanging="283"/>
        <w:rPr>
          <w:rFonts w:ascii="Calibri" w:hAnsi="Calibri"/>
          <w:color w:val="404040" w:themeColor="text1" w:themeTint="BF"/>
          <w:sz w:val="24"/>
          <w:szCs w:val="24"/>
        </w:rPr>
      </w:pPr>
    </w:p>
    <w:p w14:paraId="03D3D4FF" w14:textId="77777777" w:rsidR="0076045D" w:rsidRPr="00177E58" w:rsidRDefault="0076045D" w:rsidP="00C13CA8">
      <w:pPr>
        <w:numPr>
          <w:ilvl w:val="0"/>
          <w:numId w:val="29"/>
        </w:numPr>
        <w:spacing w:after="0" w:line="240" w:lineRule="auto"/>
        <w:ind w:left="1134" w:hanging="283"/>
        <w:rPr>
          <w:rFonts w:ascii="Calibri" w:hAnsi="Calibri"/>
          <w:color w:val="404040" w:themeColor="text1" w:themeTint="BF"/>
          <w:sz w:val="24"/>
        </w:rPr>
      </w:pPr>
      <w:r w:rsidRPr="00177E58">
        <w:rPr>
          <w:rFonts w:ascii="Calibri" w:hAnsi="Calibri"/>
          <w:color w:val="404040" w:themeColor="text1" w:themeTint="BF"/>
          <w:sz w:val="24"/>
        </w:rPr>
        <w:t>Identify and manage risk associated with public interaction to ensure vulnerable groups are safe.</w:t>
      </w:r>
    </w:p>
    <w:p w14:paraId="709EF048" w14:textId="77777777" w:rsidR="0076045D" w:rsidRPr="00177E58" w:rsidRDefault="0076045D" w:rsidP="0076045D">
      <w:pPr>
        <w:spacing w:after="0" w:line="240" w:lineRule="auto"/>
        <w:ind w:left="1134" w:hanging="283"/>
        <w:rPr>
          <w:rFonts w:ascii="Calibri" w:hAnsi="Calibri"/>
          <w:color w:val="404040" w:themeColor="text1" w:themeTint="BF"/>
          <w:sz w:val="24"/>
        </w:rPr>
      </w:pPr>
    </w:p>
    <w:p w14:paraId="1C74FC76" w14:textId="77777777" w:rsidR="0076045D" w:rsidRPr="00177E58" w:rsidRDefault="0076045D" w:rsidP="00C13CA8">
      <w:pPr>
        <w:numPr>
          <w:ilvl w:val="0"/>
          <w:numId w:val="29"/>
        </w:numPr>
        <w:spacing w:after="0" w:line="240" w:lineRule="auto"/>
        <w:ind w:left="1134" w:hanging="283"/>
        <w:rPr>
          <w:rFonts w:ascii="Calibri" w:hAnsi="Calibri"/>
          <w:color w:val="404040" w:themeColor="text1" w:themeTint="BF"/>
          <w:sz w:val="24"/>
          <w:szCs w:val="24"/>
        </w:rPr>
      </w:pPr>
      <w:r w:rsidRPr="00177E58">
        <w:rPr>
          <w:rFonts w:ascii="Calibri" w:hAnsi="Calibri"/>
          <w:color w:val="404040" w:themeColor="text1" w:themeTint="BF"/>
          <w:sz w:val="24"/>
          <w:szCs w:val="24"/>
        </w:rPr>
        <w:t>Clarify whether under 18s or vulnerable groups will be attending events and ensure that specific considerations are outlined in the risk assessment.</w:t>
      </w:r>
    </w:p>
    <w:p w14:paraId="4F05E98C" w14:textId="77777777" w:rsidR="0076045D" w:rsidRPr="00177E58" w:rsidRDefault="0076045D" w:rsidP="0076045D">
      <w:pPr>
        <w:spacing w:after="0" w:line="240" w:lineRule="auto"/>
        <w:ind w:left="1134" w:hanging="283"/>
        <w:rPr>
          <w:rFonts w:ascii="Calibri" w:hAnsi="Calibri"/>
          <w:color w:val="404040" w:themeColor="text1" w:themeTint="BF"/>
          <w:sz w:val="24"/>
          <w:szCs w:val="24"/>
        </w:rPr>
      </w:pPr>
    </w:p>
    <w:p w14:paraId="30DD7FEB" w14:textId="77777777" w:rsidR="0076045D" w:rsidRPr="00177E58" w:rsidRDefault="0076045D" w:rsidP="00C13CA8">
      <w:pPr>
        <w:numPr>
          <w:ilvl w:val="0"/>
          <w:numId w:val="29"/>
        </w:numPr>
        <w:spacing w:after="0" w:line="240" w:lineRule="auto"/>
        <w:ind w:left="1134" w:hanging="283"/>
        <w:rPr>
          <w:rFonts w:ascii="Calibri" w:hAnsi="Calibri"/>
          <w:color w:val="404040" w:themeColor="text1" w:themeTint="BF"/>
          <w:sz w:val="24"/>
          <w:szCs w:val="24"/>
        </w:rPr>
      </w:pPr>
      <w:r w:rsidRPr="00177E58">
        <w:rPr>
          <w:rFonts w:ascii="Calibri" w:hAnsi="Calibri"/>
          <w:color w:val="404040" w:themeColor="text1" w:themeTint="BF"/>
          <w:sz w:val="24"/>
          <w:szCs w:val="24"/>
        </w:rPr>
        <w:t>We incorporate specific guidance relating to gender-based violence within the Equality Impact Assessment and Risk Assessment processes</w:t>
      </w:r>
    </w:p>
    <w:p w14:paraId="3C812EF7" w14:textId="77777777" w:rsidR="0076045D" w:rsidRPr="00177E58" w:rsidRDefault="0076045D" w:rsidP="0076045D">
      <w:pPr>
        <w:spacing w:after="0" w:line="240" w:lineRule="auto"/>
        <w:ind w:left="1134" w:hanging="283"/>
        <w:rPr>
          <w:rFonts w:ascii="Calibri" w:hAnsi="Calibri"/>
          <w:color w:val="404040" w:themeColor="text1" w:themeTint="BF"/>
          <w:sz w:val="24"/>
          <w:szCs w:val="24"/>
        </w:rPr>
      </w:pPr>
    </w:p>
    <w:p w14:paraId="42F39658" w14:textId="77777777" w:rsidR="0076045D" w:rsidRPr="00177E58" w:rsidRDefault="0076045D" w:rsidP="00C13CA8">
      <w:pPr>
        <w:numPr>
          <w:ilvl w:val="0"/>
          <w:numId w:val="29"/>
        </w:numPr>
        <w:spacing w:after="0" w:line="240" w:lineRule="auto"/>
        <w:ind w:left="1134" w:hanging="283"/>
        <w:rPr>
          <w:rFonts w:ascii="Calibri" w:hAnsi="Calibri"/>
          <w:color w:val="404040" w:themeColor="text1" w:themeTint="BF"/>
          <w:sz w:val="24"/>
          <w:szCs w:val="24"/>
        </w:rPr>
      </w:pPr>
      <w:r w:rsidRPr="00177E58">
        <w:rPr>
          <w:rFonts w:ascii="Calibri" w:hAnsi="Calibri"/>
          <w:color w:val="404040" w:themeColor="text1" w:themeTint="BF"/>
          <w:sz w:val="24"/>
          <w:szCs w:val="24"/>
        </w:rPr>
        <w:t>We know who to contact in the University for advice.</w:t>
      </w:r>
    </w:p>
    <w:p w14:paraId="15DB74EE" w14:textId="77777777" w:rsidR="0076045D" w:rsidRPr="00177E58" w:rsidRDefault="0076045D" w:rsidP="0076045D">
      <w:pPr>
        <w:spacing w:after="0" w:line="240" w:lineRule="auto"/>
        <w:ind w:left="1134" w:hanging="283"/>
        <w:rPr>
          <w:rFonts w:ascii="Calibri" w:hAnsi="Calibri"/>
          <w:color w:val="404040" w:themeColor="text1" w:themeTint="BF"/>
          <w:sz w:val="24"/>
          <w:szCs w:val="24"/>
        </w:rPr>
      </w:pPr>
    </w:p>
    <w:p w14:paraId="1F218277" w14:textId="77777777" w:rsidR="0076045D" w:rsidRPr="00177E58" w:rsidRDefault="0076045D" w:rsidP="00C13CA8">
      <w:pPr>
        <w:numPr>
          <w:ilvl w:val="0"/>
          <w:numId w:val="29"/>
        </w:numPr>
        <w:spacing w:after="0" w:line="240" w:lineRule="auto"/>
        <w:ind w:left="1134" w:hanging="283"/>
        <w:rPr>
          <w:rFonts w:ascii="Calibri" w:hAnsi="Calibri"/>
          <w:color w:val="404040" w:themeColor="text1" w:themeTint="BF"/>
          <w:sz w:val="24"/>
          <w:szCs w:val="24"/>
        </w:rPr>
      </w:pPr>
      <w:r w:rsidRPr="00177E58">
        <w:rPr>
          <w:rFonts w:ascii="Calibri" w:hAnsi="Calibri"/>
          <w:color w:val="404040" w:themeColor="text1" w:themeTint="BF"/>
          <w:sz w:val="24"/>
          <w:szCs w:val="24"/>
        </w:rPr>
        <w:t>Safer recruitment requirements are articulated so that all staff and volunteers have appropriate training and appropriate checks before activity commences.</w:t>
      </w:r>
    </w:p>
    <w:p w14:paraId="6396C4F4" w14:textId="77777777" w:rsidR="0076045D" w:rsidRPr="00177E58" w:rsidRDefault="0076045D" w:rsidP="0076045D">
      <w:pPr>
        <w:spacing w:after="0" w:line="240" w:lineRule="auto"/>
        <w:ind w:left="1134" w:hanging="283"/>
        <w:rPr>
          <w:rFonts w:ascii="Calibri" w:hAnsi="Calibri"/>
          <w:color w:val="404040" w:themeColor="text1" w:themeTint="BF"/>
          <w:sz w:val="24"/>
          <w:szCs w:val="24"/>
        </w:rPr>
      </w:pPr>
    </w:p>
    <w:p w14:paraId="2A0EA78C" w14:textId="77777777" w:rsidR="0076045D" w:rsidRPr="00177E58" w:rsidRDefault="0076045D" w:rsidP="00C13CA8">
      <w:pPr>
        <w:numPr>
          <w:ilvl w:val="0"/>
          <w:numId w:val="29"/>
        </w:numPr>
        <w:spacing w:after="0" w:line="240" w:lineRule="auto"/>
        <w:ind w:left="1134" w:hanging="283"/>
        <w:rPr>
          <w:rFonts w:ascii="Calibri" w:hAnsi="Calibri"/>
          <w:color w:val="404040" w:themeColor="text1" w:themeTint="BF"/>
          <w:sz w:val="24"/>
        </w:rPr>
      </w:pPr>
      <w:r w:rsidRPr="00177E58">
        <w:rPr>
          <w:rFonts w:ascii="Calibri" w:hAnsi="Calibri"/>
          <w:color w:val="404040" w:themeColor="text1" w:themeTint="BF"/>
          <w:sz w:val="24"/>
        </w:rPr>
        <w:t xml:space="preserve">At the point of induction, a safe and respectful behaviour code is promoted, and all participants understand the ground rules for engagement. </w:t>
      </w:r>
    </w:p>
    <w:p w14:paraId="0F3E76B6" w14:textId="77777777" w:rsidR="0076045D" w:rsidRPr="00177E58" w:rsidRDefault="0076045D" w:rsidP="0076045D">
      <w:pPr>
        <w:spacing w:after="0" w:line="240" w:lineRule="auto"/>
        <w:ind w:left="1134" w:hanging="283"/>
        <w:rPr>
          <w:rFonts w:ascii="Calibri" w:hAnsi="Calibri"/>
          <w:color w:val="404040" w:themeColor="text1" w:themeTint="BF"/>
          <w:sz w:val="24"/>
        </w:rPr>
      </w:pPr>
    </w:p>
    <w:p w14:paraId="6A5CD737" w14:textId="77777777" w:rsidR="0076045D" w:rsidRPr="00177E58" w:rsidRDefault="00974157" w:rsidP="00C13CA8">
      <w:pPr>
        <w:numPr>
          <w:ilvl w:val="0"/>
          <w:numId w:val="29"/>
        </w:numPr>
        <w:spacing w:after="0" w:line="240" w:lineRule="auto"/>
        <w:ind w:left="1134" w:hanging="283"/>
        <w:rPr>
          <w:rFonts w:ascii="Calibri" w:hAnsi="Calibri"/>
          <w:color w:val="404040" w:themeColor="text1" w:themeTint="BF"/>
          <w:sz w:val="24"/>
        </w:rPr>
      </w:pPr>
      <w:hyperlink r:id="rId58">
        <w:r w:rsidR="0076045D" w:rsidRPr="00177E58">
          <w:rPr>
            <w:rFonts w:ascii="Calibri" w:hAnsi="Calibri"/>
            <w:color w:val="0563C1" w:themeColor="hyperlink"/>
            <w:sz w:val="24"/>
            <w:u w:val="single"/>
          </w:rPr>
          <w:t>Report and Support</w:t>
        </w:r>
      </w:hyperlink>
      <w:r w:rsidR="0076045D" w:rsidRPr="00177E58">
        <w:rPr>
          <w:rFonts w:ascii="Calibri" w:hAnsi="Calibri"/>
          <w:color w:val="000000" w:themeColor="text1"/>
          <w:sz w:val="24"/>
        </w:rPr>
        <w:t>,</w:t>
      </w:r>
      <w:r w:rsidR="0076045D" w:rsidRPr="00177E58">
        <w:rPr>
          <w:rFonts w:ascii="Calibri" w:hAnsi="Calibri"/>
          <w:color w:val="404040" w:themeColor="text1" w:themeTint="BF"/>
          <w:sz w:val="24"/>
        </w:rPr>
        <w:t xml:space="preserve"> the public reporting tool, is promoted and the process through which to report a concern is communicated from the outset and made continually accessible.</w:t>
      </w:r>
    </w:p>
    <w:p w14:paraId="06B9548B" w14:textId="77777777" w:rsidR="0076045D" w:rsidRPr="00177E58" w:rsidRDefault="0076045D" w:rsidP="0076045D">
      <w:pPr>
        <w:spacing w:after="0" w:line="240" w:lineRule="auto"/>
        <w:ind w:left="1134" w:hanging="283"/>
        <w:rPr>
          <w:rFonts w:ascii="Calibri" w:hAnsi="Calibri"/>
          <w:color w:val="404040" w:themeColor="text1" w:themeTint="BF"/>
          <w:sz w:val="24"/>
        </w:rPr>
      </w:pPr>
    </w:p>
    <w:p w14:paraId="0EECF9C5" w14:textId="77777777" w:rsidR="0076045D" w:rsidRPr="00177E58" w:rsidRDefault="0076045D" w:rsidP="00C13CA8">
      <w:pPr>
        <w:numPr>
          <w:ilvl w:val="0"/>
          <w:numId w:val="29"/>
        </w:numPr>
        <w:spacing w:after="0" w:line="240" w:lineRule="auto"/>
        <w:ind w:left="1134" w:hanging="283"/>
        <w:rPr>
          <w:rFonts w:ascii="Calibri" w:hAnsi="Calibri"/>
          <w:color w:val="404040" w:themeColor="text1" w:themeTint="BF"/>
          <w:sz w:val="24"/>
          <w:szCs w:val="24"/>
        </w:rPr>
      </w:pPr>
      <w:r w:rsidRPr="00177E58">
        <w:rPr>
          <w:rFonts w:ascii="Calibri" w:hAnsi="Calibri"/>
          <w:color w:val="404040" w:themeColor="text1" w:themeTint="BF"/>
          <w:sz w:val="24"/>
          <w:szCs w:val="24"/>
        </w:rPr>
        <w:t>Equality Impact Assessment and Risk Assessment explores any barriers to a person’s ability to raise concerns, receive early help or rapid response.</w:t>
      </w:r>
    </w:p>
    <w:p w14:paraId="3436A08E" w14:textId="77777777" w:rsidR="0076045D" w:rsidRPr="00177E58" w:rsidRDefault="0076045D" w:rsidP="0076045D">
      <w:pPr>
        <w:spacing w:after="0" w:line="240" w:lineRule="auto"/>
        <w:ind w:left="1134" w:hanging="283"/>
        <w:rPr>
          <w:rFonts w:ascii="Calibri" w:hAnsi="Calibri"/>
          <w:color w:val="404040" w:themeColor="text1" w:themeTint="BF"/>
          <w:sz w:val="24"/>
          <w:szCs w:val="24"/>
        </w:rPr>
      </w:pPr>
    </w:p>
    <w:p w14:paraId="2EBA44F3" w14:textId="77777777" w:rsidR="0076045D" w:rsidRPr="00177E58" w:rsidRDefault="0076045D" w:rsidP="00C13CA8">
      <w:pPr>
        <w:numPr>
          <w:ilvl w:val="0"/>
          <w:numId w:val="29"/>
        </w:numPr>
        <w:spacing w:after="0" w:line="240" w:lineRule="auto"/>
        <w:ind w:left="1134" w:hanging="283"/>
        <w:rPr>
          <w:rFonts w:ascii="Calibri" w:hAnsi="Calibri"/>
          <w:color w:val="404040" w:themeColor="text1" w:themeTint="BF"/>
          <w:sz w:val="24"/>
          <w:szCs w:val="24"/>
        </w:rPr>
      </w:pPr>
      <w:r w:rsidRPr="00177E58">
        <w:rPr>
          <w:rFonts w:ascii="Calibri" w:hAnsi="Calibri"/>
          <w:color w:val="404040" w:themeColor="text1" w:themeTint="BF"/>
          <w:sz w:val="24"/>
          <w:szCs w:val="24"/>
        </w:rPr>
        <w:t>Digital safeguarding: Online activity is risk-assessed in addition to physical risks.</w:t>
      </w:r>
    </w:p>
    <w:p w14:paraId="3AF3DE31" w14:textId="77777777" w:rsidR="0076045D" w:rsidRPr="00177E58" w:rsidRDefault="0076045D" w:rsidP="0076045D">
      <w:pPr>
        <w:spacing w:after="0" w:line="240" w:lineRule="auto"/>
        <w:ind w:left="1134" w:hanging="283"/>
        <w:rPr>
          <w:rFonts w:ascii="Calibri" w:hAnsi="Calibri"/>
          <w:color w:val="404040" w:themeColor="text1" w:themeTint="BF"/>
          <w:sz w:val="24"/>
          <w:szCs w:val="24"/>
        </w:rPr>
      </w:pPr>
    </w:p>
    <w:p w14:paraId="389FD551" w14:textId="77777777" w:rsidR="0076045D" w:rsidRPr="00177E58" w:rsidRDefault="0076045D" w:rsidP="00C13CA8">
      <w:pPr>
        <w:numPr>
          <w:ilvl w:val="0"/>
          <w:numId w:val="29"/>
        </w:numPr>
        <w:spacing w:after="0" w:line="240" w:lineRule="auto"/>
        <w:ind w:left="1134" w:hanging="283"/>
        <w:rPr>
          <w:rFonts w:ascii="Calibri" w:hAnsi="Calibri"/>
          <w:color w:val="404040" w:themeColor="text1" w:themeTint="BF"/>
          <w:sz w:val="24"/>
          <w:szCs w:val="24"/>
        </w:rPr>
      </w:pPr>
      <w:r w:rsidRPr="00177E58">
        <w:rPr>
          <w:rFonts w:ascii="Calibri" w:hAnsi="Calibri"/>
          <w:color w:val="404040" w:themeColor="text1" w:themeTint="BF"/>
          <w:sz w:val="24"/>
          <w:szCs w:val="24"/>
        </w:rPr>
        <w:t>Appropriate supervision is assessed and ensured for both physical and digital activity.</w:t>
      </w:r>
    </w:p>
    <w:p w14:paraId="66C76442" w14:textId="77777777" w:rsidR="0076045D" w:rsidRPr="00177E58" w:rsidRDefault="0076045D" w:rsidP="0076045D">
      <w:pPr>
        <w:spacing w:after="0" w:line="240" w:lineRule="auto"/>
        <w:ind w:left="1134" w:hanging="283"/>
        <w:rPr>
          <w:rFonts w:ascii="Calibri" w:hAnsi="Calibri"/>
          <w:color w:val="404040" w:themeColor="text1" w:themeTint="BF"/>
          <w:sz w:val="24"/>
          <w:szCs w:val="24"/>
        </w:rPr>
      </w:pPr>
    </w:p>
    <w:p w14:paraId="0A5E1E08" w14:textId="77777777" w:rsidR="0076045D" w:rsidRPr="00177E58" w:rsidRDefault="0076045D" w:rsidP="00C13CA8">
      <w:pPr>
        <w:numPr>
          <w:ilvl w:val="0"/>
          <w:numId w:val="29"/>
        </w:numPr>
        <w:spacing w:after="0" w:line="240" w:lineRule="auto"/>
        <w:ind w:left="1134" w:hanging="283"/>
        <w:rPr>
          <w:rFonts w:ascii="Calibri" w:hAnsi="Calibri"/>
          <w:color w:val="404040" w:themeColor="text1" w:themeTint="BF"/>
          <w:sz w:val="24"/>
          <w:szCs w:val="24"/>
        </w:rPr>
      </w:pPr>
      <w:r w:rsidRPr="00177E58">
        <w:rPr>
          <w:rFonts w:ascii="Calibri" w:hAnsi="Calibri"/>
          <w:color w:val="404040" w:themeColor="text1" w:themeTint="BF"/>
          <w:sz w:val="24"/>
          <w:szCs w:val="24"/>
        </w:rPr>
        <w:t>Registers of activity that takes place off campus, may also be held centrally.</w:t>
      </w:r>
    </w:p>
    <w:p w14:paraId="57B2DB84" w14:textId="77777777" w:rsidR="0076045D" w:rsidRPr="00177E58" w:rsidRDefault="0076045D" w:rsidP="0076045D">
      <w:pPr>
        <w:spacing w:after="0" w:line="240" w:lineRule="auto"/>
        <w:ind w:left="1134" w:hanging="283"/>
        <w:rPr>
          <w:rFonts w:ascii="Calibri" w:hAnsi="Calibri"/>
          <w:color w:val="404040" w:themeColor="text1" w:themeTint="BF"/>
          <w:sz w:val="24"/>
          <w:szCs w:val="24"/>
        </w:rPr>
      </w:pPr>
    </w:p>
    <w:p w14:paraId="039C4327" w14:textId="182F5E3D" w:rsidR="0076045D" w:rsidRPr="00177E58" w:rsidRDefault="0076045D" w:rsidP="00C13CA8">
      <w:pPr>
        <w:numPr>
          <w:ilvl w:val="0"/>
          <w:numId w:val="29"/>
        </w:numPr>
        <w:spacing w:after="0" w:line="240" w:lineRule="auto"/>
        <w:ind w:left="1134" w:hanging="283"/>
        <w:rPr>
          <w:rFonts w:ascii="Calibri" w:hAnsi="Calibri"/>
          <w:color w:val="404040" w:themeColor="text1" w:themeTint="BF"/>
          <w:sz w:val="24"/>
          <w:szCs w:val="24"/>
        </w:rPr>
      </w:pPr>
      <w:r w:rsidRPr="00177E58">
        <w:rPr>
          <w:rFonts w:ascii="Calibri" w:hAnsi="Calibri"/>
          <w:color w:val="404040" w:themeColor="text1" w:themeTint="BF"/>
          <w:sz w:val="24"/>
          <w:szCs w:val="24"/>
        </w:rPr>
        <w:t>We promote</w:t>
      </w:r>
      <w:r w:rsidRPr="00177E58">
        <w:rPr>
          <w:rFonts w:ascii="Calibri" w:hAnsi="Calibri"/>
          <w:color w:val="FF0000"/>
          <w:sz w:val="24"/>
          <w:szCs w:val="24"/>
        </w:rPr>
        <w:t xml:space="preserve"> </w:t>
      </w:r>
      <w:r w:rsidRPr="00177E58">
        <w:rPr>
          <w:rFonts w:ascii="Calibri" w:hAnsi="Calibri"/>
          <w:b/>
          <w:color w:val="404040" w:themeColor="text1" w:themeTint="BF"/>
          <w:sz w:val="24"/>
          <w:szCs w:val="24"/>
        </w:rPr>
        <w:t>Strathclyde’s Children and Young People’s Charter</w:t>
      </w:r>
      <w:r w:rsidRPr="00177E58">
        <w:rPr>
          <w:rFonts w:ascii="Calibri" w:hAnsi="Calibri"/>
          <w:color w:val="404040" w:themeColor="text1" w:themeTint="BF"/>
          <w:sz w:val="24"/>
          <w:szCs w:val="24"/>
        </w:rPr>
        <w:t xml:space="preserve"> at point of induction to activity so that under 18s are aware of their rights and know how to report.</w:t>
      </w:r>
    </w:p>
    <w:p w14:paraId="1CC8EDBC" w14:textId="77777777" w:rsidR="0076045D" w:rsidRPr="00177E58" w:rsidRDefault="0076045D" w:rsidP="0076045D">
      <w:pPr>
        <w:spacing w:after="0" w:line="240" w:lineRule="auto"/>
        <w:ind w:hanging="567"/>
        <w:rPr>
          <w:rFonts w:ascii="Calibri" w:hAnsi="Calibri"/>
          <w:color w:val="404040" w:themeColor="text1" w:themeTint="BF"/>
          <w:sz w:val="24"/>
          <w:szCs w:val="24"/>
        </w:rPr>
      </w:pPr>
    </w:p>
    <w:p w14:paraId="63551279" w14:textId="77777777" w:rsidR="0076045D" w:rsidRPr="00177E58" w:rsidRDefault="0076045D" w:rsidP="0076045D">
      <w:pPr>
        <w:spacing w:after="0" w:line="240" w:lineRule="auto"/>
        <w:ind w:hanging="567"/>
        <w:rPr>
          <w:rFonts w:ascii="Calibri" w:hAnsi="Calibri"/>
          <w:color w:val="404040" w:themeColor="text1" w:themeTint="BF"/>
          <w:sz w:val="24"/>
          <w:szCs w:val="24"/>
        </w:rPr>
      </w:pPr>
    </w:p>
    <w:p w14:paraId="51B2893E" w14:textId="77777777" w:rsidR="0076045D" w:rsidRPr="00177E58" w:rsidRDefault="0076045D" w:rsidP="0076045D">
      <w:pPr>
        <w:spacing w:after="0" w:line="240" w:lineRule="auto"/>
        <w:ind w:left="567"/>
        <w:rPr>
          <w:rFonts w:ascii="Calibri" w:hAnsi="Calibri"/>
          <w:color w:val="404040" w:themeColor="text1" w:themeTint="BF"/>
          <w:sz w:val="24"/>
        </w:rPr>
      </w:pPr>
      <w:r w:rsidRPr="00177E58">
        <w:rPr>
          <w:rFonts w:ascii="Calibri" w:hAnsi="Calibri"/>
          <w:color w:val="404040" w:themeColor="text1" w:themeTint="BF"/>
          <w:sz w:val="24"/>
        </w:rPr>
        <w:t>We use risk assessment to make informed decisions.</w:t>
      </w:r>
      <w:r w:rsidRPr="00177E58">
        <w:rPr>
          <w:rFonts w:ascii="Calibri" w:hAnsi="Calibri"/>
          <w:b/>
          <w:bCs/>
          <w:color w:val="404040" w:themeColor="text1" w:themeTint="BF"/>
          <w:sz w:val="24"/>
        </w:rPr>
        <w:t xml:space="preserve"> </w:t>
      </w:r>
      <w:r w:rsidRPr="00177E58">
        <w:rPr>
          <w:rFonts w:ascii="Calibri" w:hAnsi="Calibri"/>
          <w:color w:val="404040" w:themeColor="text1" w:themeTint="BF"/>
          <w:sz w:val="24"/>
        </w:rPr>
        <w:t>The University reserves the right to refuse to recruit an employee or to admit a child, adult at-risk or protected adult to a programme or course of study, or other university managed activities, if it judges that any risk-based adaptations necessary to safeguard that individual’s wellbeing go beyond what is possible, reasonable or proportionate.</w:t>
      </w:r>
    </w:p>
    <w:p w14:paraId="4947EED5" w14:textId="77777777" w:rsidR="0076045D" w:rsidRPr="00177E58" w:rsidRDefault="0076045D" w:rsidP="0076045D">
      <w:pPr>
        <w:keepNext/>
        <w:keepLines/>
        <w:spacing w:before="240" w:after="0"/>
        <w:ind w:left="567"/>
        <w:outlineLvl w:val="0"/>
        <w:rPr>
          <w:rFonts w:eastAsiaTheme="majorEastAsia"/>
          <w:b/>
          <w:bCs/>
          <w:color w:val="2E74B5" w:themeColor="accent1" w:themeShade="BF"/>
          <w:sz w:val="24"/>
          <w:szCs w:val="24"/>
        </w:rPr>
      </w:pPr>
      <w:r w:rsidRPr="00177E58">
        <w:rPr>
          <w:rFonts w:eastAsiaTheme="majorEastAsia"/>
          <w:color w:val="404040" w:themeColor="text1" w:themeTint="BF"/>
          <w:sz w:val="24"/>
          <w:szCs w:val="24"/>
        </w:rPr>
        <w:t xml:space="preserve">A suite of guidance supplements this policy to provide detailed information to support operational teams in their application of safeguarding practices and when undertaking their everyday roles. This enables a thorough grounding and context for how we design safeguarding into every aspect of University activity. </w:t>
      </w:r>
    </w:p>
    <w:p w14:paraId="67A23D04" w14:textId="77777777" w:rsidR="0076045D" w:rsidRDefault="0076045D" w:rsidP="0076045D">
      <w:pPr>
        <w:rPr>
          <w:rFonts w:ascii="Calibri" w:hAnsi="Calibri"/>
          <w:color w:val="FF0000"/>
          <w:sz w:val="24"/>
          <w:szCs w:val="24"/>
        </w:rPr>
      </w:pPr>
      <w:r>
        <w:rPr>
          <w:rFonts w:ascii="Calibri" w:hAnsi="Calibri"/>
          <w:color w:val="FF0000"/>
          <w:sz w:val="24"/>
          <w:szCs w:val="24"/>
        </w:rPr>
        <w:br w:type="page"/>
      </w:r>
    </w:p>
    <w:p w14:paraId="560BA1E9" w14:textId="46D39291" w:rsidR="0076045D" w:rsidRPr="00177E58" w:rsidRDefault="0076045D" w:rsidP="0076045D">
      <w:pPr>
        <w:spacing w:after="0" w:line="240" w:lineRule="auto"/>
        <w:rPr>
          <w:color w:val="2E74B5" w:themeColor="accent1" w:themeShade="BF"/>
          <w:sz w:val="24"/>
        </w:rPr>
      </w:pPr>
      <w:bookmarkStart w:id="19" w:name="_Hlk88064155"/>
      <w:r w:rsidRPr="00177E58">
        <w:rPr>
          <w:color w:val="2E74B5" w:themeColor="accent1" w:themeShade="BF"/>
          <w:sz w:val="44"/>
          <w:szCs w:val="44"/>
          <w:bdr w:val="none" w:sz="0" w:space="0" w:color="auto" w:frame="1"/>
          <w:shd w:val="clear" w:color="auto" w:fill="FFFFFF"/>
        </w:rPr>
        <w:t>Section 4: Reporting Procedure</w:t>
      </w:r>
    </w:p>
    <w:p w14:paraId="174F5139" w14:textId="77777777" w:rsidR="0076045D" w:rsidRPr="00177E58" w:rsidRDefault="0076045D" w:rsidP="0076045D">
      <w:pPr>
        <w:spacing w:after="0" w:line="240" w:lineRule="auto"/>
        <w:ind w:hanging="567"/>
        <w:rPr>
          <w:rFonts w:asciiTheme="majorHAnsi" w:eastAsiaTheme="majorEastAsia" w:hAnsiTheme="majorHAnsi" w:cstheme="majorBidi"/>
          <w:b/>
          <w:color w:val="2E74B5" w:themeColor="accent1" w:themeShade="BF"/>
          <w:sz w:val="32"/>
          <w:szCs w:val="32"/>
          <w:lang w:val="en-US"/>
        </w:rPr>
      </w:pPr>
    </w:p>
    <w:p w14:paraId="58EBA88F" w14:textId="77777777" w:rsidR="0076045D" w:rsidRPr="00177E58" w:rsidRDefault="0076045D" w:rsidP="0076045D">
      <w:pPr>
        <w:spacing w:after="0" w:line="240" w:lineRule="auto"/>
        <w:rPr>
          <w:color w:val="2E74B5" w:themeColor="accent1" w:themeShade="BF"/>
          <w:sz w:val="24"/>
        </w:rPr>
      </w:pPr>
      <w:r w:rsidRPr="00177E58">
        <w:rPr>
          <w:rFonts w:asciiTheme="majorHAnsi" w:eastAsiaTheme="majorEastAsia" w:hAnsiTheme="majorHAnsi" w:cstheme="majorBidi"/>
          <w:b/>
          <w:color w:val="2E74B5" w:themeColor="accent1" w:themeShade="BF"/>
          <w:sz w:val="32"/>
          <w:szCs w:val="32"/>
          <w:lang w:val="en-US"/>
        </w:rPr>
        <w:t>4.1 How to Report a safeguarding concern</w:t>
      </w:r>
    </w:p>
    <w:p w14:paraId="63AE6045" w14:textId="77777777" w:rsidR="0076045D" w:rsidRPr="00177E58" w:rsidRDefault="0076045D" w:rsidP="0076045D">
      <w:pPr>
        <w:spacing w:after="0" w:line="240" w:lineRule="auto"/>
        <w:rPr>
          <w:rFonts w:ascii="Calibri" w:hAnsi="Calibri"/>
          <w:sz w:val="24"/>
          <w:szCs w:val="24"/>
        </w:rPr>
      </w:pPr>
      <w:r w:rsidRPr="00177E58">
        <w:rPr>
          <w:rFonts w:ascii="Calibri" w:hAnsi="Calibri"/>
          <w:sz w:val="24"/>
          <w:szCs w:val="24"/>
        </w:rPr>
        <w:t xml:space="preserve"> </w:t>
      </w:r>
    </w:p>
    <w:p w14:paraId="33B02D9B" w14:textId="77777777" w:rsidR="0076045D" w:rsidRPr="00177E58" w:rsidRDefault="0076045D" w:rsidP="0076045D">
      <w:pPr>
        <w:ind w:left="851" w:hanging="284"/>
        <w:rPr>
          <w:rFonts w:ascii="Calibri" w:hAnsi="Calibri"/>
          <w:sz w:val="24"/>
          <w:szCs w:val="24"/>
        </w:rPr>
      </w:pPr>
      <w:r w:rsidRPr="00177E58">
        <w:rPr>
          <w:rFonts w:ascii="Calibri" w:hAnsi="Calibri"/>
          <w:sz w:val="24"/>
          <w:szCs w:val="24"/>
        </w:rPr>
        <w:t>This section gives guidance on what to do if you have a concern a person is at risk. It may be:</w:t>
      </w:r>
    </w:p>
    <w:p w14:paraId="08D2546D" w14:textId="77777777" w:rsidR="0076045D" w:rsidRPr="00177E58" w:rsidRDefault="0076045D" w:rsidP="00C13CA8">
      <w:pPr>
        <w:numPr>
          <w:ilvl w:val="0"/>
          <w:numId w:val="13"/>
        </w:numPr>
        <w:spacing w:after="0" w:line="240" w:lineRule="auto"/>
        <w:ind w:left="1134" w:firstLine="0"/>
        <w:rPr>
          <w:rFonts w:ascii="Calibri" w:hAnsi="Calibri"/>
          <w:sz w:val="24"/>
          <w:szCs w:val="24"/>
        </w:rPr>
      </w:pPr>
      <w:r w:rsidRPr="00177E58">
        <w:rPr>
          <w:rFonts w:ascii="Calibri" w:hAnsi="Calibri"/>
          <w:sz w:val="24"/>
          <w:szCs w:val="24"/>
        </w:rPr>
        <w:t xml:space="preserve">a disclosure of harm </w:t>
      </w:r>
    </w:p>
    <w:p w14:paraId="07FD8728" w14:textId="77777777" w:rsidR="0076045D" w:rsidRPr="00177E58" w:rsidRDefault="0076045D" w:rsidP="00C13CA8">
      <w:pPr>
        <w:numPr>
          <w:ilvl w:val="0"/>
          <w:numId w:val="13"/>
        </w:numPr>
        <w:spacing w:after="0" w:line="240" w:lineRule="auto"/>
        <w:ind w:left="1134" w:firstLine="0"/>
        <w:rPr>
          <w:rFonts w:ascii="Calibri" w:hAnsi="Calibri"/>
          <w:sz w:val="24"/>
        </w:rPr>
      </w:pPr>
      <w:r w:rsidRPr="00177E58">
        <w:rPr>
          <w:rFonts w:ascii="Calibri" w:hAnsi="Calibri"/>
          <w:sz w:val="24"/>
        </w:rPr>
        <w:t xml:space="preserve">an allegation of abuse </w:t>
      </w:r>
    </w:p>
    <w:p w14:paraId="2436CDCB" w14:textId="77777777" w:rsidR="0076045D" w:rsidRPr="00177E58" w:rsidRDefault="0076045D" w:rsidP="00C13CA8">
      <w:pPr>
        <w:numPr>
          <w:ilvl w:val="0"/>
          <w:numId w:val="13"/>
        </w:numPr>
        <w:spacing w:after="0" w:line="240" w:lineRule="auto"/>
        <w:ind w:left="1134" w:firstLine="0"/>
        <w:rPr>
          <w:rFonts w:ascii="Calibri" w:hAnsi="Calibri"/>
          <w:sz w:val="24"/>
          <w:szCs w:val="24"/>
        </w:rPr>
      </w:pPr>
      <w:r w:rsidRPr="00177E58">
        <w:rPr>
          <w:rFonts w:ascii="Calibri" w:eastAsia="+mn-ea" w:hAnsi="Calibri" w:cs="+mn-cs"/>
          <w:bCs/>
          <w:color w:val="000000"/>
          <w:sz w:val="24"/>
          <w:szCs w:val="24"/>
          <w:lang w:val="en-US"/>
        </w:rPr>
        <w:t xml:space="preserve">you have a concern that a person is at risk, see or suspect abuse </w:t>
      </w:r>
      <w:r w:rsidRPr="00177E58">
        <w:rPr>
          <w:rFonts w:ascii="Calibri" w:eastAsia="+mn-ea" w:hAnsi="Calibri" w:cs="+mn-cs"/>
          <w:color w:val="000000"/>
          <w:sz w:val="24"/>
          <w:szCs w:val="24"/>
          <w:lang w:val="en-US"/>
        </w:rPr>
        <w:t>(no disclosure)</w:t>
      </w:r>
    </w:p>
    <w:p w14:paraId="6581AA6D" w14:textId="77777777" w:rsidR="0076045D" w:rsidRPr="00177E58" w:rsidRDefault="0076045D" w:rsidP="0076045D">
      <w:pPr>
        <w:spacing w:after="0" w:line="240" w:lineRule="auto"/>
        <w:ind w:left="851"/>
        <w:rPr>
          <w:rFonts w:ascii="Calibri" w:hAnsi="Calibri" w:cstheme="minorHAnsi"/>
          <w:sz w:val="24"/>
          <w:szCs w:val="24"/>
        </w:rPr>
      </w:pPr>
    </w:p>
    <w:p w14:paraId="3A7414F4" w14:textId="77777777" w:rsidR="0076045D" w:rsidRPr="00177E58" w:rsidRDefault="0076045D" w:rsidP="0076045D">
      <w:pPr>
        <w:spacing w:after="0" w:line="240" w:lineRule="auto"/>
        <w:ind w:left="567"/>
        <w:rPr>
          <w:rFonts w:ascii="Calibri" w:hAnsi="Calibri" w:cstheme="minorHAnsi"/>
          <w:sz w:val="24"/>
          <w:szCs w:val="24"/>
        </w:rPr>
      </w:pPr>
      <w:r w:rsidRPr="00177E58">
        <w:rPr>
          <w:rFonts w:ascii="Calibri" w:hAnsi="Calibri" w:cstheme="minorHAnsi"/>
          <w:sz w:val="24"/>
          <w:szCs w:val="24"/>
        </w:rPr>
        <w:t xml:space="preserve">We use the term </w:t>
      </w:r>
      <w:r w:rsidRPr="00177E58">
        <w:rPr>
          <w:rFonts w:ascii="Calibri" w:hAnsi="Calibri" w:cstheme="minorHAnsi"/>
          <w:b/>
          <w:sz w:val="24"/>
          <w:szCs w:val="24"/>
        </w:rPr>
        <w:t>Report</w:t>
      </w:r>
      <w:r w:rsidRPr="00177E58">
        <w:rPr>
          <w:rFonts w:ascii="Calibri" w:hAnsi="Calibri" w:cstheme="minorHAnsi"/>
          <w:b/>
          <w:sz w:val="24"/>
          <w:szCs w:val="24"/>
          <w:u w:val="single"/>
        </w:rPr>
        <w:t>er</w:t>
      </w:r>
      <w:r w:rsidRPr="00177E58">
        <w:rPr>
          <w:rFonts w:ascii="Calibri" w:hAnsi="Calibri" w:cstheme="minorHAnsi"/>
          <w:sz w:val="24"/>
          <w:szCs w:val="24"/>
        </w:rPr>
        <w:t xml:space="preserve"> to describe a person who reports an incident, a disclosure or a concern. </w:t>
      </w:r>
    </w:p>
    <w:p w14:paraId="1254AA10" w14:textId="77777777" w:rsidR="0076045D" w:rsidRPr="00177E58" w:rsidRDefault="0076045D" w:rsidP="0076045D">
      <w:pPr>
        <w:spacing w:after="0" w:line="240" w:lineRule="auto"/>
        <w:ind w:left="567"/>
        <w:rPr>
          <w:rFonts w:ascii="Calibri" w:hAnsi="Calibri" w:cstheme="minorHAnsi"/>
          <w:sz w:val="24"/>
          <w:szCs w:val="24"/>
        </w:rPr>
      </w:pPr>
    </w:p>
    <w:p w14:paraId="550CDDFC" w14:textId="77777777" w:rsidR="0076045D" w:rsidRPr="00177E58" w:rsidRDefault="0076045D" w:rsidP="0076045D">
      <w:pPr>
        <w:spacing w:after="0" w:line="240" w:lineRule="auto"/>
        <w:ind w:left="567"/>
        <w:rPr>
          <w:rFonts w:ascii="Calibri" w:hAnsi="Calibri"/>
          <w:sz w:val="24"/>
        </w:rPr>
      </w:pPr>
      <w:r w:rsidRPr="00177E58">
        <w:rPr>
          <w:rFonts w:ascii="Calibri" w:hAnsi="Calibri"/>
          <w:sz w:val="24"/>
        </w:rPr>
        <w:t xml:space="preserve">We use the term </w:t>
      </w:r>
      <w:r w:rsidRPr="00177E58">
        <w:rPr>
          <w:rFonts w:ascii="Calibri" w:hAnsi="Calibri"/>
          <w:b/>
          <w:bCs/>
          <w:sz w:val="24"/>
        </w:rPr>
        <w:t>Report</w:t>
      </w:r>
      <w:r w:rsidRPr="00177E58">
        <w:rPr>
          <w:rFonts w:ascii="Calibri" w:hAnsi="Calibri"/>
          <w:b/>
          <w:bCs/>
          <w:sz w:val="24"/>
          <w:u w:val="single"/>
        </w:rPr>
        <w:t>ed</w:t>
      </w:r>
      <w:r w:rsidRPr="00177E58">
        <w:rPr>
          <w:rFonts w:ascii="Calibri" w:hAnsi="Calibri"/>
          <w:sz w:val="24"/>
        </w:rPr>
        <w:t xml:space="preserve"> to describe a person who is accused of causing harm or is considered a cause for concern.  Where a person at risk discloses or discusses potential abuse or harm, the staff member or volunteer should be able to: </w:t>
      </w:r>
    </w:p>
    <w:p w14:paraId="69ACF2E6" w14:textId="77777777" w:rsidR="0076045D" w:rsidRPr="00177E58" w:rsidRDefault="0076045D" w:rsidP="0076045D">
      <w:pPr>
        <w:spacing w:after="0" w:line="240" w:lineRule="auto"/>
        <w:ind w:left="851"/>
        <w:rPr>
          <w:rFonts w:ascii="Calibri" w:hAnsi="Calibri"/>
          <w:color w:val="404040" w:themeColor="text1" w:themeTint="BF"/>
          <w:sz w:val="28"/>
          <w:szCs w:val="28"/>
          <w:lang w:val="en"/>
        </w:rPr>
      </w:pPr>
    </w:p>
    <w:p w14:paraId="2AEF400A" w14:textId="77777777" w:rsidR="0076045D" w:rsidRPr="00177E58" w:rsidRDefault="0076045D" w:rsidP="00C13CA8">
      <w:pPr>
        <w:numPr>
          <w:ilvl w:val="0"/>
          <w:numId w:val="25"/>
        </w:numPr>
        <w:spacing w:after="0" w:line="240" w:lineRule="auto"/>
        <w:ind w:left="851" w:firstLine="0"/>
        <w:rPr>
          <w:rFonts w:ascii="Calibri" w:eastAsia="Calibri" w:hAnsi="Calibri" w:cs="Calibri"/>
          <w:b/>
          <w:bCs/>
          <w:color w:val="404040" w:themeColor="text1" w:themeTint="BF"/>
          <w:sz w:val="28"/>
          <w:szCs w:val="28"/>
        </w:rPr>
      </w:pPr>
      <w:r w:rsidRPr="00177E58">
        <w:rPr>
          <w:rFonts w:ascii="Calibri" w:hAnsi="Calibri"/>
          <w:b/>
          <w:bCs/>
          <w:color w:val="404040" w:themeColor="text1" w:themeTint="BF"/>
          <w:sz w:val="28"/>
          <w:szCs w:val="28"/>
        </w:rPr>
        <w:t xml:space="preserve">Call 999, if there is an emergency and a person is in immediate harm  </w:t>
      </w:r>
    </w:p>
    <w:p w14:paraId="37789B59" w14:textId="77777777" w:rsidR="0076045D" w:rsidRPr="00177E58" w:rsidRDefault="0076045D" w:rsidP="0076045D">
      <w:pPr>
        <w:spacing w:after="0" w:line="240" w:lineRule="auto"/>
        <w:ind w:left="851"/>
        <w:rPr>
          <w:rFonts w:ascii="Calibri" w:hAnsi="Calibri"/>
          <w:b/>
          <w:color w:val="404040" w:themeColor="text1" w:themeTint="BF"/>
          <w:sz w:val="28"/>
          <w:szCs w:val="28"/>
        </w:rPr>
      </w:pPr>
    </w:p>
    <w:p w14:paraId="28EC6566" w14:textId="77777777" w:rsidR="0076045D" w:rsidRPr="00177E58" w:rsidRDefault="0076045D" w:rsidP="00C13CA8">
      <w:pPr>
        <w:numPr>
          <w:ilvl w:val="0"/>
          <w:numId w:val="25"/>
        </w:numPr>
        <w:spacing w:after="0" w:line="240" w:lineRule="auto"/>
        <w:ind w:left="851" w:firstLine="0"/>
        <w:rPr>
          <w:rFonts w:ascii="Calibri" w:hAnsi="Calibri"/>
          <w:b/>
          <w:color w:val="404040" w:themeColor="text1" w:themeTint="BF"/>
          <w:sz w:val="28"/>
          <w:szCs w:val="28"/>
        </w:rPr>
      </w:pPr>
      <w:r w:rsidRPr="00177E58">
        <w:rPr>
          <w:rFonts w:ascii="Calibri" w:hAnsi="Calibri"/>
          <w:b/>
          <w:color w:val="404040" w:themeColor="text1" w:themeTint="BF"/>
          <w:sz w:val="28"/>
          <w:szCs w:val="28"/>
        </w:rPr>
        <w:t xml:space="preserve">Contact University Security </w:t>
      </w:r>
    </w:p>
    <w:p w14:paraId="0FFAB926" w14:textId="77777777" w:rsidR="0076045D" w:rsidRPr="00177E58" w:rsidRDefault="0076045D" w:rsidP="0076045D">
      <w:pPr>
        <w:spacing w:after="0" w:line="240" w:lineRule="auto"/>
        <w:ind w:left="851"/>
        <w:rPr>
          <w:rFonts w:ascii="Calibri" w:hAnsi="Calibri"/>
          <w:b/>
          <w:color w:val="404040" w:themeColor="text1" w:themeTint="BF"/>
          <w:sz w:val="28"/>
          <w:szCs w:val="28"/>
        </w:rPr>
      </w:pPr>
    </w:p>
    <w:p w14:paraId="209D9809" w14:textId="77777777" w:rsidR="0076045D" w:rsidRPr="00177E58" w:rsidRDefault="0076045D" w:rsidP="00C13CA8">
      <w:pPr>
        <w:numPr>
          <w:ilvl w:val="0"/>
          <w:numId w:val="25"/>
        </w:numPr>
        <w:spacing w:after="0" w:line="240" w:lineRule="auto"/>
        <w:ind w:left="851" w:firstLine="0"/>
        <w:rPr>
          <w:rFonts w:ascii="Calibri" w:hAnsi="Calibri"/>
          <w:b/>
          <w:color w:val="404040" w:themeColor="text1" w:themeTint="BF"/>
          <w:sz w:val="28"/>
          <w:szCs w:val="28"/>
        </w:rPr>
      </w:pPr>
      <w:r w:rsidRPr="00177E58">
        <w:rPr>
          <w:rFonts w:ascii="Calibri" w:hAnsi="Calibri"/>
          <w:b/>
          <w:color w:val="404040" w:themeColor="text1" w:themeTint="BF"/>
          <w:sz w:val="28"/>
          <w:szCs w:val="28"/>
        </w:rPr>
        <w:t xml:space="preserve">Report using the </w:t>
      </w:r>
      <w:hyperlink r:id="rId59" w:history="1">
        <w:r w:rsidRPr="00177E58">
          <w:rPr>
            <w:rFonts w:ascii="Calibri" w:hAnsi="Calibri"/>
            <w:b/>
            <w:color w:val="2E74B5" w:themeColor="accent1" w:themeShade="BF"/>
            <w:sz w:val="28"/>
            <w:szCs w:val="28"/>
            <w:u w:val="single"/>
          </w:rPr>
          <w:t>Report and Support</w:t>
        </w:r>
      </w:hyperlink>
      <w:r w:rsidRPr="00177E58">
        <w:rPr>
          <w:rFonts w:ascii="Calibri" w:hAnsi="Calibri"/>
          <w:b/>
          <w:color w:val="404040" w:themeColor="text1" w:themeTint="BF"/>
          <w:sz w:val="28"/>
          <w:szCs w:val="28"/>
        </w:rPr>
        <w:t xml:space="preserve"> online reporting form </w:t>
      </w:r>
    </w:p>
    <w:p w14:paraId="58DE51B5" w14:textId="77777777" w:rsidR="0076045D" w:rsidRPr="00177E58" w:rsidRDefault="0076045D" w:rsidP="0076045D">
      <w:pPr>
        <w:spacing w:after="0" w:line="240" w:lineRule="auto"/>
        <w:ind w:left="851"/>
        <w:rPr>
          <w:rFonts w:ascii="Calibri" w:eastAsia="Times New Roman" w:hAnsi="Calibri" w:cstheme="minorHAnsi"/>
          <w:color w:val="404040" w:themeColor="text1" w:themeTint="BF"/>
          <w:sz w:val="24"/>
          <w:szCs w:val="24"/>
          <w:lang w:val="en" w:eastAsia="en-GB"/>
        </w:rPr>
      </w:pPr>
    </w:p>
    <w:p w14:paraId="63F16EAF" w14:textId="77777777" w:rsidR="0076045D" w:rsidRPr="00177E58" w:rsidRDefault="0076045D" w:rsidP="0076045D">
      <w:pPr>
        <w:spacing w:after="0" w:line="240" w:lineRule="auto"/>
        <w:ind w:left="567"/>
        <w:rPr>
          <w:rFonts w:ascii="Calibri" w:hAnsi="Calibri"/>
          <w:color w:val="404040" w:themeColor="text1" w:themeTint="BF"/>
          <w:sz w:val="24"/>
          <w:szCs w:val="24"/>
        </w:rPr>
      </w:pPr>
      <w:r w:rsidRPr="00177E58">
        <w:rPr>
          <w:rFonts w:ascii="Calibri" w:hAnsi="Calibri"/>
          <w:color w:val="404040" w:themeColor="text1" w:themeTint="BF"/>
          <w:sz w:val="24"/>
          <w:szCs w:val="24"/>
        </w:rPr>
        <w:t>If you are not able to complete the Report and Support online form at the time, record</w:t>
      </w:r>
      <w:r w:rsidRPr="00177E58">
        <w:rPr>
          <w:rFonts w:ascii="Calibri" w:hAnsi="Calibri"/>
          <w:b/>
          <w:color w:val="404040" w:themeColor="text1" w:themeTint="BF"/>
          <w:sz w:val="24"/>
          <w:szCs w:val="24"/>
        </w:rPr>
        <w:t xml:space="preserve"> </w:t>
      </w:r>
      <w:r w:rsidRPr="00177E58">
        <w:rPr>
          <w:rFonts w:ascii="Calibri" w:hAnsi="Calibri"/>
          <w:color w:val="404040" w:themeColor="text1" w:themeTint="BF"/>
          <w:sz w:val="24"/>
          <w:szCs w:val="24"/>
        </w:rPr>
        <w:t>the disclosure, observed incident or concern clearly and factually as soon as possible and upload to the Report and Support system as soon as possible, and within 24 hours.</w:t>
      </w:r>
    </w:p>
    <w:p w14:paraId="403018EC" w14:textId="77777777" w:rsidR="0076045D" w:rsidRPr="00177E58" w:rsidRDefault="0076045D" w:rsidP="0076045D">
      <w:pPr>
        <w:spacing w:after="0" w:line="240" w:lineRule="auto"/>
        <w:ind w:left="567"/>
        <w:rPr>
          <w:rFonts w:ascii="Calibri" w:eastAsia="+mn-ea" w:hAnsi="Calibri" w:cs="+mn-cs"/>
          <w:b/>
          <w:bCs/>
          <w:color w:val="404040" w:themeColor="text1" w:themeTint="BF"/>
          <w:sz w:val="24"/>
          <w:szCs w:val="24"/>
          <w:u w:val="single"/>
        </w:rPr>
      </w:pPr>
    </w:p>
    <w:p w14:paraId="1038FE6A" w14:textId="77777777" w:rsidR="0076045D" w:rsidRPr="00177E58" w:rsidRDefault="0076045D" w:rsidP="0076045D">
      <w:pPr>
        <w:spacing w:after="0" w:line="240" w:lineRule="auto"/>
        <w:ind w:left="567"/>
        <w:rPr>
          <w:rFonts w:ascii="Calibri" w:eastAsia="+mn-ea" w:hAnsi="Calibri" w:cs="+mn-cs"/>
          <w:b/>
          <w:bCs/>
          <w:color w:val="404040" w:themeColor="text1" w:themeTint="BF"/>
          <w:sz w:val="28"/>
          <w:szCs w:val="28"/>
          <w:lang w:eastAsia="en-GB"/>
        </w:rPr>
      </w:pPr>
      <w:r w:rsidRPr="00177E58">
        <w:rPr>
          <w:rFonts w:ascii="Calibri" w:hAnsi="Calibri"/>
          <w:b/>
          <w:color w:val="404040" w:themeColor="text1" w:themeTint="BF"/>
          <w:sz w:val="28"/>
          <w:szCs w:val="28"/>
          <w:lang w:val="en"/>
        </w:rPr>
        <w:t>How to respond</w:t>
      </w:r>
      <w:r w:rsidRPr="00177E58">
        <w:rPr>
          <w:rFonts w:ascii="Calibri" w:eastAsia="+mn-ea" w:hAnsi="Calibri" w:cs="+mn-cs"/>
          <w:b/>
          <w:bCs/>
          <w:color w:val="404040" w:themeColor="text1" w:themeTint="BF"/>
          <w:sz w:val="28"/>
          <w:szCs w:val="28"/>
          <w:lang w:eastAsia="en-GB"/>
        </w:rPr>
        <w:t xml:space="preserve"> sensitively </w:t>
      </w:r>
    </w:p>
    <w:p w14:paraId="7584D277" w14:textId="77777777" w:rsidR="0076045D" w:rsidRPr="00177E58" w:rsidRDefault="0076045D" w:rsidP="0076045D">
      <w:pPr>
        <w:ind w:left="567"/>
        <w:rPr>
          <w:rFonts w:ascii="Calibri" w:hAnsi="Calibri"/>
          <w:color w:val="404040" w:themeColor="text1" w:themeTint="BF"/>
          <w:sz w:val="24"/>
        </w:rPr>
      </w:pPr>
      <w:r w:rsidRPr="00177E58">
        <w:rPr>
          <w:rFonts w:ascii="Calibri" w:hAnsi="Calibri"/>
          <w:color w:val="000000" w:themeColor="text1"/>
          <w:sz w:val="24"/>
          <w:lang w:val="en"/>
        </w:rPr>
        <w:t>If you are the trusted person to whom a Reporter discloses, make yourself available. Never stop the reporter speaking freely or cause them to wait because this may be the only time they are ready, or able to disclose.</w:t>
      </w:r>
      <w:r w:rsidRPr="00177E58">
        <w:rPr>
          <w:rFonts w:ascii="Calibri" w:hAnsi="Calibri"/>
          <w:color w:val="000000" w:themeColor="text1"/>
          <w:sz w:val="24"/>
        </w:rPr>
        <w:t xml:space="preserve"> This guide may assist: </w:t>
      </w:r>
      <w:hyperlink r:id="rId60">
        <w:r w:rsidRPr="00D82E36">
          <w:rPr>
            <w:rFonts w:ascii="Calibri" w:hAnsi="Calibri"/>
            <w:color w:val="2E74B5" w:themeColor="accent1" w:themeShade="BF"/>
            <w:sz w:val="24"/>
            <w:u w:val="single"/>
          </w:rPr>
          <w:t>Helping Students in Distress: A guide for Staff</w:t>
        </w:r>
      </w:hyperlink>
      <w:r w:rsidRPr="00177E58">
        <w:rPr>
          <w:rFonts w:ascii="Calibri" w:hAnsi="Calibri"/>
          <w:color w:val="2E74B5" w:themeColor="accent1" w:themeShade="BF"/>
          <w:sz w:val="24"/>
        </w:rPr>
        <w:t>.</w:t>
      </w:r>
    </w:p>
    <w:p w14:paraId="038B14A6" w14:textId="77777777" w:rsidR="0076045D" w:rsidRPr="00177E58" w:rsidRDefault="0076045D" w:rsidP="0076045D">
      <w:pPr>
        <w:spacing w:before="100" w:beforeAutospacing="1" w:after="100" w:afterAutospacing="1" w:line="240" w:lineRule="auto"/>
        <w:ind w:firstLine="567"/>
        <w:rPr>
          <w:rFonts w:eastAsia="Times New Roman" w:cstheme="minorHAnsi"/>
          <w:b/>
          <w:color w:val="404040" w:themeColor="text1" w:themeTint="BF"/>
          <w:sz w:val="24"/>
          <w:szCs w:val="24"/>
          <w:lang w:val="en" w:eastAsia="en-GB"/>
        </w:rPr>
      </w:pPr>
      <w:r w:rsidRPr="00177E58">
        <w:rPr>
          <w:rFonts w:cstheme="minorHAnsi"/>
          <w:b/>
          <w:color w:val="404040" w:themeColor="text1" w:themeTint="BF"/>
          <w:sz w:val="24"/>
          <w:szCs w:val="24"/>
        </w:rPr>
        <w:t xml:space="preserve">If not in immediate danger, is there a threat for the person? </w:t>
      </w:r>
    </w:p>
    <w:p w14:paraId="09A3C9B3" w14:textId="77777777" w:rsidR="0076045D" w:rsidRPr="00177E58" w:rsidRDefault="0076045D" w:rsidP="00C13CA8">
      <w:pPr>
        <w:numPr>
          <w:ilvl w:val="1"/>
          <w:numId w:val="14"/>
        </w:numPr>
        <w:spacing w:after="0" w:line="240" w:lineRule="auto"/>
        <w:ind w:left="1134" w:hanging="283"/>
        <w:rPr>
          <w:rFonts w:ascii="Calibri" w:hAnsi="Calibri"/>
          <w:sz w:val="24"/>
          <w:szCs w:val="24"/>
        </w:rPr>
      </w:pPr>
      <w:r w:rsidRPr="00177E58">
        <w:rPr>
          <w:rFonts w:ascii="Calibri" w:hAnsi="Calibri"/>
          <w:color w:val="404040" w:themeColor="text1" w:themeTint="BF"/>
          <w:sz w:val="24"/>
          <w:szCs w:val="24"/>
        </w:rPr>
        <w:t xml:space="preserve">Do they feel safe right now? </w:t>
      </w:r>
      <w:r w:rsidRPr="00177E58">
        <w:rPr>
          <w:rFonts w:ascii="Calibri" w:hAnsi="Calibri"/>
          <w:color w:val="404040" w:themeColor="text1" w:themeTint="BF"/>
          <w:sz w:val="24"/>
          <w:szCs w:val="24"/>
          <w:lang w:val="en"/>
        </w:rPr>
        <w:t xml:space="preserve">Ensure the immediate safety of the person(s). </w:t>
      </w:r>
    </w:p>
    <w:p w14:paraId="6B7D7DA4" w14:textId="77777777" w:rsidR="0076045D" w:rsidRPr="00177E58" w:rsidRDefault="0076045D" w:rsidP="00C13CA8">
      <w:pPr>
        <w:numPr>
          <w:ilvl w:val="1"/>
          <w:numId w:val="14"/>
        </w:numPr>
        <w:spacing w:after="0" w:line="240" w:lineRule="auto"/>
        <w:ind w:left="1134" w:hanging="283"/>
        <w:rPr>
          <w:rFonts w:ascii="Calibri" w:hAnsi="Calibri"/>
          <w:color w:val="404040" w:themeColor="text1" w:themeTint="BF"/>
          <w:sz w:val="24"/>
          <w:szCs w:val="24"/>
        </w:rPr>
      </w:pPr>
      <w:r w:rsidRPr="00177E58">
        <w:rPr>
          <w:rFonts w:ascii="Calibri" w:hAnsi="Calibri"/>
          <w:color w:val="404040" w:themeColor="text1" w:themeTint="BF"/>
          <w:sz w:val="24"/>
          <w:szCs w:val="24"/>
        </w:rPr>
        <w:t xml:space="preserve">What do they need from you at this moment? </w:t>
      </w:r>
    </w:p>
    <w:p w14:paraId="4849DD76" w14:textId="77777777" w:rsidR="0076045D" w:rsidRPr="00177E58" w:rsidRDefault="0076045D" w:rsidP="00C13CA8">
      <w:pPr>
        <w:numPr>
          <w:ilvl w:val="1"/>
          <w:numId w:val="14"/>
        </w:numPr>
        <w:spacing w:after="0" w:line="240" w:lineRule="auto"/>
        <w:ind w:left="1134" w:hanging="283"/>
        <w:rPr>
          <w:rFonts w:ascii="Calibri" w:hAnsi="Calibri"/>
          <w:color w:val="404040" w:themeColor="text1" w:themeTint="BF"/>
          <w:sz w:val="24"/>
          <w:szCs w:val="24"/>
        </w:rPr>
      </w:pPr>
      <w:r w:rsidRPr="00177E58">
        <w:rPr>
          <w:rFonts w:ascii="Calibri" w:hAnsi="Calibri"/>
          <w:color w:val="404040" w:themeColor="text1" w:themeTint="BF"/>
          <w:sz w:val="24"/>
          <w:szCs w:val="24"/>
        </w:rPr>
        <w:t xml:space="preserve">Do they require immediate medical assistance? </w:t>
      </w:r>
    </w:p>
    <w:p w14:paraId="54C1CC76" w14:textId="77777777" w:rsidR="0076045D" w:rsidRPr="00177E58" w:rsidRDefault="0076045D" w:rsidP="00C13CA8">
      <w:pPr>
        <w:numPr>
          <w:ilvl w:val="1"/>
          <w:numId w:val="14"/>
        </w:numPr>
        <w:spacing w:after="0" w:line="240" w:lineRule="auto"/>
        <w:ind w:left="1134" w:hanging="283"/>
        <w:rPr>
          <w:rFonts w:ascii="Calibri" w:hAnsi="Calibri"/>
          <w:color w:val="404040" w:themeColor="text1" w:themeTint="BF"/>
          <w:sz w:val="24"/>
          <w:szCs w:val="24"/>
        </w:rPr>
      </w:pPr>
      <w:r w:rsidRPr="00177E58">
        <w:rPr>
          <w:rFonts w:ascii="Calibri" w:hAnsi="Calibri"/>
          <w:color w:val="404040" w:themeColor="text1" w:themeTint="BF"/>
          <w:sz w:val="24"/>
          <w:szCs w:val="24"/>
        </w:rPr>
        <w:t>What form of harm are they experiencing / have they experienced?</w:t>
      </w:r>
    </w:p>
    <w:p w14:paraId="29CDA77B" w14:textId="77777777" w:rsidR="0076045D" w:rsidRPr="00177E58" w:rsidRDefault="0076045D" w:rsidP="00C13CA8">
      <w:pPr>
        <w:numPr>
          <w:ilvl w:val="1"/>
          <w:numId w:val="14"/>
        </w:numPr>
        <w:spacing w:after="0" w:line="240" w:lineRule="auto"/>
        <w:ind w:left="1134" w:hanging="283"/>
        <w:rPr>
          <w:rFonts w:ascii="Calibri" w:hAnsi="Calibri"/>
          <w:color w:val="404040" w:themeColor="text1" w:themeTint="BF"/>
          <w:sz w:val="24"/>
          <w:szCs w:val="24"/>
        </w:rPr>
      </w:pPr>
      <w:r w:rsidRPr="00177E58">
        <w:rPr>
          <w:rFonts w:ascii="Calibri" w:hAnsi="Calibri"/>
          <w:color w:val="404040" w:themeColor="text1" w:themeTint="BF"/>
          <w:sz w:val="24"/>
          <w:szCs w:val="24"/>
        </w:rPr>
        <w:t>When did the incident take place?</w:t>
      </w:r>
    </w:p>
    <w:p w14:paraId="519EE0A4" w14:textId="77777777" w:rsidR="0076045D" w:rsidRPr="00177E58" w:rsidRDefault="0076045D" w:rsidP="00C13CA8">
      <w:pPr>
        <w:numPr>
          <w:ilvl w:val="1"/>
          <w:numId w:val="14"/>
        </w:numPr>
        <w:spacing w:after="0" w:line="240" w:lineRule="auto"/>
        <w:ind w:left="1134" w:hanging="283"/>
        <w:rPr>
          <w:rFonts w:ascii="Calibri" w:hAnsi="Calibri"/>
          <w:color w:val="404040" w:themeColor="text1" w:themeTint="BF"/>
          <w:sz w:val="24"/>
          <w:szCs w:val="24"/>
        </w:rPr>
      </w:pPr>
      <w:r w:rsidRPr="00177E58">
        <w:rPr>
          <w:rFonts w:ascii="Calibri" w:hAnsi="Calibri"/>
          <w:color w:val="404040" w:themeColor="text1" w:themeTint="BF"/>
          <w:sz w:val="24"/>
          <w:szCs w:val="24"/>
        </w:rPr>
        <w:t>Is there a threat or danger for the person? It may be immediate or anticipated later, perhaps when they return home, or on the route home?</w:t>
      </w:r>
    </w:p>
    <w:p w14:paraId="571CCDF1" w14:textId="77777777" w:rsidR="0076045D" w:rsidRPr="00177E58" w:rsidRDefault="0076045D" w:rsidP="00C13CA8">
      <w:pPr>
        <w:numPr>
          <w:ilvl w:val="1"/>
          <w:numId w:val="14"/>
        </w:numPr>
        <w:spacing w:after="0" w:line="240" w:lineRule="auto"/>
        <w:ind w:left="1134" w:hanging="283"/>
        <w:rPr>
          <w:rFonts w:ascii="Calibri" w:hAnsi="Calibri"/>
          <w:color w:val="404040" w:themeColor="text1" w:themeTint="BF"/>
          <w:sz w:val="24"/>
        </w:rPr>
      </w:pPr>
      <w:r w:rsidRPr="00177E58">
        <w:rPr>
          <w:rFonts w:ascii="Calibri" w:hAnsi="Calibri"/>
          <w:color w:val="404040" w:themeColor="text1" w:themeTint="BF"/>
          <w:sz w:val="24"/>
        </w:rPr>
        <w:t>Are vulnerable adults or children involved (includes pregnancy to 18 years old)</w:t>
      </w:r>
    </w:p>
    <w:p w14:paraId="071572A4" w14:textId="77777777" w:rsidR="0076045D" w:rsidRPr="00177E58" w:rsidRDefault="0076045D" w:rsidP="0076045D">
      <w:pPr>
        <w:spacing w:after="0" w:line="240" w:lineRule="auto"/>
        <w:rPr>
          <w:rFonts w:ascii="Calibri" w:hAnsi="Calibri"/>
          <w:b/>
          <w:color w:val="404040" w:themeColor="text1" w:themeTint="BF"/>
          <w:sz w:val="24"/>
          <w:szCs w:val="24"/>
        </w:rPr>
      </w:pPr>
    </w:p>
    <w:p w14:paraId="5CDBBA1E" w14:textId="77777777" w:rsidR="0076045D" w:rsidRPr="00177E58" w:rsidRDefault="0076045D" w:rsidP="0076045D">
      <w:pPr>
        <w:tabs>
          <w:tab w:val="left" w:pos="1134"/>
        </w:tabs>
        <w:ind w:left="567" w:hanging="207"/>
        <w:rPr>
          <w:rFonts w:ascii="Calibri" w:hAnsi="Calibri"/>
          <w:b/>
          <w:color w:val="404040" w:themeColor="text1" w:themeTint="BF"/>
          <w:sz w:val="24"/>
          <w:szCs w:val="24"/>
          <w:lang w:val="en"/>
        </w:rPr>
      </w:pPr>
      <w:bookmarkStart w:id="20" w:name="_Hlk88485210"/>
      <w:bookmarkStart w:id="21" w:name="_Hlk88065508"/>
      <w:r w:rsidRPr="00177E58">
        <w:rPr>
          <w:rFonts w:ascii="Calibri" w:hAnsi="Calibri"/>
          <w:b/>
          <w:color w:val="404040" w:themeColor="text1" w:themeTint="BF"/>
          <w:sz w:val="24"/>
          <w:szCs w:val="24"/>
          <w:lang w:val="en"/>
        </w:rPr>
        <w:tab/>
        <w:t>In relation to children, consider the Wellbeing Indicators (safe, healthy, achieving, nurtured, active, respected, responsible, and included) consider:</w:t>
      </w:r>
    </w:p>
    <w:bookmarkEnd w:id="20"/>
    <w:p w14:paraId="7480081B" w14:textId="77777777" w:rsidR="0076045D" w:rsidRPr="00177E58" w:rsidRDefault="0076045D" w:rsidP="00C13CA8">
      <w:pPr>
        <w:numPr>
          <w:ilvl w:val="0"/>
          <w:numId w:val="14"/>
        </w:numPr>
        <w:spacing w:after="0" w:line="240" w:lineRule="auto"/>
        <w:ind w:left="1134" w:hanging="283"/>
        <w:rPr>
          <w:rFonts w:ascii="Calibri" w:hAnsi="Calibri"/>
          <w:color w:val="404040" w:themeColor="text1" w:themeTint="BF"/>
          <w:sz w:val="24"/>
          <w:szCs w:val="24"/>
          <w:lang w:val="en"/>
        </w:rPr>
      </w:pPr>
      <w:r w:rsidRPr="00177E58">
        <w:rPr>
          <w:rFonts w:ascii="Calibri" w:hAnsi="Calibri"/>
          <w:color w:val="404040" w:themeColor="text1" w:themeTint="BF"/>
          <w:sz w:val="24"/>
          <w:szCs w:val="24"/>
          <w:lang w:val="en"/>
        </w:rPr>
        <w:t>What is getting in the way of this child or young person’s wellbeing?</w:t>
      </w:r>
    </w:p>
    <w:p w14:paraId="6EC3F3A2" w14:textId="77777777" w:rsidR="0076045D" w:rsidRPr="00177E58" w:rsidRDefault="0076045D" w:rsidP="00C13CA8">
      <w:pPr>
        <w:numPr>
          <w:ilvl w:val="0"/>
          <w:numId w:val="14"/>
        </w:numPr>
        <w:spacing w:after="0" w:line="240" w:lineRule="auto"/>
        <w:ind w:left="1134" w:hanging="283"/>
        <w:rPr>
          <w:rFonts w:ascii="Calibri" w:hAnsi="Calibri"/>
          <w:color w:val="404040" w:themeColor="text1" w:themeTint="BF"/>
          <w:sz w:val="24"/>
          <w:szCs w:val="24"/>
          <w:lang w:val="en"/>
        </w:rPr>
      </w:pPr>
      <w:r w:rsidRPr="00177E58">
        <w:rPr>
          <w:rFonts w:ascii="Calibri" w:hAnsi="Calibri"/>
          <w:color w:val="404040" w:themeColor="text1" w:themeTint="BF"/>
          <w:sz w:val="24"/>
          <w:szCs w:val="24"/>
          <w:lang w:val="en"/>
        </w:rPr>
        <w:t>Do I have all the information I need to help this child or young person?</w:t>
      </w:r>
    </w:p>
    <w:p w14:paraId="6E66898E" w14:textId="77777777" w:rsidR="0076045D" w:rsidRPr="00177E58" w:rsidRDefault="0076045D" w:rsidP="00C13CA8">
      <w:pPr>
        <w:numPr>
          <w:ilvl w:val="0"/>
          <w:numId w:val="14"/>
        </w:numPr>
        <w:spacing w:after="0" w:line="240" w:lineRule="auto"/>
        <w:ind w:left="1134" w:hanging="283"/>
        <w:rPr>
          <w:rFonts w:ascii="Calibri" w:hAnsi="Calibri"/>
          <w:color w:val="404040" w:themeColor="text1" w:themeTint="BF"/>
          <w:sz w:val="24"/>
          <w:szCs w:val="24"/>
          <w:lang w:val="en"/>
        </w:rPr>
      </w:pPr>
      <w:r w:rsidRPr="00177E58">
        <w:rPr>
          <w:rFonts w:ascii="Calibri" w:hAnsi="Calibri"/>
          <w:color w:val="404040" w:themeColor="text1" w:themeTint="BF"/>
          <w:sz w:val="24"/>
          <w:szCs w:val="24"/>
          <w:lang w:val="en"/>
        </w:rPr>
        <w:t>What can I do to help this child or young person?</w:t>
      </w:r>
    </w:p>
    <w:p w14:paraId="6EB80897" w14:textId="77777777" w:rsidR="0076045D" w:rsidRPr="00177E58" w:rsidRDefault="0076045D" w:rsidP="00C13CA8">
      <w:pPr>
        <w:numPr>
          <w:ilvl w:val="0"/>
          <w:numId w:val="14"/>
        </w:numPr>
        <w:spacing w:after="0" w:line="240" w:lineRule="auto"/>
        <w:ind w:left="1134" w:hanging="283"/>
        <w:rPr>
          <w:rFonts w:ascii="Calibri" w:hAnsi="Calibri"/>
          <w:color w:val="404040" w:themeColor="text1" w:themeTint="BF"/>
          <w:sz w:val="24"/>
          <w:szCs w:val="24"/>
          <w:lang w:val="en"/>
        </w:rPr>
      </w:pPr>
      <w:r w:rsidRPr="00177E58">
        <w:rPr>
          <w:rFonts w:ascii="Calibri" w:hAnsi="Calibri"/>
          <w:color w:val="404040" w:themeColor="text1" w:themeTint="BF"/>
          <w:sz w:val="24"/>
          <w:szCs w:val="24"/>
          <w:lang w:val="en"/>
        </w:rPr>
        <w:t>What can the University / expert agency do to help this child or young person?</w:t>
      </w:r>
    </w:p>
    <w:p w14:paraId="252E7A60" w14:textId="77777777" w:rsidR="0076045D" w:rsidRPr="00177E58" w:rsidRDefault="0076045D" w:rsidP="00C13CA8">
      <w:pPr>
        <w:numPr>
          <w:ilvl w:val="0"/>
          <w:numId w:val="14"/>
        </w:numPr>
        <w:spacing w:after="0" w:line="240" w:lineRule="auto"/>
        <w:ind w:left="1134" w:hanging="283"/>
        <w:rPr>
          <w:rFonts w:ascii="Calibri" w:hAnsi="Calibri"/>
          <w:color w:val="404040" w:themeColor="text1" w:themeTint="BF"/>
          <w:sz w:val="24"/>
          <w:szCs w:val="24"/>
          <w:lang w:val="en"/>
        </w:rPr>
      </w:pPr>
      <w:r w:rsidRPr="00177E58">
        <w:rPr>
          <w:rFonts w:ascii="Calibri" w:hAnsi="Calibri"/>
          <w:color w:val="404040" w:themeColor="text1" w:themeTint="BF"/>
          <w:sz w:val="24"/>
          <w:szCs w:val="24"/>
          <w:lang w:val="en"/>
        </w:rPr>
        <w:t xml:space="preserve">What additional help may be required from others? </w:t>
      </w:r>
    </w:p>
    <w:bookmarkEnd w:id="21"/>
    <w:p w14:paraId="03196F8C" w14:textId="77777777" w:rsidR="0076045D" w:rsidRPr="00177E58" w:rsidRDefault="0076045D" w:rsidP="0076045D">
      <w:pPr>
        <w:spacing w:after="0" w:line="240" w:lineRule="auto"/>
        <w:rPr>
          <w:rFonts w:ascii="Calibri" w:hAnsi="Calibri"/>
          <w:b/>
          <w:bCs/>
          <w:color w:val="404040" w:themeColor="text1" w:themeTint="BF"/>
          <w:sz w:val="24"/>
        </w:rPr>
      </w:pPr>
    </w:p>
    <w:p w14:paraId="01D909F5" w14:textId="77777777" w:rsidR="0076045D" w:rsidRPr="00177E58" w:rsidRDefault="0076045D" w:rsidP="0076045D">
      <w:pPr>
        <w:spacing w:after="0" w:line="240" w:lineRule="auto"/>
        <w:ind w:firstLine="567"/>
        <w:rPr>
          <w:rFonts w:ascii="Calibri" w:hAnsi="Calibri"/>
          <w:b/>
          <w:bCs/>
          <w:color w:val="404040" w:themeColor="text1" w:themeTint="BF"/>
          <w:sz w:val="24"/>
          <w:lang w:val="en"/>
        </w:rPr>
      </w:pPr>
      <w:r w:rsidRPr="00177E58">
        <w:rPr>
          <w:rFonts w:ascii="Calibri" w:hAnsi="Calibri"/>
          <w:b/>
          <w:bCs/>
          <w:color w:val="404040" w:themeColor="text1" w:themeTint="BF"/>
          <w:sz w:val="24"/>
        </w:rPr>
        <w:t xml:space="preserve">Stay calm, listen, and </w:t>
      </w:r>
      <w:r w:rsidRPr="00177E58">
        <w:rPr>
          <w:rFonts w:ascii="Calibri" w:hAnsi="Calibri"/>
          <w:b/>
          <w:bCs/>
          <w:color w:val="404040" w:themeColor="text1" w:themeTint="BF"/>
          <w:sz w:val="24"/>
          <w:lang w:val="en"/>
        </w:rPr>
        <w:t>show that you understand and believe the Reporter</w:t>
      </w:r>
      <w:r w:rsidRPr="00177E58">
        <w:rPr>
          <w:rFonts w:ascii="Calibri" w:hAnsi="Calibri"/>
          <w:b/>
          <w:bCs/>
          <w:color w:val="404040" w:themeColor="text1" w:themeTint="BF"/>
          <w:sz w:val="24"/>
        </w:rPr>
        <w:t>.</w:t>
      </w:r>
      <w:r w:rsidRPr="00177E58">
        <w:rPr>
          <w:rFonts w:ascii="Calibri" w:hAnsi="Calibri"/>
          <w:color w:val="404040" w:themeColor="text1" w:themeTint="BF"/>
          <w:sz w:val="24"/>
        </w:rPr>
        <w:t xml:space="preserve"> </w:t>
      </w:r>
    </w:p>
    <w:p w14:paraId="7E5FA30A" w14:textId="77777777" w:rsidR="0076045D" w:rsidRPr="00177E58" w:rsidRDefault="0076045D" w:rsidP="00C13CA8">
      <w:pPr>
        <w:numPr>
          <w:ilvl w:val="0"/>
          <w:numId w:val="24"/>
        </w:numPr>
        <w:tabs>
          <w:tab w:val="left" w:pos="1134"/>
        </w:tabs>
        <w:spacing w:after="0" w:line="240" w:lineRule="auto"/>
        <w:ind w:left="284" w:firstLine="567"/>
        <w:rPr>
          <w:rFonts w:ascii="Calibri" w:hAnsi="Calibri"/>
          <w:color w:val="404040" w:themeColor="text1" w:themeTint="BF"/>
          <w:sz w:val="24"/>
          <w:szCs w:val="24"/>
          <w:lang w:val="en"/>
        </w:rPr>
      </w:pPr>
      <w:r w:rsidRPr="00177E58">
        <w:rPr>
          <w:rFonts w:ascii="Calibri" w:hAnsi="Calibri"/>
          <w:color w:val="404040" w:themeColor="text1" w:themeTint="BF"/>
          <w:sz w:val="24"/>
          <w:szCs w:val="24"/>
          <w:lang w:val="en"/>
        </w:rPr>
        <w:t>Do not react strongly, show shock or disapproval</w:t>
      </w:r>
    </w:p>
    <w:p w14:paraId="35FEBFD3" w14:textId="77777777" w:rsidR="0076045D" w:rsidRPr="00177E58" w:rsidRDefault="0076045D" w:rsidP="00C13CA8">
      <w:pPr>
        <w:numPr>
          <w:ilvl w:val="0"/>
          <w:numId w:val="12"/>
        </w:numPr>
        <w:tabs>
          <w:tab w:val="left" w:pos="1134"/>
        </w:tabs>
        <w:spacing w:after="0" w:line="240" w:lineRule="auto"/>
        <w:ind w:left="284" w:firstLine="567"/>
        <w:rPr>
          <w:rFonts w:ascii="Calibri" w:hAnsi="Calibri"/>
          <w:color w:val="404040" w:themeColor="text1" w:themeTint="BF"/>
          <w:sz w:val="24"/>
          <w:szCs w:val="24"/>
          <w:lang w:val="en"/>
        </w:rPr>
      </w:pPr>
      <w:r w:rsidRPr="00177E58">
        <w:rPr>
          <w:rFonts w:ascii="Calibri" w:hAnsi="Calibri"/>
          <w:color w:val="404040" w:themeColor="text1" w:themeTint="BF"/>
          <w:sz w:val="24"/>
          <w:szCs w:val="24"/>
          <w:lang w:val="en"/>
        </w:rPr>
        <w:t>Do not ask leading questions. You may wish to repeat back what you have heard.</w:t>
      </w:r>
    </w:p>
    <w:p w14:paraId="0911C3F8" w14:textId="77777777" w:rsidR="0076045D" w:rsidRPr="00177E58" w:rsidRDefault="0076045D" w:rsidP="00C13CA8">
      <w:pPr>
        <w:numPr>
          <w:ilvl w:val="0"/>
          <w:numId w:val="12"/>
        </w:numPr>
        <w:tabs>
          <w:tab w:val="left" w:pos="1134"/>
        </w:tabs>
        <w:spacing w:after="0" w:line="240" w:lineRule="auto"/>
        <w:ind w:left="284" w:firstLine="567"/>
        <w:rPr>
          <w:rFonts w:ascii="Calibri" w:hAnsi="Calibri"/>
          <w:color w:val="404040" w:themeColor="text1" w:themeTint="BF"/>
          <w:sz w:val="24"/>
          <w:szCs w:val="24"/>
          <w:lang w:val="en"/>
        </w:rPr>
      </w:pPr>
      <w:r w:rsidRPr="00177E58">
        <w:rPr>
          <w:rFonts w:ascii="Calibri" w:hAnsi="Calibri"/>
          <w:color w:val="404040" w:themeColor="text1" w:themeTint="BF"/>
          <w:sz w:val="24"/>
          <w:szCs w:val="24"/>
          <w:lang w:val="en"/>
        </w:rPr>
        <w:t>Do not make promises you cannot keep</w:t>
      </w:r>
    </w:p>
    <w:p w14:paraId="0997AB0F" w14:textId="77777777" w:rsidR="0076045D" w:rsidRPr="00177E58" w:rsidRDefault="0076045D" w:rsidP="00C13CA8">
      <w:pPr>
        <w:numPr>
          <w:ilvl w:val="0"/>
          <w:numId w:val="12"/>
        </w:numPr>
        <w:tabs>
          <w:tab w:val="left" w:pos="1134"/>
        </w:tabs>
        <w:spacing w:after="0" w:line="240" w:lineRule="auto"/>
        <w:ind w:left="284" w:firstLine="567"/>
        <w:rPr>
          <w:rFonts w:ascii="Calibri" w:hAnsi="Calibri"/>
          <w:color w:val="404040" w:themeColor="text1" w:themeTint="BF"/>
          <w:sz w:val="24"/>
          <w:szCs w:val="24"/>
          <w:lang w:val="en"/>
        </w:rPr>
      </w:pPr>
      <w:r w:rsidRPr="00177E58">
        <w:rPr>
          <w:rFonts w:ascii="Calibri" w:hAnsi="Calibri"/>
          <w:color w:val="404040" w:themeColor="text1" w:themeTint="BF"/>
          <w:sz w:val="24"/>
          <w:szCs w:val="24"/>
        </w:rPr>
        <w:t xml:space="preserve">Do not judge or investigate </w:t>
      </w:r>
    </w:p>
    <w:p w14:paraId="1A8A0723" w14:textId="77777777" w:rsidR="0076045D" w:rsidRPr="00177E58" w:rsidRDefault="0076045D" w:rsidP="00C13CA8">
      <w:pPr>
        <w:numPr>
          <w:ilvl w:val="0"/>
          <w:numId w:val="12"/>
        </w:numPr>
        <w:tabs>
          <w:tab w:val="left" w:pos="1134"/>
        </w:tabs>
        <w:spacing w:after="0" w:line="240" w:lineRule="auto"/>
        <w:ind w:left="284" w:firstLine="567"/>
        <w:rPr>
          <w:rFonts w:ascii="Calibri" w:hAnsi="Calibri"/>
          <w:color w:val="404040" w:themeColor="text1" w:themeTint="BF"/>
          <w:sz w:val="24"/>
          <w:szCs w:val="24"/>
          <w:lang w:val="en"/>
        </w:rPr>
      </w:pPr>
      <w:r w:rsidRPr="00177E58">
        <w:rPr>
          <w:rFonts w:ascii="Calibri" w:hAnsi="Calibri"/>
          <w:color w:val="404040" w:themeColor="text1" w:themeTint="BF"/>
          <w:sz w:val="24"/>
          <w:szCs w:val="24"/>
          <w:lang w:val="en"/>
        </w:rPr>
        <w:t>Do not jump to conclusions, criticise, confront or contact the alleged perpetrator</w:t>
      </w:r>
      <w:r w:rsidRPr="00177E58">
        <w:rPr>
          <w:rFonts w:ascii="Calibri" w:hAnsi="Calibri"/>
          <w:color w:val="404040" w:themeColor="text1" w:themeTint="BF"/>
          <w:sz w:val="24"/>
          <w:szCs w:val="24"/>
        </w:rPr>
        <w:t xml:space="preserve"> </w:t>
      </w:r>
    </w:p>
    <w:p w14:paraId="3C409565" w14:textId="77777777" w:rsidR="0076045D" w:rsidRPr="00177E58" w:rsidRDefault="0076045D" w:rsidP="00C13CA8">
      <w:pPr>
        <w:numPr>
          <w:ilvl w:val="0"/>
          <w:numId w:val="12"/>
        </w:numPr>
        <w:tabs>
          <w:tab w:val="left" w:pos="1134"/>
        </w:tabs>
        <w:spacing w:after="0" w:line="240" w:lineRule="auto"/>
        <w:ind w:left="284" w:firstLine="567"/>
        <w:rPr>
          <w:rFonts w:ascii="Calibri" w:hAnsi="Calibri"/>
          <w:color w:val="404040" w:themeColor="text1" w:themeTint="BF"/>
          <w:sz w:val="24"/>
          <w:szCs w:val="24"/>
          <w:lang w:val="en"/>
        </w:rPr>
      </w:pPr>
      <w:r w:rsidRPr="00177E58">
        <w:rPr>
          <w:rFonts w:ascii="Calibri" w:hAnsi="Calibri"/>
          <w:color w:val="404040" w:themeColor="text1" w:themeTint="BF"/>
          <w:sz w:val="24"/>
          <w:szCs w:val="24"/>
          <w:lang w:val="en"/>
        </w:rPr>
        <w:t xml:space="preserve">Be aware that your own feelings may differ from the reporter </w:t>
      </w:r>
    </w:p>
    <w:p w14:paraId="14B008B4" w14:textId="77777777" w:rsidR="0076045D" w:rsidRPr="00177E58" w:rsidRDefault="0076045D" w:rsidP="0076045D">
      <w:pPr>
        <w:spacing w:after="0" w:line="240" w:lineRule="auto"/>
        <w:ind w:firstLine="567"/>
        <w:rPr>
          <w:rFonts w:ascii="Calibri" w:hAnsi="Calibri"/>
          <w:color w:val="404040" w:themeColor="text1" w:themeTint="BF"/>
          <w:sz w:val="24"/>
          <w:szCs w:val="24"/>
          <w:u w:val="single"/>
          <w:lang w:val="en"/>
        </w:rPr>
      </w:pPr>
    </w:p>
    <w:p w14:paraId="404AA008" w14:textId="77777777" w:rsidR="0076045D" w:rsidRPr="00177E58" w:rsidRDefault="0076045D" w:rsidP="0076045D">
      <w:pPr>
        <w:spacing w:after="0" w:line="240" w:lineRule="auto"/>
        <w:ind w:left="567"/>
        <w:rPr>
          <w:rFonts w:ascii="Calibri" w:hAnsi="Calibri"/>
          <w:color w:val="404040" w:themeColor="text1" w:themeTint="BF"/>
          <w:sz w:val="24"/>
        </w:rPr>
      </w:pPr>
      <w:r w:rsidRPr="00177E58">
        <w:rPr>
          <w:rFonts w:ascii="Calibri" w:hAnsi="Calibri"/>
          <w:b/>
          <w:bCs/>
          <w:color w:val="404040" w:themeColor="text1" w:themeTint="BF"/>
          <w:sz w:val="24"/>
        </w:rPr>
        <w:t xml:space="preserve">Clarify with the Reporter that information shared with you will be treated with discretion, but you cannot promise absolute confidentiality. </w:t>
      </w:r>
      <w:r w:rsidRPr="00177E58">
        <w:rPr>
          <w:rFonts w:ascii="Calibri" w:hAnsi="Calibri"/>
          <w:color w:val="404040" w:themeColor="text1" w:themeTint="BF"/>
          <w:sz w:val="24"/>
        </w:rPr>
        <w:t xml:space="preserve">You cannot be bound to secrecy. Details giving rise to concerns or suspicions of abuse will only be shared with the First Responder Network in order to make decisions about next steps and identify the right support for the individual. </w:t>
      </w:r>
    </w:p>
    <w:p w14:paraId="09EA270E" w14:textId="77777777" w:rsidR="0076045D" w:rsidRPr="00177E58" w:rsidRDefault="0076045D" w:rsidP="0076045D">
      <w:pPr>
        <w:keepNext/>
        <w:keepLines/>
        <w:spacing w:before="240" w:after="0"/>
        <w:ind w:firstLine="567"/>
        <w:outlineLvl w:val="0"/>
        <w:rPr>
          <w:rFonts w:asciiTheme="majorHAnsi" w:eastAsiaTheme="majorEastAsia" w:hAnsiTheme="majorHAnsi" w:cstheme="majorBidi"/>
          <w:color w:val="FF0000"/>
          <w:sz w:val="24"/>
          <w:szCs w:val="24"/>
        </w:rPr>
      </w:pPr>
      <w:r w:rsidRPr="00177E58">
        <w:rPr>
          <w:rFonts w:asciiTheme="majorHAnsi" w:eastAsiaTheme="majorEastAsia" w:hAnsiTheme="majorHAnsi" w:cstheme="majorBidi"/>
          <w:b/>
          <w:color w:val="2E74B5" w:themeColor="accent1" w:themeShade="BF"/>
          <w:sz w:val="24"/>
          <w:szCs w:val="24"/>
        </w:rPr>
        <w:t>See Section 4.4:</w:t>
      </w:r>
      <w:r w:rsidRPr="00177E58">
        <w:rPr>
          <w:rFonts w:asciiTheme="majorHAnsi" w:eastAsiaTheme="majorEastAsia" w:hAnsiTheme="majorHAnsi" w:cstheme="majorBidi"/>
          <w:color w:val="2E74B5" w:themeColor="accent1" w:themeShade="BF"/>
          <w:sz w:val="24"/>
          <w:szCs w:val="24"/>
        </w:rPr>
        <w:t xml:space="preserve"> </w:t>
      </w:r>
      <w:r w:rsidRPr="00E334FA">
        <w:rPr>
          <w:rFonts w:asciiTheme="majorHAnsi" w:eastAsiaTheme="majorEastAsia" w:hAnsiTheme="majorHAnsi" w:cstheme="majorBidi"/>
          <w:b/>
          <w:color w:val="2E74B5" w:themeColor="accent1" w:themeShade="BF"/>
          <w:sz w:val="24"/>
          <w:szCs w:val="24"/>
        </w:rPr>
        <w:t>Confidentiality and Information Sharing.</w:t>
      </w:r>
    </w:p>
    <w:p w14:paraId="76E8F6E2" w14:textId="77777777" w:rsidR="0076045D" w:rsidRPr="00177E58" w:rsidRDefault="0076045D" w:rsidP="0076045D">
      <w:pPr>
        <w:spacing w:after="0" w:line="240" w:lineRule="auto"/>
        <w:rPr>
          <w:b/>
          <w:bCs/>
          <w:color w:val="404040" w:themeColor="text1" w:themeTint="BF"/>
          <w:sz w:val="24"/>
          <w:szCs w:val="24"/>
          <w:lang w:val="en"/>
        </w:rPr>
      </w:pPr>
    </w:p>
    <w:p w14:paraId="62544226" w14:textId="77777777" w:rsidR="0076045D" w:rsidRPr="00177E58" w:rsidRDefault="0076045D" w:rsidP="0076045D">
      <w:pPr>
        <w:spacing w:after="0" w:line="240" w:lineRule="auto"/>
        <w:ind w:left="1134" w:hanging="567"/>
        <w:rPr>
          <w:b/>
          <w:bCs/>
          <w:color w:val="404040" w:themeColor="text1" w:themeTint="BF"/>
          <w:sz w:val="24"/>
          <w:szCs w:val="24"/>
          <w:lang w:val="en"/>
        </w:rPr>
      </w:pPr>
      <w:r w:rsidRPr="00177E58">
        <w:rPr>
          <w:b/>
          <w:bCs/>
          <w:color w:val="404040" w:themeColor="text1" w:themeTint="BF"/>
          <w:sz w:val="24"/>
          <w:szCs w:val="24"/>
          <w:lang w:val="en"/>
        </w:rPr>
        <w:t>There may be reluctance to disclose because the Reporter:</w:t>
      </w:r>
    </w:p>
    <w:p w14:paraId="557A83FF" w14:textId="77777777" w:rsidR="0076045D" w:rsidRPr="00177E58" w:rsidRDefault="0076045D" w:rsidP="00C13CA8">
      <w:pPr>
        <w:numPr>
          <w:ilvl w:val="0"/>
          <w:numId w:val="8"/>
        </w:numPr>
        <w:spacing w:after="0" w:line="240" w:lineRule="auto"/>
        <w:ind w:left="1134" w:hanging="283"/>
        <w:rPr>
          <w:color w:val="404040" w:themeColor="text1" w:themeTint="BF"/>
          <w:sz w:val="24"/>
          <w:szCs w:val="24"/>
          <w:lang w:val="en"/>
        </w:rPr>
      </w:pPr>
      <w:r w:rsidRPr="00177E58">
        <w:rPr>
          <w:color w:val="404040" w:themeColor="text1" w:themeTint="BF"/>
          <w:sz w:val="24"/>
          <w:szCs w:val="24"/>
          <w:lang w:val="en"/>
        </w:rPr>
        <w:t>May be unsure that what they are experiencing is abuse</w:t>
      </w:r>
    </w:p>
    <w:p w14:paraId="58269F75" w14:textId="77777777" w:rsidR="0076045D" w:rsidRPr="00177E58" w:rsidRDefault="0076045D" w:rsidP="00C13CA8">
      <w:pPr>
        <w:numPr>
          <w:ilvl w:val="0"/>
          <w:numId w:val="8"/>
        </w:numPr>
        <w:spacing w:after="0" w:line="240" w:lineRule="auto"/>
        <w:ind w:left="1134" w:hanging="283"/>
        <w:rPr>
          <w:color w:val="404040" w:themeColor="text1" w:themeTint="BF"/>
          <w:sz w:val="24"/>
          <w:szCs w:val="24"/>
          <w:lang w:val="en"/>
        </w:rPr>
      </w:pPr>
      <w:r w:rsidRPr="00177E58">
        <w:rPr>
          <w:color w:val="404040" w:themeColor="text1" w:themeTint="BF"/>
          <w:sz w:val="24"/>
          <w:szCs w:val="24"/>
          <w:lang w:val="en"/>
        </w:rPr>
        <w:t>May be fearful that they will not be believed</w:t>
      </w:r>
    </w:p>
    <w:p w14:paraId="5CC032D4" w14:textId="77777777" w:rsidR="0076045D" w:rsidRPr="00177E58" w:rsidRDefault="0076045D" w:rsidP="00C13CA8">
      <w:pPr>
        <w:numPr>
          <w:ilvl w:val="0"/>
          <w:numId w:val="8"/>
        </w:numPr>
        <w:spacing w:after="0" w:line="240" w:lineRule="auto"/>
        <w:ind w:left="1134" w:hanging="283"/>
        <w:rPr>
          <w:color w:val="404040" w:themeColor="text1" w:themeTint="BF"/>
          <w:sz w:val="24"/>
          <w:szCs w:val="24"/>
          <w:lang w:val="en"/>
        </w:rPr>
      </w:pPr>
      <w:r w:rsidRPr="00177E58">
        <w:rPr>
          <w:color w:val="404040" w:themeColor="text1" w:themeTint="BF"/>
          <w:sz w:val="24"/>
          <w:szCs w:val="24"/>
          <w:lang w:val="en"/>
        </w:rPr>
        <w:t>Be bound to secrecy by the abuser</w:t>
      </w:r>
    </w:p>
    <w:p w14:paraId="546ADB5C" w14:textId="77777777" w:rsidR="0076045D" w:rsidRPr="00177E58" w:rsidRDefault="0076045D" w:rsidP="00C13CA8">
      <w:pPr>
        <w:numPr>
          <w:ilvl w:val="0"/>
          <w:numId w:val="8"/>
        </w:numPr>
        <w:spacing w:after="0" w:line="240" w:lineRule="auto"/>
        <w:ind w:left="1134" w:hanging="283"/>
        <w:rPr>
          <w:color w:val="404040" w:themeColor="text1" w:themeTint="BF"/>
          <w:sz w:val="24"/>
          <w:szCs w:val="24"/>
          <w:lang w:val="en"/>
        </w:rPr>
      </w:pPr>
      <w:r w:rsidRPr="00177E58">
        <w:rPr>
          <w:color w:val="404040" w:themeColor="text1" w:themeTint="BF"/>
          <w:sz w:val="24"/>
          <w:szCs w:val="24"/>
          <w:lang w:val="en"/>
        </w:rPr>
        <w:t>Dependent on the abuser (e.g. financial, emotional or housing)</w:t>
      </w:r>
    </w:p>
    <w:p w14:paraId="226E4B4A" w14:textId="77777777" w:rsidR="0076045D" w:rsidRPr="00177E58" w:rsidRDefault="0076045D" w:rsidP="00C13CA8">
      <w:pPr>
        <w:numPr>
          <w:ilvl w:val="0"/>
          <w:numId w:val="8"/>
        </w:numPr>
        <w:spacing w:after="0" w:line="240" w:lineRule="auto"/>
        <w:ind w:left="1134" w:hanging="283"/>
        <w:rPr>
          <w:color w:val="404040" w:themeColor="text1" w:themeTint="BF"/>
          <w:sz w:val="24"/>
          <w:szCs w:val="24"/>
          <w:lang w:val="en"/>
        </w:rPr>
      </w:pPr>
      <w:r w:rsidRPr="00177E58">
        <w:rPr>
          <w:color w:val="404040" w:themeColor="text1" w:themeTint="BF"/>
          <w:sz w:val="24"/>
          <w:szCs w:val="24"/>
          <w:lang w:val="en"/>
        </w:rPr>
        <w:t>Worried about what will happen next</w:t>
      </w:r>
    </w:p>
    <w:p w14:paraId="7C4B1AD0" w14:textId="77777777" w:rsidR="0076045D" w:rsidRPr="00177E58" w:rsidRDefault="0076045D" w:rsidP="00C13CA8">
      <w:pPr>
        <w:numPr>
          <w:ilvl w:val="0"/>
          <w:numId w:val="8"/>
        </w:numPr>
        <w:spacing w:after="0" w:line="240" w:lineRule="auto"/>
        <w:ind w:left="1134" w:hanging="283"/>
        <w:rPr>
          <w:color w:val="404040" w:themeColor="text1" w:themeTint="BF"/>
          <w:sz w:val="24"/>
          <w:szCs w:val="24"/>
          <w:lang w:val="en"/>
        </w:rPr>
      </w:pPr>
      <w:r w:rsidRPr="00177E58">
        <w:rPr>
          <w:color w:val="404040" w:themeColor="text1" w:themeTint="BF"/>
          <w:sz w:val="24"/>
          <w:szCs w:val="24"/>
          <w:lang w:val="en"/>
        </w:rPr>
        <w:t>Feel guilt, loyalty, pain, embarrassment, shame, compliance</w:t>
      </w:r>
    </w:p>
    <w:p w14:paraId="6850A1F5" w14:textId="77777777" w:rsidR="0076045D" w:rsidRPr="00177E58" w:rsidRDefault="0076045D" w:rsidP="00C13CA8">
      <w:pPr>
        <w:numPr>
          <w:ilvl w:val="0"/>
          <w:numId w:val="8"/>
        </w:numPr>
        <w:spacing w:after="0" w:line="240" w:lineRule="auto"/>
        <w:ind w:left="1134" w:hanging="283"/>
        <w:rPr>
          <w:color w:val="404040" w:themeColor="text1" w:themeTint="BF"/>
          <w:sz w:val="24"/>
          <w:szCs w:val="24"/>
          <w:lang w:val="en"/>
        </w:rPr>
      </w:pPr>
      <w:r w:rsidRPr="00177E58">
        <w:rPr>
          <w:color w:val="404040" w:themeColor="text1" w:themeTint="BF"/>
          <w:sz w:val="24"/>
          <w:szCs w:val="24"/>
          <w:lang w:val="en"/>
        </w:rPr>
        <w:t>Perceive that others are too busy or do not see them as important</w:t>
      </w:r>
    </w:p>
    <w:p w14:paraId="786232B4" w14:textId="77777777" w:rsidR="0076045D" w:rsidRPr="00177E58" w:rsidRDefault="0076045D" w:rsidP="00C13CA8">
      <w:pPr>
        <w:numPr>
          <w:ilvl w:val="0"/>
          <w:numId w:val="8"/>
        </w:numPr>
        <w:spacing w:after="0" w:line="240" w:lineRule="auto"/>
        <w:ind w:left="1134" w:hanging="283"/>
        <w:rPr>
          <w:color w:val="404040" w:themeColor="text1" w:themeTint="BF"/>
          <w:sz w:val="24"/>
          <w:szCs w:val="24"/>
          <w:lang w:val="en"/>
        </w:rPr>
      </w:pPr>
      <w:r w:rsidRPr="00177E58">
        <w:rPr>
          <w:color w:val="404040" w:themeColor="text1" w:themeTint="BF"/>
          <w:sz w:val="24"/>
          <w:szCs w:val="24"/>
          <w:lang w:val="en"/>
        </w:rPr>
        <w:t>Be anxious in case anyone else finds out</w:t>
      </w:r>
    </w:p>
    <w:p w14:paraId="6A402983" w14:textId="3EBB8E78" w:rsidR="0076045D" w:rsidRDefault="0076045D" w:rsidP="00C13CA8">
      <w:pPr>
        <w:numPr>
          <w:ilvl w:val="0"/>
          <w:numId w:val="8"/>
        </w:numPr>
        <w:ind w:left="1134" w:hanging="283"/>
        <w:contextualSpacing/>
        <w:rPr>
          <w:rFonts w:ascii="Calibri" w:hAnsi="Calibri"/>
          <w:color w:val="404040" w:themeColor="text1" w:themeTint="BF"/>
          <w:sz w:val="24"/>
        </w:rPr>
      </w:pPr>
      <w:r w:rsidRPr="00177E58">
        <w:rPr>
          <w:rFonts w:ascii="Calibri" w:hAnsi="Calibri"/>
          <w:color w:val="404040" w:themeColor="text1" w:themeTint="BF"/>
          <w:sz w:val="24"/>
        </w:rPr>
        <w:t>Peer on peer abuse may be a factor. A child or young person may have harmed by another child or is at risk. They may have committed an offence against or be involved in an offence against a child or young person. Equally a student/staff member may have harmed another student/staff member or is at risk of doing so or has committed an offence against or related to a student/staff member.</w:t>
      </w:r>
    </w:p>
    <w:p w14:paraId="3C5571F4" w14:textId="77777777" w:rsidR="003258BE" w:rsidRPr="00177E58" w:rsidRDefault="003258BE" w:rsidP="003258BE">
      <w:pPr>
        <w:ind w:left="1134"/>
        <w:contextualSpacing/>
        <w:rPr>
          <w:rFonts w:ascii="Calibri" w:hAnsi="Calibri"/>
          <w:color w:val="404040" w:themeColor="text1" w:themeTint="BF"/>
          <w:sz w:val="24"/>
        </w:rPr>
      </w:pPr>
    </w:p>
    <w:p w14:paraId="3A8565D3" w14:textId="77777777" w:rsidR="0076045D" w:rsidRPr="00177E58" w:rsidRDefault="0076045D" w:rsidP="0076045D">
      <w:pPr>
        <w:spacing w:after="0" w:line="240" w:lineRule="auto"/>
        <w:ind w:left="567"/>
        <w:rPr>
          <w:rFonts w:ascii="Calibri" w:hAnsi="Calibri"/>
          <w:color w:val="404040" w:themeColor="text1" w:themeTint="BF"/>
          <w:sz w:val="24"/>
        </w:rPr>
      </w:pPr>
      <w:r w:rsidRPr="00177E58">
        <w:rPr>
          <w:rFonts w:ascii="Calibri" w:hAnsi="Calibri"/>
          <w:b/>
          <w:color w:val="404040" w:themeColor="text1" w:themeTint="BF"/>
          <w:sz w:val="28"/>
          <w:szCs w:val="28"/>
        </w:rPr>
        <w:t xml:space="preserve">Maintain discretion: </w:t>
      </w:r>
      <w:r w:rsidRPr="00177E58">
        <w:rPr>
          <w:rFonts w:ascii="Calibri" w:hAnsi="Calibri"/>
          <w:color w:val="404040" w:themeColor="text1" w:themeTint="BF"/>
          <w:sz w:val="24"/>
        </w:rPr>
        <w:t>Never disclose or discuss any safeguarding incident or case that you are involved in, except with the Lead assigned by the First Responder Team. It is not our job to investigate or to judge, and staff must uphold the privacy rights and respect for all parties involved. Never gossip or share.</w:t>
      </w:r>
    </w:p>
    <w:p w14:paraId="2AA02453" w14:textId="77777777" w:rsidR="0076045D" w:rsidRPr="00177E58" w:rsidRDefault="0076045D" w:rsidP="0076045D">
      <w:pPr>
        <w:spacing w:after="0" w:line="240" w:lineRule="auto"/>
        <w:ind w:left="567"/>
        <w:rPr>
          <w:rFonts w:ascii="Calibri" w:hAnsi="Calibri"/>
          <w:b/>
          <w:color w:val="404040" w:themeColor="text1" w:themeTint="BF"/>
          <w:sz w:val="28"/>
          <w:szCs w:val="28"/>
        </w:rPr>
      </w:pPr>
    </w:p>
    <w:p w14:paraId="7CE4CE35" w14:textId="77777777" w:rsidR="00130710" w:rsidRDefault="0076045D" w:rsidP="00130710">
      <w:pPr>
        <w:ind w:left="567"/>
        <w:rPr>
          <w:b/>
          <w:color w:val="404040" w:themeColor="text1" w:themeTint="BF"/>
          <w:sz w:val="28"/>
          <w:szCs w:val="28"/>
        </w:rPr>
      </w:pPr>
      <w:r w:rsidRPr="00177E58">
        <w:rPr>
          <w:rFonts w:ascii="Calibri" w:hAnsi="Calibri"/>
          <w:b/>
          <w:color w:val="404040" w:themeColor="text1" w:themeTint="BF"/>
          <w:sz w:val="28"/>
          <w:szCs w:val="28"/>
        </w:rPr>
        <w:t xml:space="preserve">Take care of yourself: </w:t>
      </w:r>
      <w:r w:rsidR="00130710" w:rsidRPr="00130710">
        <w:rPr>
          <w:color w:val="404040" w:themeColor="text1" w:themeTint="BF"/>
          <w:sz w:val="24"/>
          <w:szCs w:val="24"/>
        </w:rPr>
        <w:t xml:space="preserve">If you are supporting, or have witnessed a safeguarding incident. Or if you are responding to a safeguarding concern, including supporting a person who chooses to disclose to a safeguarding issue, these can raise difficult, traumatic or triggering feelings for you. The University can provide supervision for staff through Human Resources or support for students through Student Experience </w:t>
      </w:r>
      <w:r w:rsidR="00130710" w:rsidRPr="00130710">
        <w:rPr>
          <w:color w:val="404040" w:themeColor="text1" w:themeTint="BF"/>
          <w:sz w:val="24"/>
          <w:szCs w:val="24"/>
          <w:lang w:val="en"/>
        </w:rPr>
        <w:t xml:space="preserve">should wish you to discuss your feelings and response at a later stage. </w:t>
      </w:r>
      <w:r w:rsidR="00130710" w:rsidRPr="00130710">
        <w:rPr>
          <w:color w:val="404040" w:themeColor="text1" w:themeTint="BF"/>
          <w:sz w:val="24"/>
          <w:szCs w:val="24"/>
        </w:rPr>
        <w:t>Confidentiality applies as per</w:t>
      </w:r>
      <w:r w:rsidR="00130710">
        <w:rPr>
          <w:color w:val="404040" w:themeColor="text1" w:themeTint="BF"/>
          <w:szCs w:val="24"/>
        </w:rPr>
        <w:t xml:space="preserve"> </w:t>
      </w:r>
      <w:r w:rsidR="00130710">
        <w:rPr>
          <w:rStyle w:val="Heading1Char"/>
          <w:b/>
          <w:sz w:val="24"/>
          <w:szCs w:val="24"/>
        </w:rPr>
        <w:t>Section 4.4</w:t>
      </w:r>
      <w:r w:rsidR="00130710">
        <w:rPr>
          <w:rStyle w:val="Heading1Char"/>
          <w:sz w:val="24"/>
          <w:szCs w:val="24"/>
        </w:rPr>
        <w:t xml:space="preserve"> </w:t>
      </w:r>
      <w:r w:rsidR="00130710" w:rsidRPr="00E334FA">
        <w:rPr>
          <w:rStyle w:val="Heading1Char"/>
          <w:b/>
          <w:sz w:val="24"/>
          <w:szCs w:val="24"/>
        </w:rPr>
        <w:t>Confidentiality and Information Sharing.</w:t>
      </w:r>
      <w:r w:rsidR="00130710">
        <w:rPr>
          <w:color w:val="404040" w:themeColor="text1" w:themeTint="BF"/>
        </w:rPr>
        <w:t xml:space="preserve"> </w:t>
      </w:r>
    </w:p>
    <w:p w14:paraId="3E3E9C59" w14:textId="70C7BD57" w:rsidR="00814531" w:rsidRPr="00814531" w:rsidRDefault="00814531" w:rsidP="00814531">
      <w:pPr>
        <w:ind w:left="567"/>
        <w:rPr>
          <w:rFonts w:ascii="Calibri" w:hAnsi="Calibri"/>
          <w:b/>
          <w:color w:val="404040" w:themeColor="text1" w:themeTint="BF"/>
          <w:sz w:val="28"/>
          <w:szCs w:val="28"/>
        </w:rPr>
      </w:pPr>
      <w:r>
        <w:rPr>
          <w:rFonts w:asciiTheme="majorHAnsi" w:eastAsiaTheme="majorEastAsia" w:hAnsiTheme="majorHAnsi" w:cstheme="majorBidi"/>
          <w:b/>
          <w:color w:val="2E74B5" w:themeColor="accent1" w:themeShade="BF"/>
          <w:sz w:val="44"/>
          <w:szCs w:val="44"/>
        </w:rPr>
        <w:br w:type="page"/>
      </w:r>
    </w:p>
    <w:p w14:paraId="76BE7654" w14:textId="1A5E1D44" w:rsidR="0076045D" w:rsidRPr="00177E58" w:rsidRDefault="0076045D" w:rsidP="0076045D">
      <w:pPr>
        <w:rPr>
          <w:rFonts w:asciiTheme="majorHAnsi" w:eastAsiaTheme="majorEastAsia" w:hAnsiTheme="majorHAnsi" w:cstheme="majorBidi"/>
          <w:b/>
          <w:color w:val="2E74B5" w:themeColor="accent1" w:themeShade="BF"/>
          <w:sz w:val="44"/>
          <w:szCs w:val="44"/>
        </w:rPr>
        <w:sectPr w:rsidR="0076045D" w:rsidRPr="00177E58" w:rsidSect="003D41C4">
          <w:pgSz w:w="11906" w:h="16838"/>
          <w:pgMar w:top="720" w:right="720" w:bottom="720" w:left="720" w:header="708" w:footer="708" w:gutter="0"/>
          <w:cols w:space="708"/>
          <w:docGrid w:linePitch="360"/>
        </w:sectPr>
      </w:pPr>
    </w:p>
    <w:bookmarkEnd w:id="19"/>
    <w:p w14:paraId="0300DD13" w14:textId="77777777" w:rsidR="0076045D" w:rsidRPr="00177E58" w:rsidRDefault="0076045D" w:rsidP="0076045D">
      <w:pPr>
        <w:keepNext/>
        <w:keepLines/>
        <w:spacing w:before="240" w:after="0"/>
        <w:ind w:hanging="567"/>
        <w:outlineLvl w:val="0"/>
        <w:rPr>
          <w:rFonts w:eastAsiaTheme="majorEastAsia" w:cstheme="majorBidi"/>
          <w:b/>
          <w:color w:val="2E74B5" w:themeColor="accent1" w:themeShade="BF"/>
          <w:sz w:val="32"/>
          <w:szCs w:val="32"/>
        </w:rPr>
      </w:pPr>
      <w:r w:rsidRPr="00177E58">
        <w:rPr>
          <w:rFonts w:eastAsiaTheme="majorEastAsia" w:cstheme="majorBidi"/>
          <w:b/>
          <w:noProof/>
          <w:color w:val="2E74B5" w:themeColor="accent1" w:themeShade="BF"/>
          <w:sz w:val="32"/>
          <w:szCs w:val="32"/>
        </w:rPr>
        <mc:AlternateContent>
          <mc:Choice Requires="wps">
            <w:drawing>
              <wp:anchor distT="0" distB="0" distL="114300" distR="114300" simplePos="0" relativeHeight="251694080" behindDoc="0" locked="0" layoutInCell="1" allowOverlap="1" wp14:anchorId="175E3819" wp14:editId="149AE1CA">
                <wp:simplePos x="0" y="0"/>
                <wp:positionH relativeFrom="column">
                  <wp:posOffset>-527050</wp:posOffset>
                </wp:positionH>
                <wp:positionV relativeFrom="paragraph">
                  <wp:posOffset>359410</wp:posOffset>
                </wp:positionV>
                <wp:extent cx="3092450" cy="889000"/>
                <wp:effectExtent l="0" t="0" r="12700" b="25400"/>
                <wp:wrapNone/>
                <wp:docPr id="40" name="Rectangle: Rounded Corners 40"/>
                <wp:cNvGraphicFramePr/>
                <a:graphic xmlns:a="http://schemas.openxmlformats.org/drawingml/2006/main">
                  <a:graphicData uri="http://schemas.microsoft.com/office/word/2010/wordprocessingShape">
                    <wps:wsp>
                      <wps:cNvSpPr/>
                      <wps:spPr>
                        <a:xfrm>
                          <a:off x="0" y="0"/>
                          <a:ext cx="3092450" cy="889000"/>
                        </a:xfrm>
                        <a:prstGeom prst="roundRect">
                          <a:avLst/>
                        </a:prstGeom>
                        <a:solidFill>
                          <a:sysClr val="window" lastClr="FFFFFF"/>
                        </a:solidFill>
                        <a:ln w="12700" cap="flat" cmpd="sng" algn="ctr">
                          <a:solidFill>
                            <a:srgbClr val="FF0000"/>
                          </a:solidFill>
                          <a:prstDash val="solid"/>
                          <a:miter lim="800000"/>
                        </a:ln>
                        <a:effectLst/>
                      </wps:spPr>
                      <wps:txbx>
                        <w:txbxContent>
                          <w:p w14:paraId="3689DC1F" w14:textId="77777777" w:rsidR="003D41C4" w:rsidRPr="0080375E" w:rsidRDefault="003D41C4" w:rsidP="0076045D">
                            <w:pPr>
                              <w:rPr>
                                <w:color w:val="404040" w:themeColor="text1" w:themeTint="BF"/>
                              </w:rPr>
                            </w:pPr>
                            <w:r>
                              <w:rPr>
                                <w:color w:val="404040" w:themeColor="text1" w:themeTint="BF"/>
                              </w:rPr>
                              <w:t xml:space="preserve">Online report is made via Report &amp; Support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5E3819" id="Rectangle: Rounded Corners 40" o:spid="_x0000_s1026" style="position:absolute;margin-left:-41.5pt;margin-top:28.3pt;width:243.5pt;height:7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" fillcolor="window" strokecolor="red" strokeweight="1pt">
                <v:stroke joinstyle="miter"/>
                <v:textbox>
                  <w:txbxContent>
                    <w:p w14:paraId="3689DC1F" w14:textId="77777777" w:rsidR="003D41C4" w:rsidRPr="0080375E" w:rsidRDefault="003D41C4" w:rsidP="0076045D">
                      <w:pPr>
                        <w:rPr>
                          <w:color w:val="404040" w:themeColor="text1" w:themeTint="BF"/>
                        </w:rPr>
                      </w:pPr>
                      <w:r>
                        <w:rPr>
                          <w:color w:val="404040" w:themeColor="text1" w:themeTint="BF"/>
                        </w:rPr>
                        <w:t xml:space="preserve">Online report is made via Report &amp; Support </w:t>
                      </w:r>
                    </w:p>
                  </w:txbxContent>
                </v:textbox>
              </v:roundrect>
            </w:pict>
          </mc:Fallback>
        </mc:AlternateContent>
      </w:r>
      <w:r w:rsidRPr="00177E58">
        <w:rPr>
          <w:rFonts w:asciiTheme="majorHAnsi" w:eastAsiaTheme="majorEastAsia" w:hAnsiTheme="majorHAnsi" w:cstheme="majorBidi"/>
          <w:b/>
          <w:noProof/>
          <w:color w:val="2E74B5" w:themeColor="accent1" w:themeShade="BF"/>
          <w:sz w:val="32"/>
          <w:szCs w:val="32"/>
        </w:rPr>
        <mc:AlternateContent>
          <mc:Choice Requires="wps">
            <w:drawing>
              <wp:anchor distT="0" distB="0" distL="114300" distR="114300" simplePos="0" relativeHeight="251695104" behindDoc="0" locked="0" layoutInCell="1" allowOverlap="1" wp14:anchorId="14D4B988" wp14:editId="3FDE6442">
                <wp:simplePos x="0" y="0"/>
                <wp:positionH relativeFrom="column">
                  <wp:posOffset>2781300</wp:posOffset>
                </wp:positionH>
                <wp:positionV relativeFrom="paragraph">
                  <wp:posOffset>359410</wp:posOffset>
                </wp:positionV>
                <wp:extent cx="3257550" cy="876300"/>
                <wp:effectExtent l="0" t="0" r="19050" b="19050"/>
                <wp:wrapNone/>
                <wp:docPr id="41" name="Rectangle: Rounded Corners 41"/>
                <wp:cNvGraphicFramePr/>
                <a:graphic xmlns:a="http://schemas.openxmlformats.org/drawingml/2006/main">
                  <a:graphicData uri="http://schemas.microsoft.com/office/word/2010/wordprocessingShape">
                    <wps:wsp>
                      <wps:cNvSpPr/>
                      <wps:spPr>
                        <a:xfrm>
                          <a:off x="0" y="0"/>
                          <a:ext cx="3257550" cy="876300"/>
                        </a:xfrm>
                        <a:prstGeom prst="roundRect">
                          <a:avLst/>
                        </a:prstGeom>
                        <a:solidFill>
                          <a:sysClr val="window" lastClr="FFFFFF"/>
                        </a:solidFill>
                        <a:ln w="12700" cap="flat" cmpd="sng" algn="ctr">
                          <a:solidFill>
                            <a:srgbClr val="FF0000"/>
                          </a:solidFill>
                          <a:prstDash val="solid"/>
                          <a:miter lim="800000"/>
                        </a:ln>
                        <a:effectLst/>
                      </wps:spPr>
                      <wps:txbx>
                        <w:txbxContent>
                          <w:p w14:paraId="453AA9C6" w14:textId="77777777" w:rsidR="003D41C4" w:rsidRDefault="003D41C4" w:rsidP="0076045D">
                            <w:pPr>
                              <w:jc w:val="center"/>
                              <w:rPr>
                                <w:color w:val="404040" w:themeColor="text1" w:themeTint="BF"/>
                              </w:rPr>
                            </w:pPr>
                            <w:r w:rsidRPr="0080375E">
                              <w:rPr>
                                <w:color w:val="404040" w:themeColor="text1" w:themeTint="BF"/>
                              </w:rPr>
                              <w:t xml:space="preserve">Disclosure made to staff </w:t>
                            </w:r>
                          </w:p>
                          <w:p w14:paraId="768FF6E7" w14:textId="77777777" w:rsidR="003D41C4" w:rsidRPr="0080375E" w:rsidRDefault="003D41C4" w:rsidP="0076045D">
                            <w:pPr>
                              <w:jc w:val="center"/>
                              <w:rPr>
                                <w:color w:val="404040" w:themeColor="text1" w:themeTint="BF"/>
                              </w:rPr>
                            </w:pPr>
                            <w:r>
                              <w:rPr>
                                <w:color w:val="404040" w:themeColor="text1" w:themeTint="BF"/>
                              </w:rPr>
                              <w:t xml:space="preserve">Report &amp; </w:t>
                            </w:r>
                            <w:r w:rsidRPr="0080375E">
                              <w:rPr>
                                <w:color w:val="404040" w:themeColor="text1" w:themeTint="BF"/>
                              </w:rPr>
                              <w:t xml:space="preserve">Support signposted, with option of </w:t>
                            </w:r>
                            <w:r>
                              <w:rPr>
                                <w:color w:val="404040" w:themeColor="text1" w:themeTint="BF"/>
                              </w:rPr>
                              <w:t xml:space="preserve">staff </w:t>
                            </w:r>
                            <w:r w:rsidRPr="0080375E">
                              <w:rPr>
                                <w:color w:val="404040" w:themeColor="text1" w:themeTint="BF"/>
                              </w:rPr>
                              <w:t xml:space="preserve">assistance to complete </w:t>
                            </w:r>
                            <w:r>
                              <w:rPr>
                                <w:color w:val="404040" w:themeColor="text1" w:themeTint="BF"/>
                              </w:rPr>
                              <w:t xml:space="preserve">a report </w:t>
                            </w:r>
                          </w:p>
                          <w:p w14:paraId="0C00044A" w14:textId="77777777" w:rsidR="003D41C4" w:rsidRPr="0080375E" w:rsidRDefault="003D41C4" w:rsidP="0076045D">
                            <w:pPr>
                              <w:jc w:val="center"/>
                              <w:rPr>
                                <w:color w:val="404040" w:themeColor="text1" w:themeTint="BF"/>
                              </w:rPr>
                            </w:pPr>
                          </w:p>
                          <w:p w14:paraId="77B154D5" w14:textId="77777777" w:rsidR="003D41C4" w:rsidRDefault="003D41C4" w:rsidP="007604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4B988" id="Rectangle: Rounded Corners 41" o:spid="_x0000_s1027" style="position:absolute;margin-left:219pt;margin-top:28.3pt;width:256.5pt;height:6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" fillcolor="window" strokecolor="red" strokeweight="1pt">
                <v:stroke joinstyle="miter"/>
                <v:textbox>
                  <w:txbxContent>
                    <w:p w14:paraId="453AA9C6" w14:textId="77777777" w:rsidR="003D41C4" w:rsidRDefault="003D41C4" w:rsidP="0076045D">
                      <w:pPr>
                        <w:jc w:val="center"/>
                        <w:rPr>
                          <w:color w:val="404040" w:themeColor="text1" w:themeTint="BF"/>
                        </w:rPr>
                      </w:pPr>
                      <w:r w:rsidRPr="0080375E">
                        <w:rPr>
                          <w:color w:val="404040" w:themeColor="text1" w:themeTint="BF"/>
                        </w:rPr>
                        <w:t xml:space="preserve">Disclosure made to staff </w:t>
                      </w:r>
                    </w:p>
                    <w:p w14:paraId="768FF6E7" w14:textId="77777777" w:rsidR="003D41C4" w:rsidRPr="0080375E" w:rsidRDefault="003D41C4" w:rsidP="0076045D">
                      <w:pPr>
                        <w:jc w:val="center"/>
                        <w:rPr>
                          <w:color w:val="404040" w:themeColor="text1" w:themeTint="BF"/>
                        </w:rPr>
                      </w:pPr>
                      <w:r>
                        <w:rPr>
                          <w:color w:val="404040" w:themeColor="text1" w:themeTint="BF"/>
                        </w:rPr>
                        <w:t xml:space="preserve">Report &amp; </w:t>
                      </w:r>
                      <w:r w:rsidRPr="0080375E">
                        <w:rPr>
                          <w:color w:val="404040" w:themeColor="text1" w:themeTint="BF"/>
                        </w:rPr>
                        <w:t xml:space="preserve">Support signposted, with option of </w:t>
                      </w:r>
                      <w:r>
                        <w:rPr>
                          <w:color w:val="404040" w:themeColor="text1" w:themeTint="BF"/>
                        </w:rPr>
                        <w:t xml:space="preserve">staff </w:t>
                      </w:r>
                      <w:r w:rsidRPr="0080375E">
                        <w:rPr>
                          <w:color w:val="404040" w:themeColor="text1" w:themeTint="BF"/>
                        </w:rPr>
                        <w:t xml:space="preserve">assistance to complete </w:t>
                      </w:r>
                      <w:r>
                        <w:rPr>
                          <w:color w:val="404040" w:themeColor="text1" w:themeTint="BF"/>
                        </w:rPr>
                        <w:t xml:space="preserve">a report </w:t>
                      </w:r>
                    </w:p>
                    <w:p w14:paraId="0C00044A" w14:textId="77777777" w:rsidR="003D41C4" w:rsidRPr="0080375E" w:rsidRDefault="003D41C4" w:rsidP="0076045D">
                      <w:pPr>
                        <w:jc w:val="center"/>
                        <w:rPr>
                          <w:color w:val="404040" w:themeColor="text1" w:themeTint="BF"/>
                        </w:rPr>
                      </w:pPr>
                    </w:p>
                    <w:p w14:paraId="77B154D5" w14:textId="77777777" w:rsidR="003D41C4" w:rsidRDefault="003D41C4" w:rsidP="0076045D">
                      <w:pPr>
                        <w:jc w:val="center"/>
                      </w:pPr>
                    </w:p>
                  </w:txbxContent>
                </v:textbox>
              </v:roundrect>
            </w:pict>
          </mc:Fallback>
        </mc:AlternateContent>
      </w:r>
      <w:r w:rsidRPr="00177E58">
        <w:rPr>
          <w:rFonts w:asciiTheme="majorHAnsi" w:eastAsiaTheme="majorEastAsia" w:hAnsiTheme="majorHAnsi" w:cstheme="majorBidi"/>
          <w:b/>
          <w:color w:val="2E74B5" w:themeColor="accent1" w:themeShade="BF"/>
          <w:sz w:val="32"/>
          <w:szCs w:val="32"/>
        </w:rPr>
        <w:t xml:space="preserve">4.2 </w:t>
      </w:r>
      <w:r w:rsidRPr="00177E58">
        <w:rPr>
          <w:rFonts w:asciiTheme="majorHAnsi" w:eastAsiaTheme="majorEastAsia" w:hAnsiTheme="majorHAnsi" w:cstheme="majorBidi"/>
          <w:b/>
          <w:color w:val="2E74B5" w:themeColor="accent1" w:themeShade="BF"/>
          <w:sz w:val="32"/>
          <w:szCs w:val="32"/>
        </w:rPr>
        <w:tab/>
        <w:t xml:space="preserve">Safeguarding Reporting Procedure </w:t>
      </w:r>
    </w:p>
    <w:p w14:paraId="532DD41A" w14:textId="77777777" w:rsidR="0076045D" w:rsidRPr="00177E58" w:rsidRDefault="0076045D" w:rsidP="0076045D">
      <w:pPr>
        <w:jc w:val="center"/>
        <w:rPr>
          <w:rFonts w:ascii="Calibri" w:hAnsi="Calibri"/>
          <w:sz w:val="24"/>
        </w:rPr>
      </w:pPr>
    </w:p>
    <w:p w14:paraId="202EDE1D" w14:textId="77777777" w:rsidR="0076045D" w:rsidRPr="00177E58" w:rsidRDefault="0076045D" w:rsidP="0076045D">
      <w:pPr>
        <w:rPr>
          <w:rFonts w:ascii="Calibri" w:hAnsi="Calibri"/>
          <w:noProof/>
          <w:sz w:val="24"/>
        </w:rPr>
      </w:pPr>
      <w:r w:rsidRPr="00177E58">
        <w:rPr>
          <w:rFonts w:ascii="Calibri" w:hAnsi="Calibri"/>
          <w:noProof/>
          <w:sz w:val="24"/>
        </w:rPr>
        <w:t xml:space="preserve"> </w:t>
      </w:r>
    </w:p>
    <w:p w14:paraId="410BC1E5" w14:textId="3AD47AEB" w:rsidR="0076045D" w:rsidRPr="00177E58" w:rsidRDefault="0076045D" w:rsidP="0076045D">
      <w:pPr>
        <w:rPr>
          <w:rFonts w:ascii="Calibri" w:hAnsi="Calibri"/>
          <w:noProof/>
        </w:rPr>
      </w:pPr>
      <w:r w:rsidRPr="00177E58">
        <w:rPr>
          <w:rFonts w:ascii="Calibri" w:hAnsi="Calibri"/>
          <w:noProof/>
          <w:sz w:val="24"/>
        </w:rPr>
        <mc:AlternateContent>
          <mc:Choice Requires="wps">
            <w:drawing>
              <wp:anchor distT="0" distB="0" distL="114300" distR="114300" simplePos="0" relativeHeight="251708416" behindDoc="0" locked="0" layoutInCell="1" allowOverlap="1" wp14:anchorId="51B90740" wp14:editId="6C290688">
                <wp:simplePos x="0" y="0"/>
                <wp:positionH relativeFrom="column">
                  <wp:posOffset>-403860</wp:posOffset>
                </wp:positionH>
                <wp:positionV relativeFrom="paragraph">
                  <wp:posOffset>8357870</wp:posOffset>
                </wp:positionV>
                <wp:extent cx="6635750" cy="539750"/>
                <wp:effectExtent l="0" t="0" r="12700" b="12700"/>
                <wp:wrapNone/>
                <wp:docPr id="4" name="Rectangle: Rounded Corners 4"/>
                <wp:cNvGraphicFramePr/>
                <a:graphic xmlns:a="http://schemas.openxmlformats.org/drawingml/2006/main">
                  <a:graphicData uri="http://schemas.microsoft.com/office/word/2010/wordprocessingShape">
                    <wps:wsp>
                      <wps:cNvSpPr/>
                      <wps:spPr>
                        <a:xfrm>
                          <a:off x="0" y="0"/>
                          <a:ext cx="6635750" cy="5397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38308675" w14:textId="77777777" w:rsidR="003D41C4" w:rsidRDefault="003D41C4" w:rsidP="0076045D">
                            <w:pPr>
                              <w:jc w:val="center"/>
                              <w:rPr>
                                <w:color w:val="404040" w:themeColor="text1" w:themeTint="BF"/>
                              </w:rPr>
                            </w:pPr>
                            <w:r w:rsidRPr="0080375E">
                              <w:rPr>
                                <w:color w:val="404040" w:themeColor="text1" w:themeTint="BF"/>
                                <w:szCs w:val="24"/>
                              </w:rPr>
                              <w:t>Report and Support operational case review meeting with response offered to involved parties.</w:t>
                            </w:r>
                            <w:r w:rsidRPr="0080375E">
                              <w:rPr>
                                <w:color w:val="404040" w:themeColor="text1" w:themeTint="BF"/>
                              </w:rPr>
                              <w:t xml:space="preserve"> </w:t>
                            </w:r>
                          </w:p>
                          <w:p w14:paraId="38A30FF8" w14:textId="77777777" w:rsidR="003D41C4" w:rsidRPr="0080375E" w:rsidRDefault="003D41C4" w:rsidP="0076045D">
                            <w:pPr>
                              <w:jc w:val="center"/>
                              <w:rPr>
                                <w:color w:val="404040" w:themeColor="text1" w:themeTint="BF"/>
                              </w:rPr>
                            </w:pPr>
                            <w:r w:rsidRPr="0080375E">
                              <w:rPr>
                                <w:color w:val="404040" w:themeColor="text1" w:themeTint="BF"/>
                              </w:rPr>
                              <w:t xml:space="preserve">Sensitive data is held in line with R&amp;S data retention policies. </w:t>
                            </w:r>
                          </w:p>
                          <w:p w14:paraId="62A87249" w14:textId="77777777" w:rsidR="003D41C4" w:rsidRDefault="003D41C4" w:rsidP="007604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B90740" id="Rectangle: Rounded Corners 4" o:spid="_x0000_s1028" style="position:absolute;margin-left:-31.8pt;margin-top:658.1pt;width:522.5pt;height: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" fillcolor="window" strokecolor="#2f528f" strokeweight="1pt">
                <v:stroke joinstyle="miter"/>
                <v:textbox>
                  <w:txbxContent>
                    <w:p w14:paraId="38308675" w14:textId="77777777" w:rsidR="003D41C4" w:rsidRDefault="003D41C4" w:rsidP="0076045D">
                      <w:pPr>
                        <w:jc w:val="center"/>
                        <w:rPr>
                          <w:color w:val="404040" w:themeColor="text1" w:themeTint="BF"/>
                        </w:rPr>
                      </w:pPr>
                      <w:r w:rsidRPr="0080375E">
                        <w:rPr>
                          <w:color w:val="404040" w:themeColor="text1" w:themeTint="BF"/>
                          <w:szCs w:val="24"/>
                        </w:rPr>
                        <w:t>Report and Support operational case review meeting with response offered to involved parties.</w:t>
                      </w:r>
                      <w:r w:rsidRPr="0080375E">
                        <w:rPr>
                          <w:color w:val="404040" w:themeColor="text1" w:themeTint="BF"/>
                        </w:rPr>
                        <w:t xml:space="preserve"> </w:t>
                      </w:r>
                    </w:p>
                    <w:p w14:paraId="38A30FF8" w14:textId="77777777" w:rsidR="003D41C4" w:rsidRPr="0080375E" w:rsidRDefault="003D41C4" w:rsidP="0076045D">
                      <w:pPr>
                        <w:jc w:val="center"/>
                        <w:rPr>
                          <w:color w:val="404040" w:themeColor="text1" w:themeTint="BF"/>
                        </w:rPr>
                      </w:pPr>
                      <w:r w:rsidRPr="0080375E">
                        <w:rPr>
                          <w:color w:val="404040" w:themeColor="text1" w:themeTint="BF"/>
                        </w:rPr>
                        <w:t xml:space="preserve">Sensitive data is held in line with R&amp;S data retention policies. </w:t>
                      </w:r>
                    </w:p>
                    <w:p w14:paraId="62A87249" w14:textId="77777777" w:rsidR="003D41C4" w:rsidRDefault="003D41C4" w:rsidP="0076045D">
                      <w:pPr>
                        <w:jc w:val="center"/>
                      </w:pPr>
                    </w:p>
                  </w:txbxContent>
                </v:textbox>
              </v:roundrect>
            </w:pict>
          </mc:Fallback>
        </mc:AlternateContent>
      </w:r>
      <w:r w:rsidRPr="00177E58">
        <w:rPr>
          <w:rFonts w:ascii="Calibri" w:hAnsi="Calibri"/>
          <w:noProof/>
          <w:sz w:val="24"/>
        </w:rPr>
        <mc:AlternateContent>
          <mc:Choice Requires="wps">
            <w:drawing>
              <wp:anchor distT="0" distB="0" distL="114300" distR="114300" simplePos="0" relativeHeight="251726848" behindDoc="0" locked="0" layoutInCell="1" allowOverlap="1" wp14:anchorId="45718463" wp14:editId="2EF0B018">
                <wp:simplePos x="0" y="0"/>
                <wp:positionH relativeFrom="column">
                  <wp:posOffset>-447606</wp:posOffset>
                </wp:positionH>
                <wp:positionV relativeFrom="paragraph">
                  <wp:posOffset>979170</wp:posOffset>
                </wp:positionV>
                <wp:extent cx="101600" cy="2476500"/>
                <wp:effectExtent l="266700" t="19050" r="50800" b="38100"/>
                <wp:wrapNone/>
                <wp:docPr id="2" name="Connector: Curved 2"/>
                <wp:cNvGraphicFramePr/>
                <a:graphic xmlns:a="http://schemas.openxmlformats.org/drawingml/2006/main">
                  <a:graphicData uri="http://schemas.microsoft.com/office/word/2010/wordprocessingShape">
                    <wps:wsp>
                      <wps:cNvCnPr/>
                      <wps:spPr>
                        <a:xfrm>
                          <a:off x="0" y="0"/>
                          <a:ext cx="101600" cy="2476500"/>
                        </a:xfrm>
                        <a:prstGeom prst="curvedConnector3">
                          <a:avLst>
                            <a:gd name="adj1" fmla="val -235357"/>
                          </a:avLst>
                        </a:prstGeom>
                        <a:noFill/>
                        <a:ln w="28575"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8146FF2"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2" o:spid="_x0000_s1026" type="#_x0000_t38" style="position:absolute;margin-left:-35.25pt;margin-top:77.1pt;width:8pt;height:1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" adj="-50837" strokecolor="#4472c4" strokeweight="2.25pt">
                <v:stroke endarrow="block" joinstyle="miter"/>
              </v:shape>
            </w:pict>
          </mc:Fallback>
        </mc:AlternateContent>
      </w:r>
      <w:r w:rsidRPr="00177E58">
        <w:rPr>
          <w:rFonts w:ascii="Calibri" w:hAnsi="Calibri"/>
          <w:noProof/>
          <w:sz w:val="24"/>
        </w:rPr>
        <mc:AlternateContent>
          <mc:Choice Requires="wps">
            <w:drawing>
              <wp:anchor distT="0" distB="0" distL="114300" distR="114300" simplePos="0" relativeHeight="251720704" behindDoc="0" locked="0" layoutInCell="1" allowOverlap="1" wp14:anchorId="62A0524C" wp14:editId="3B8215AF">
                <wp:simplePos x="0" y="0"/>
                <wp:positionH relativeFrom="column">
                  <wp:posOffset>577850</wp:posOffset>
                </wp:positionH>
                <wp:positionV relativeFrom="paragraph">
                  <wp:posOffset>6777355</wp:posOffset>
                </wp:positionV>
                <wp:extent cx="0" cy="330200"/>
                <wp:effectExtent l="95250" t="0" r="57150" b="50800"/>
                <wp:wrapNone/>
                <wp:docPr id="16" name="Straight Arrow Connector 16"/>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4C98112" id="_x0000_t32" coordsize="21600,21600" o:spt="32" o:oned="t" path="m,l21600,21600e" filled="f">
                <v:path arrowok="t" fillok="f" o:connecttype="none"/>
                <o:lock v:ext="edit" shapetype="t"/>
              </v:shapetype>
              <v:shape id="Straight Arrow Connector 16" o:spid="_x0000_s1026" type="#_x0000_t32" style="position:absolute;margin-left:45.5pt;margin-top:533.65pt;width:0;height:2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" strokecolor="#4472c4" strokeweight="3pt">
                <v:stroke endarrow="block" joinstyle="miter"/>
              </v:shape>
            </w:pict>
          </mc:Fallback>
        </mc:AlternateContent>
      </w:r>
      <w:r w:rsidRPr="00177E58">
        <w:rPr>
          <w:rFonts w:ascii="Calibri" w:hAnsi="Calibri"/>
          <w:noProof/>
          <w:sz w:val="24"/>
        </w:rPr>
        <mc:AlternateContent>
          <mc:Choice Requires="wps">
            <w:drawing>
              <wp:anchor distT="0" distB="0" distL="114300" distR="114300" simplePos="0" relativeHeight="251723776" behindDoc="0" locked="0" layoutInCell="1" allowOverlap="1" wp14:anchorId="0886BFE2" wp14:editId="347BE465">
                <wp:simplePos x="0" y="0"/>
                <wp:positionH relativeFrom="column">
                  <wp:posOffset>279399</wp:posOffset>
                </wp:positionH>
                <wp:positionV relativeFrom="paragraph">
                  <wp:posOffset>8053070</wp:posOffset>
                </wp:positionV>
                <wp:extent cx="45719" cy="514350"/>
                <wp:effectExtent l="57150" t="19050" r="50165" b="38100"/>
                <wp:wrapNone/>
                <wp:docPr id="17" name="Straight Arrow Connector 17"/>
                <wp:cNvGraphicFramePr/>
                <a:graphic xmlns:a="http://schemas.openxmlformats.org/drawingml/2006/main">
                  <a:graphicData uri="http://schemas.microsoft.com/office/word/2010/wordprocessingShape">
                    <wps:wsp>
                      <wps:cNvCnPr/>
                      <wps:spPr>
                        <a:xfrm>
                          <a:off x="0" y="0"/>
                          <a:ext cx="45719" cy="51435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72447B" id="Straight Arrow Connector 17" o:spid="_x0000_s1026" type="#_x0000_t32" style="position:absolute;margin-left:22pt;margin-top:634.1pt;width:3.6pt;height:4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" strokecolor="#4472c4" strokeweight="3pt">
                <v:stroke endarrow="block" joinstyle="miter"/>
              </v:shape>
            </w:pict>
          </mc:Fallback>
        </mc:AlternateContent>
      </w:r>
      <w:r w:rsidRPr="00177E58">
        <w:rPr>
          <w:rFonts w:ascii="Calibri" w:hAnsi="Calibri"/>
          <w:noProof/>
          <w:sz w:val="24"/>
        </w:rPr>
        <mc:AlternateContent>
          <mc:Choice Requires="wps">
            <w:drawing>
              <wp:anchor distT="0" distB="0" distL="114300" distR="114300" simplePos="0" relativeHeight="251721728" behindDoc="0" locked="0" layoutInCell="1" allowOverlap="1" wp14:anchorId="0FF5BF60" wp14:editId="61BB80B1">
                <wp:simplePos x="0" y="0"/>
                <wp:positionH relativeFrom="column">
                  <wp:posOffset>5537200</wp:posOffset>
                </wp:positionH>
                <wp:positionV relativeFrom="paragraph">
                  <wp:posOffset>7005955</wp:posOffset>
                </wp:positionV>
                <wp:extent cx="0" cy="330200"/>
                <wp:effectExtent l="95250" t="0" r="57150" b="50800"/>
                <wp:wrapNone/>
                <wp:docPr id="35" name="Straight Arrow Connector 35"/>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68F8EE" id="Straight Arrow Connector 35" o:spid="_x0000_s1026" type="#_x0000_t32" style="position:absolute;margin-left:436pt;margin-top:551.65pt;width:0;height:2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" strokecolor="#4472c4" strokeweight="3pt">
                <v:stroke endarrow="block" joinstyle="miter"/>
              </v:shape>
            </w:pict>
          </mc:Fallback>
        </mc:AlternateContent>
      </w:r>
      <w:r w:rsidRPr="00177E58">
        <w:rPr>
          <w:rFonts w:ascii="Calibri" w:hAnsi="Calibri"/>
          <w:noProof/>
          <w:sz w:val="24"/>
        </w:rPr>
        <mc:AlternateContent>
          <mc:Choice Requires="wps">
            <w:drawing>
              <wp:anchor distT="0" distB="0" distL="114300" distR="114300" simplePos="0" relativeHeight="251711488" behindDoc="0" locked="0" layoutInCell="1" allowOverlap="1" wp14:anchorId="7144F6B1" wp14:editId="7DB8CFD2">
                <wp:simplePos x="0" y="0"/>
                <wp:positionH relativeFrom="column">
                  <wp:posOffset>4616450</wp:posOffset>
                </wp:positionH>
                <wp:positionV relativeFrom="paragraph">
                  <wp:posOffset>5621020</wp:posOffset>
                </wp:positionV>
                <wp:extent cx="317500" cy="1765300"/>
                <wp:effectExtent l="19050" t="19050" r="63500" b="44450"/>
                <wp:wrapNone/>
                <wp:docPr id="36" name="Straight Arrow Connector 36"/>
                <wp:cNvGraphicFramePr/>
                <a:graphic xmlns:a="http://schemas.openxmlformats.org/drawingml/2006/main">
                  <a:graphicData uri="http://schemas.microsoft.com/office/word/2010/wordprocessingShape">
                    <wps:wsp>
                      <wps:cNvCnPr/>
                      <wps:spPr>
                        <a:xfrm>
                          <a:off x="0" y="0"/>
                          <a:ext cx="317500" cy="176530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D5BB85" id="Straight Arrow Connector 36" o:spid="_x0000_s1026" type="#_x0000_t32" style="position:absolute;margin-left:363.5pt;margin-top:442.6pt;width:25pt;height:13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" strokecolor="#4472c4" strokeweight="3pt">
                <v:stroke endarrow="block" joinstyle="miter"/>
              </v:shape>
            </w:pict>
          </mc:Fallback>
        </mc:AlternateContent>
      </w:r>
      <w:r w:rsidRPr="00177E58">
        <w:rPr>
          <w:rFonts w:ascii="Calibri" w:hAnsi="Calibri"/>
          <w:noProof/>
          <w:sz w:val="24"/>
        </w:rPr>
        <mc:AlternateContent>
          <mc:Choice Requires="wps">
            <w:drawing>
              <wp:anchor distT="0" distB="0" distL="114300" distR="114300" simplePos="0" relativeHeight="251707392" behindDoc="0" locked="0" layoutInCell="1" allowOverlap="1" wp14:anchorId="36099E4E" wp14:editId="2A0AE949">
                <wp:simplePos x="0" y="0"/>
                <wp:positionH relativeFrom="column">
                  <wp:posOffset>4483100</wp:posOffset>
                </wp:positionH>
                <wp:positionV relativeFrom="paragraph">
                  <wp:posOffset>7329170</wp:posOffset>
                </wp:positionV>
                <wp:extent cx="1739900" cy="679450"/>
                <wp:effectExtent l="0" t="0" r="12700" b="25400"/>
                <wp:wrapNone/>
                <wp:docPr id="43" name="Rectangle: Rounded Corners 43"/>
                <wp:cNvGraphicFramePr/>
                <a:graphic xmlns:a="http://schemas.openxmlformats.org/drawingml/2006/main">
                  <a:graphicData uri="http://schemas.microsoft.com/office/word/2010/wordprocessingShape">
                    <wps:wsp>
                      <wps:cNvSpPr/>
                      <wps:spPr>
                        <a:xfrm>
                          <a:off x="0" y="0"/>
                          <a:ext cx="1739900" cy="6794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5E2BBC4E" w14:textId="77777777" w:rsidR="003D41C4" w:rsidRPr="0080375E" w:rsidRDefault="003D41C4" w:rsidP="0076045D">
                            <w:pPr>
                              <w:jc w:val="center"/>
                              <w:rPr>
                                <w:color w:val="404040" w:themeColor="text1" w:themeTint="BF"/>
                              </w:rPr>
                            </w:pPr>
                            <w:r w:rsidRPr="0080375E">
                              <w:rPr>
                                <w:color w:val="404040" w:themeColor="text1" w:themeTint="BF"/>
                              </w:rPr>
                              <w:t xml:space="preserve">No further action by the University. </w:t>
                            </w:r>
                          </w:p>
                          <w:p w14:paraId="4EE3D9C5" w14:textId="77777777" w:rsidR="003D41C4" w:rsidRDefault="003D41C4" w:rsidP="007604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099E4E" id="Rectangle: Rounded Corners 43" o:spid="_x0000_s1029" style="position:absolute;margin-left:353pt;margin-top:577.1pt;width:137pt;height:5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" fillcolor="window" strokecolor="#2f528f" strokeweight="1pt">
                <v:stroke joinstyle="miter"/>
                <v:textbox>
                  <w:txbxContent>
                    <w:p w14:paraId="5E2BBC4E" w14:textId="77777777" w:rsidR="003D41C4" w:rsidRPr="0080375E" w:rsidRDefault="003D41C4" w:rsidP="0076045D">
                      <w:pPr>
                        <w:jc w:val="center"/>
                        <w:rPr>
                          <w:color w:val="404040" w:themeColor="text1" w:themeTint="BF"/>
                        </w:rPr>
                      </w:pPr>
                      <w:r w:rsidRPr="0080375E">
                        <w:rPr>
                          <w:color w:val="404040" w:themeColor="text1" w:themeTint="BF"/>
                        </w:rPr>
                        <w:t xml:space="preserve">No further action by the University. </w:t>
                      </w:r>
                    </w:p>
                    <w:p w14:paraId="4EE3D9C5" w14:textId="77777777" w:rsidR="003D41C4" w:rsidRDefault="003D41C4" w:rsidP="0076045D">
                      <w:pPr>
                        <w:jc w:val="center"/>
                      </w:pPr>
                    </w:p>
                  </w:txbxContent>
                </v:textbox>
              </v:roundrect>
            </w:pict>
          </mc:Fallback>
        </mc:AlternateContent>
      </w:r>
      <w:r w:rsidRPr="00177E58">
        <w:rPr>
          <w:rFonts w:ascii="Calibri" w:hAnsi="Calibri"/>
          <w:noProof/>
          <w:sz w:val="24"/>
        </w:rPr>
        <mc:AlternateContent>
          <mc:Choice Requires="wps">
            <w:drawing>
              <wp:anchor distT="0" distB="0" distL="114300" distR="114300" simplePos="0" relativeHeight="251728896" behindDoc="0" locked="0" layoutInCell="1" allowOverlap="1" wp14:anchorId="7FA44BEA" wp14:editId="5D014B43">
                <wp:simplePos x="0" y="0"/>
                <wp:positionH relativeFrom="column">
                  <wp:posOffset>5385435</wp:posOffset>
                </wp:positionH>
                <wp:positionV relativeFrom="paragraph">
                  <wp:posOffset>7862570</wp:posOffset>
                </wp:positionV>
                <wp:extent cx="45719" cy="628650"/>
                <wp:effectExtent l="95250" t="19050" r="69215" b="38100"/>
                <wp:wrapNone/>
                <wp:docPr id="205" name="Straight Arrow Connector 205"/>
                <wp:cNvGraphicFramePr/>
                <a:graphic xmlns:a="http://schemas.openxmlformats.org/drawingml/2006/main">
                  <a:graphicData uri="http://schemas.microsoft.com/office/word/2010/wordprocessingShape">
                    <wps:wsp>
                      <wps:cNvCnPr/>
                      <wps:spPr>
                        <a:xfrm flipH="1">
                          <a:off x="0" y="0"/>
                          <a:ext cx="45719" cy="62865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D286EA" id="Straight Arrow Connector 205" o:spid="_x0000_s1026" type="#_x0000_t32" style="position:absolute;margin-left:424.05pt;margin-top:619.1pt;width:3.6pt;height:49.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" strokecolor="#4472c4" strokeweight="3pt">
                <v:stroke endarrow="block" joinstyle="miter"/>
              </v:shape>
            </w:pict>
          </mc:Fallback>
        </mc:AlternateContent>
      </w:r>
      <w:r w:rsidRPr="00177E58">
        <w:rPr>
          <w:rFonts w:ascii="Calibri" w:hAnsi="Calibri"/>
          <w:noProof/>
          <w:sz w:val="24"/>
        </w:rPr>
        <mc:AlternateContent>
          <mc:Choice Requires="wps">
            <w:drawing>
              <wp:anchor distT="0" distB="0" distL="114300" distR="114300" simplePos="0" relativeHeight="251706368" behindDoc="0" locked="0" layoutInCell="1" allowOverlap="1" wp14:anchorId="15B141E7" wp14:editId="4C39F85C">
                <wp:simplePos x="0" y="0"/>
                <wp:positionH relativeFrom="column">
                  <wp:posOffset>1136650</wp:posOffset>
                </wp:positionH>
                <wp:positionV relativeFrom="paragraph">
                  <wp:posOffset>6967220</wp:posOffset>
                </wp:positionV>
                <wp:extent cx="3232150" cy="1301750"/>
                <wp:effectExtent l="0" t="0" r="25400" b="12700"/>
                <wp:wrapNone/>
                <wp:docPr id="206" name="Rectangle: Rounded Corners 206"/>
                <wp:cNvGraphicFramePr/>
                <a:graphic xmlns:a="http://schemas.openxmlformats.org/drawingml/2006/main">
                  <a:graphicData uri="http://schemas.microsoft.com/office/word/2010/wordprocessingShape">
                    <wps:wsp>
                      <wps:cNvSpPr/>
                      <wps:spPr>
                        <a:xfrm>
                          <a:off x="0" y="0"/>
                          <a:ext cx="3232150" cy="13017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559DC9F5" w14:textId="77777777" w:rsidR="003D41C4" w:rsidRPr="00EE5EBA" w:rsidRDefault="003D41C4" w:rsidP="0076045D">
                            <w:pPr>
                              <w:pStyle w:val="NoSpacing"/>
                              <w:rPr>
                                <w:color w:val="404040" w:themeColor="text1" w:themeTint="BF"/>
                                <w:sz w:val="22"/>
                              </w:rPr>
                            </w:pPr>
                            <w:r w:rsidRPr="00EE5EBA">
                              <w:rPr>
                                <w:color w:val="404040" w:themeColor="text1" w:themeTint="BF"/>
                                <w:sz w:val="22"/>
                              </w:rPr>
                              <w:t>Relevant University procedures are pursued</w:t>
                            </w:r>
                          </w:p>
                          <w:p w14:paraId="21599C37" w14:textId="77777777" w:rsidR="003D41C4" w:rsidRPr="00EE5EBA" w:rsidRDefault="003D41C4" w:rsidP="00C13CA8">
                            <w:pPr>
                              <w:pStyle w:val="NoSpacing"/>
                              <w:numPr>
                                <w:ilvl w:val="0"/>
                                <w:numId w:val="23"/>
                              </w:numPr>
                              <w:ind w:left="142" w:hanging="142"/>
                              <w:rPr>
                                <w:color w:val="404040" w:themeColor="text1" w:themeTint="BF"/>
                                <w:sz w:val="22"/>
                              </w:rPr>
                            </w:pPr>
                            <w:r w:rsidRPr="00EE5EBA">
                              <w:rPr>
                                <w:color w:val="404040" w:themeColor="text1" w:themeTint="BF"/>
                                <w:sz w:val="22"/>
                              </w:rPr>
                              <w:t>Dignity and Respect Policy</w:t>
                            </w:r>
                          </w:p>
                          <w:p w14:paraId="05CAA627" w14:textId="77777777" w:rsidR="003D41C4" w:rsidRPr="00EE5EBA" w:rsidRDefault="003D41C4" w:rsidP="00C13CA8">
                            <w:pPr>
                              <w:pStyle w:val="NoSpacing"/>
                              <w:numPr>
                                <w:ilvl w:val="0"/>
                                <w:numId w:val="23"/>
                              </w:numPr>
                              <w:ind w:left="142" w:hanging="142"/>
                              <w:rPr>
                                <w:color w:val="404040" w:themeColor="text1" w:themeTint="BF"/>
                                <w:sz w:val="22"/>
                              </w:rPr>
                            </w:pPr>
                            <w:r w:rsidRPr="00EE5EBA">
                              <w:rPr>
                                <w:color w:val="404040" w:themeColor="text1" w:themeTint="BF"/>
                                <w:sz w:val="22"/>
                              </w:rPr>
                              <w:t>Student Disciplinary Policy</w:t>
                            </w:r>
                          </w:p>
                          <w:p w14:paraId="4A54D42C" w14:textId="77777777" w:rsidR="003D41C4" w:rsidRPr="00EE5EBA" w:rsidRDefault="003D41C4" w:rsidP="00C13CA8">
                            <w:pPr>
                              <w:pStyle w:val="NoSpacing"/>
                              <w:numPr>
                                <w:ilvl w:val="0"/>
                                <w:numId w:val="23"/>
                              </w:numPr>
                              <w:ind w:left="142" w:hanging="142"/>
                              <w:rPr>
                                <w:color w:val="404040" w:themeColor="text1" w:themeTint="BF"/>
                                <w:sz w:val="22"/>
                              </w:rPr>
                            </w:pPr>
                            <w:r w:rsidRPr="00EE5EBA">
                              <w:rPr>
                                <w:color w:val="404040" w:themeColor="text1" w:themeTint="BF"/>
                                <w:sz w:val="22"/>
                              </w:rPr>
                              <w:t xml:space="preserve">Staff Discipline Policy </w:t>
                            </w:r>
                          </w:p>
                          <w:p w14:paraId="335C8A0E" w14:textId="77777777" w:rsidR="003D41C4" w:rsidRPr="00EE5EBA" w:rsidRDefault="003D41C4" w:rsidP="00C13CA8">
                            <w:pPr>
                              <w:pStyle w:val="NoSpacing"/>
                              <w:numPr>
                                <w:ilvl w:val="0"/>
                                <w:numId w:val="23"/>
                              </w:numPr>
                              <w:ind w:left="142" w:hanging="142"/>
                              <w:rPr>
                                <w:color w:val="404040" w:themeColor="text1" w:themeTint="BF"/>
                                <w:sz w:val="22"/>
                              </w:rPr>
                            </w:pPr>
                            <w:r w:rsidRPr="00EE5EBA">
                              <w:rPr>
                                <w:color w:val="404040" w:themeColor="text1" w:themeTint="BF"/>
                                <w:sz w:val="22"/>
                              </w:rPr>
                              <w:t xml:space="preserve">Staff Grievance Policy </w:t>
                            </w:r>
                          </w:p>
                          <w:p w14:paraId="00290E69" w14:textId="77777777" w:rsidR="003D41C4" w:rsidRPr="00EE5EBA" w:rsidRDefault="003D41C4" w:rsidP="00C13CA8">
                            <w:pPr>
                              <w:pStyle w:val="NoSpacing"/>
                              <w:numPr>
                                <w:ilvl w:val="0"/>
                                <w:numId w:val="23"/>
                              </w:numPr>
                              <w:ind w:left="142" w:hanging="142"/>
                              <w:rPr>
                                <w:color w:val="404040" w:themeColor="text1" w:themeTint="BF"/>
                                <w:sz w:val="22"/>
                              </w:rPr>
                            </w:pPr>
                            <w:r w:rsidRPr="00EE5EBA">
                              <w:rPr>
                                <w:color w:val="404040" w:themeColor="text1" w:themeTint="BF"/>
                                <w:sz w:val="22"/>
                              </w:rPr>
                              <w:t>Staff / Service Provider Complaints Procedure</w:t>
                            </w:r>
                          </w:p>
                          <w:p w14:paraId="421A8505" w14:textId="77777777" w:rsidR="003D41C4" w:rsidRDefault="003D41C4" w:rsidP="007604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B141E7" id="Rectangle: Rounded Corners 206" o:spid="_x0000_s1030" style="position:absolute;margin-left:89.5pt;margin-top:548.6pt;width:254.5pt;height:1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" fillcolor="window" strokecolor="#2f528f" strokeweight="1pt">
                <v:stroke joinstyle="miter"/>
                <v:textbox>
                  <w:txbxContent>
                    <w:p w14:paraId="559DC9F5" w14:textId="77777777" w:rsidR="003D41C4" w:rsidRPr="00EE5EBA" w:rsidRDefault="003D41C4" w:rsidP="0076045D">
                      <w:pPr>
                        <w:pStyle w:val="NoSpacing"/>
                        <w:rPr>
                          <w:color w:val="404040" w:themeColor="text1" w:themeTint="BF"/>
                          <w:sz w:val="22"/>
                        </w:rPr>
                      </w:pPr>
                      <w:r w:rsidRPr="00EE5EBA">
                        <w:rPr>
                          <w:color w:val="404040" w:themeColor="text1" w:themeTint="BF"/>
                          <w:sz w:val="22"/>
                        </w:rPr>
                        <w:t>Relevant University procedures are pursued</w:t>
                      </w:r>
                    </w:p>
                    <w:p w14:paraId="21599C37" w14:textId="77777777" w:rsidR="003D41C4" w:rsidRPr="00EE5EBA" w:rsidRDefault="003D41C4" w:rsidP="00C13CA8">
                      <w:pPr>
                        <w:pStyle w:val="NoSpacing"/>
                        <w:numPr>
                          <w:ilvl w:val="0"/>
                          <w:numId w:val="23"/>
                        </w:numPr>
                        <w:ind w:left="142" w:hanging="142"/>
                        <w:rPr>
                          <w:color w:val="404040" w:themeColor="text1" w:themeTint="BF"/>
                          <w:sz w:val="22"/>
                        </w:rPr>
                      </w:pPr>
                      <w:r w:rsidRPr="00EE5EBA">
                        <w:rPr>
                          <w:color w:val="404040" w:themeColor="text1" w:themeTint="BF"/>
                          <w:sz w:val="22"/>
                        </w:rPr>
                        <w:t>Dignity and Respect Policy</w:t>
                      </w:r>
                    </w:p>
                    <w:p w14:paraId="05CAA627" w14:textId="77777777" w:rsidR="003D41C4" w:rsidRPr="00EE5EBA" w:rsidRDefault="003D41C4" w:rsidP="00C13CA8">
                      <w:pPr>
                        <w:pStyle w:val="NoSpacing"/>
                        <w:numPr>
                          <w:ilvl w:val="0"/>
                          <w:numId w:val="23"/>
                        </w:numPr>
                        <w:ind w:left="142" w:hanging="142"/>
                        <w:rPr>
                          <w:color w:val="404040" w:themeColor="text1" w:themeTint="BF"/>
                          <w:sz w:val="22"/>
                        </w:rPr>
                      </w:pPr>
                      <w:r w:rsidRPr="00EE5EBA">
                        <w:rPr>
                          <w:color w:val="404040" w:themeColor="text1" w:themeTint="BF"/>
                          <w:sz w:val="22"/>
                        </w:rPr>
                        <w:t>Student Disciplinary Policy</w:t>
                      </w:r>
                    </w:p>
                    <w:p w14:paraId="4A54D42C" w14:textId="77777777" w:rsidR="003D41C4" w:rsidRPr="00EE5EBA" w:rsidRDefault="003D41C4" w:rsidP="00C13CA8">
                      <w:pPr>
                        <w:pStyle w:val="NoSpacing"/>
                        <w:numPr>
                          <w:ilvl w:val="0"/>
                          <w:numId w:val="23"/>
                        </w:numPr>
                        <w:ind w:left="142" w:hanging="142"/>
                        <w:rPr>
                          <w:color w:val="404040" w:themeColor="text1" w:themeTint="BF"/>
                          <w:sz w:val="22"/>
                        </w:rPr>
                      </w:pPr>
                      <w:r w:rsidRPr="00EE5EBA">
                        <w:rPr>
                          <w:color w:val="404040" w:themeColor="text1" w:themeTint="BF"/>
                          <w:sz w:val="22"/>
                        </w:rPr>
                        <w:t xml:space="preserve">Staff Discipline Policy </w:t>
                      </w:r>
                    </w:p>
                    <w:p w14:paraId="335C8A0E" w14:textId="77777777" w:rsidR="003D41C4" w:rsidRPr="00EE5EBA" w:rsidRDefault="003D41C4" w:rsidP="00C13CA8">
                      <w:pPr>
                        <w:pStyle w:val="NoSpacing"/>
                        <w:numPr>
                          <w:ilvl w:val="0"/>
                          <w:numId w:val="23"/>
                        </w:numPr>
                        <w:ind w:left="142" w:hanging="142"/>
                        <w:rPr>
                          <w:color w:val="404040" w:themeColor="text1" w:themeTint="BF"/>
                          <w:sz w:val="22"/>
                        </w:rPr>
                      </w:pPr>
                      <w:r w:rsidRPr="00EE5EBA">
                        <w:rPr>
                          <w:color w:val="404040" w:themeColor="text1" w:themeTint="BF"/>
                          <w:sz w:val="22"/>
                        </w:rPr>
                        <w:t xml:space="preserve">Staff Grievance Policy </w:t>
                      </w:r>
                    </w:p>
                    <w:p w14:paraId="00290E69" w14:textId="77777777" w:rsidR="003D41C4" w:rsidRPr="00EE5EBA" w:rsidRDefault="003D41C4" w:rsidP="00C13CA8">
                      <w:pPr>
                        <w:pStyle w:val="NoSpacing"/>
                        <w:numPr>
                          <w:ilvl w:val="0"/>
                          <w:numId w:val="23"/>
                        </w:numPr>
                        <w:ind w:left="142" w:hanging="142"/>
                        <w:rPr>
                          <w:color w:val="404040" w:themeColor="text1" w:themeTint="BF"/>
                          <w:sz w:val="22"/>
                        </w:rPr>
                      </w:pPr>
                      <w:r w:rsidRPr="00EE5EBA">
                        <w:rPr>
                          <w:color w:val="404040" w:themeColor="text1" w:themeTint="BF"/>
                          <w:sz w:val="22"/>
                        </w:rPr>
                        <w:t>Staff / Service Provider Complaints Procedure</w:t>
                      </w:r>
                    </w:p>
                    <w:p w14:paraId="421A8505" w14:textId="77777777" w:rsidR="003D41C4" w:rsidRDefault="003D41C4" w:rsidP="0076045D">
                      <w:pPr>
                        <w:jc w:val="center"/>
                      </w:pPr>
                    </w:p>
                  </w:txbxContent>
                </v:textbox>
              </v:roundrect>
            </w:pict>
          </mc:Fallback>
        </mc:AlternateContent>
      </w:r>
      <w:r w:rsidRPr="00177E58">
        <w:rPr>
          <w:rFonts w:ascii="Calibri" w:hAnsi="Calibri"/>
          <w:noProof/>
          <w:sz w:val="24"/>
        </w:rPr>
        <mc:AlternateContent>
          <mc:Choice Requires="wps">
            <w:drawing>
              <wp:anchor distT="0" distB="0" distL="114300" distR="114300" simplePos="0" relativeHeight="251722752" behindDoc="0" locked="0" layoutInCell="1" allowOverlap="1" wp14:anchorId="66F9B929" wp14:editId="15414EA3">
                <wp:simplePos x="0" y="0"/>
                <wp:positionH relativeFrom="column">
                  <wp:posOffset>2730500</wp:posOffset>
                </wp:positionH>
                <wp:positionV relativeFrom="paragraph">
                  <wp:posOffset>8193405</wp:posOffset>
                </wp:positionV>
                <wp:extent cx="0" cy="330200"/>
                <wp:effectExtent l="95250" t="0" r="57150" b="50800"/>
                <wp:wrapNone/>
                <wp:docPr id="207" name="Straight Arrow Connector 207"/>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w14:anchorId="5BF1C70F" id="Straight Arrow Connector 207" o:spid="_x0000_s1026" type="#_x0000_t32" style="position:absolute;margin-left:215pt;margin-top:645.15pt;width:0;height:26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" strokecolor="#4472c4" strokeweight="3pt">
                <v:stroke endarrow="block" joinstyle="miter"/>
              </v:shape>
            </w:pict>
          </mc:Fallback>
        </mc:AlternateContent>
      </w:r>
      <w:r w:rsidRPr="00177E58">
        <w:rPr>
          <w:rFonts w:ascii="Calibri" w:hAnsi="Calibri"/>
          <w:noProof/>
          <w:sz w:val="24"/>
        </w:rPr>
        <mc:AlternateContent>
          <mc:Choice Requires="wps">
            <w:drawing>
              <wp:anchor distT="0" distB="0" distL="114300" distR="114300" simplePos="0" relativeHeight="251705344" behindDoc="0" locked="0" layoutInCell="1" allowOverlap="1" wp14:anchorId="0572768B" wp14:editId="133A763C">
                <wp:simplePos x="0" y="0"/>
                <wp:positionH relativeFrom="column">
                  <wp:posOffset>-501650</wp:posOffset>
                </wp:positionH>
                <wp:positionV relativeFrom="paragraph">
                  <wp:posOffset>7068820</wp:posOffset>
                </wp:positionV>
                <wp:extent cx="1549400" cy="1035050"/>
                <wp:effectExtent l="0" t="0" r="12700" b="12700"/>
                <wp:wrapNone/>
                <wp:docPr id="208" name="Rectangle: Rounded Corners 208"/>
                <wp:cNvGraphicFramePr/>
                <a:graphic xmlns:a="http://schemas.openxmlformats.org/drawingml/2006/main">
                  <a:graphicData uri="http://schemas.microsoft.com/office/word/2010/wordprocessingShape">
                    <wps:wsp>
                      <wps:cNvSpPr/>
                      <wps:spPr>
                        <a:xfrm>
                          <a:off x="0" y="0"/>
                          <a:ext cx="1549400" cy="10350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2BBB98FA" w14:textId="77777777" w:rsidR="003D41C4" w:rsidRPr="0080375E" w:rsidRDefault="003D41C4" w:rsidP="0076045D">
                            <w:pPr>
                              <w:jc w:val="center"/>
                              <w:rPr>
                                <w:color w:val="404040" w:themeColor="text1" w:themeTint="BF"/>
                              </w:rPr>
                            </w:pPr>
                            <w:r w:rsidRPr="0080375E">
                              <w:rPr>
                                <w:color w:val="404040" w:themeColor="text1" w:themeTint="BF"/>
                              </w:rPr>
                              <w:t>Police involvement and / or referral to external agencies</w:t>
                            </w:r>
                          </w:p>
                          <w:p w14:paraId="56E87540" w14:textId="77777777" w:rsidR="003D41C4" w:rsidRDefault="003D41C4" w:rsidP="007604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72768B" id="Rectangle: Rounded Corners 208" o:spid="_x0000_s1031" style="position:absolute;margin-left:-39.5pt;margin-top:556.6pt;width:122pt;height:8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" fillcolor="window" strokecolor="#2f528f" strokeweight="1pt">
                <v:stroke joinstyle="miter"/>
                <v:textbox>
                  <w:txbxContent>
                    <w:p w14:paraId="2BBB98FA" w14:textId="77777777" w:rsidR="003D41C4" w:rsidRPr="0080375E" w:rsidRDefault="003D41C4" w:rsidP="0076045D">
                      <w:pPr>
                        <w:jc w:val="center"/>
                        <w:rPr>
                          <w:color w:val="404040" w:themeColor="text1" w:themeTint="BF"/>
                        </w:rPr>
                      </w:pPr>
                      <w:r w:rsidRPr="0080375E">
                        <w:rPr>
                          <w:color w:val="404040" w:themeColor="text1" w:themeTint="BF"/>
                        </w:rPr>
                        <w:t>Police involvement and / or referral to external agencies</w:t>
                      </w:r>
                    </w:p>
                    <w:p w14:paraId="56E87540" w14:textId="77777777" w:rsidR="003D41C4" w:rsidRDefault="003D41C4" w:rsidP="0076045D">
                      <w:pPr>
                        <w:jc w:val="center"/>
                      </w:pPr>
                    </w:p>
                  </w:txbxContent>
                </v:textbox>
              </v:roundrect>
            </w:pict>
          </mc:Fallback>
        </mc:AlternateContent>
      </w:r>
      <w:r w:rsidRPr="00177E58">
        <w:rPr>
          <w:rFonts w:ascii="Calibri" w:hAnsi="Calibri"/>
          <w:noProof/>
          <w:sz w:val="24"/>
        </w:rPr>
        <mc:AlternateContent>
          <mc:Choice Requires="wps">
            <w:drawing>
              <wp:anchor distT="0" distB="0" distL="114300" distR="114300" simplePos="0" relativeHeight="251718656" behindDoc="0" locked="0" layoutInCell="1" allowOverlap="1" wp14:anchorId="44D69711" wp14:editId="776E34A6">
                <wp:simplePos x="0" y="0"/>
                <wp:positionH relativeFrom="column">
                  <wp:posOffset>4165600</wp:posOffset>
                </wp:positionH>
                <wp:positionV relativeFrom="paragraph">
                  <wp:posOffset>6281420</wp:posOffset>
                </wp:positionV>
                <wp:extent cx="546100" cy="1104900"/>
                <wp:effectExtent l="19050" t="19050" r="63500" b="38100"/>
                <wp:wrapNone/>
                <wp:docPr id="7" name="Straight Arrow Connector 7"/>
                <wp:cNvGraphicFramePr/>
                <a:graphic xmlns:a="http://schemas.openxmlformats.org/drawingml/2006/main">
                  <a:graphicData uri="http://schemas.microsoft.com/office/word/2010/wordprocessingShape">
                    <wps:wsp>
                      <wps:cNvCnPr/>
                      <wps:spPr>
                        <a:xfrm>
                          <a:off x="0" y="0"/>
                          <a:ext cx="546100" cy="110490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1D5FAFA" id="Straight Arrow Connector 7" o:spid="_x0000_s1026" type="#_x0000_t32" style="position:absolute;margin-left:328pt;margin-top:494.6pt;width:43pt;height:8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" strokecolor="#4472c4" strokeweight="3pt">
                <v:stroke endarrow="block" joinstyle="miter"/>
              </v:shape>
            </w:pict>
          </mc:Fallback>
        </mc:AlternateContent>
      </w:r>
      <w:r w:rsidRPr="00177E58">
        <w:rPr>
          <w:rFonts w:ascii="Calibri" w:hAnsi="Calibri"/>
          <w:noProof/>
          <w:sz w:val="24"/>
        </w:rPr>
        <mc:AlternateContent>
          <mc:Choice Requires="wps">
            <w:drawing>
              <wp:anchor distT="0" distB="0" distL="114300" distR="114300" simplePos="0" relativeHeight="251704320" behindDoc="0" locked="0" layoutInCell="1" allowOverlap="1" wp14:anchorId="59E6BD76" wp14:editId="03FF4D22">
                <wp:simplePos x="0" y="0"/>
                <wp:positionH relativeFrom="column">
                  <wp:posOffset>-412750</wp:posOffset>
                </wp:positionH>
                <wp:positionV relativeFrom="paragraph">
                  <wp:posOffset>6510020</wp:posOffset>
                </wp:positionV>
                <wp:extent cx="4654550" cy="330200"/>
                <wp:effectExtent l="0" t="0" r="12700" b="12700"/>
                <wp:wrapNone/>
                <wp:docPr id="8" name="Rectangle: Rounded Corners 8"/>
                <wp:cNvGraphicFramePr/>
                <a:graphic xmlns:a="http://schemas.openxmlformats.org/drawingml/2006/main">
                  <a:graphicData uri="http://schemas.microsoft.com/office/word/2010/wordprocessingShape">
                    <wps:wsp>
                      <wps:cNvSpPr/>
                      <wps:spPr>
                        <a:xfrm>
                          <a:off x="0" y="0"/>
                          <a:ext cx="4654550" cy="33020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71267CE1" w14:textId="77777777" w:rsidR="003D41C4" w:rsidRPr="0080375E" w:rsidRDefault="003D41C4" w:rsidP="0076045D">
                            <w:pPr>
                              <w:jc w:val="center"/>
                              <w:rPr>
                                <w:color w:val="404040" w:themeColor="text1" w:themeTint="BF"/>
                              </w:rPr>
                            </w:pPr>
                            <w:r w:rsidRPr="0080375E">
                              <w:rPr>
                                <w:color w:val="404040" w:themeColor="text1" w:themeTint="BF"/>
                              </w:rPr>
                              <w:t>Further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E6BD76" id="Rectangle: Rounded Corners 8" o:spid="_x0000_s1032" style="position:absolute;margin-left:-32.5pt;margin-top:512.6pt;width:366.5pt;height:2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" fillcolor="window" strokecolor="#2f528f" strokeweight="1pt">
                <v:stroke joinstyle="miter"/>
                <v:textbox>
                  <w:txbxContent>
                    <w:p w14:paraId="71267CE1" w14:textId="77777777" w:rsidR="003D41C4" w:rsidRPr="0080375E" w:rsidRDefault="003D41C4" w:rsidP="0076045D">
                      <w:pPr>
                        <w:jc w:val="center"/>
                        <w:rPr>
                          <w:color w:val="404040" w:themeColor="text1" w:themeTint="BF"/>
                        </w:rPr>
                      </w:pPr>
                      <w:r w:rsidRPr="0080375E">
                        <w:rPr>
                          <w:color w:val="404040" w:themeColor="text1" w:themeTint="BF"/>
                        </w:rPr>
                        <w:t>Further action</w:t>
                      </w:r>
                    </w:p>
                  </w:txbxContent>
                </v:textbox>
              </v:roundrect>
            </w:pict>
          </mc:Fallback>
        </mc:AlternateContent>
      </w:r>
      <w:r w:rsidRPr="00177E58">
        <w:rPr>
          <w:rFonts w:ascii="Calibri" w:hAnsi="Calibri"/>
          <w:noProof/>
          <w:sz w:val="24"/>
        </w:rPr>
        <mc:AlternateContent>
          <mc:Choice Requires="wps">
            <w:drawing>
              <wp:anchor distT="0" distB="0" distL="114300" distR="114300" simplePos="0" relativeHeight="251703296" behindDoc="0" locked="0" layoutInCell="1" allowOverlap="1" wp14:anchorId="743ECF17" wp14:editId="289B98F9">
                <wp:simplePos x="0" y="0"/>
                <wp:positionH relativeFrom="column">
                  <wp:posOffset>1035050</wp:posOffset>
                </wp:positionH>
                <wp:positionV relativeFrom="paragraph">
                  <wp:posOffset>5836920</wp:posOffset>
                </wp:positionV>
                <wp:extent cx="3206750" cy="565150"/>
                <wp:effectExtent l="0" t="0" r="12700" b="25400"/>
                <wp:wrapNone/>
                <wp:docPr id="9" name="Rectangle: Rounded Corners 9"/>
                <wp:cNvGraphicFramePr/>
                <a:graphic xmlns:a="http://schemas.openxmlformats.org/drawingml/2006/main">
                  <a:graphicData uri="http://schemas.microsoft.com/office/word/2010/wordprocessingShape">
                    <wps:wsp>
                      <wps:cNvSpPr/>
                      <wps:spPr>
                        <a:xfrm>
                          <a:off x="0" y="0"/>
                          <a:ext cx="3206750" cy="5651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300DFB2D" w14:textId="77777777" w:rsidR="003D41C4" w:rsidRPr="0080375E" w:rsidRDefault="003D41C4" w:rsidP="0076045D">
                            <w:pPr>
                              <w:jc w:val="center"/>
                              <w:rPr>
                                <w:color w:val="404040" w:themeColor="text1" w:themeTint="BF"/>
                              </w:rPr>
                            </w:pPr>
                            <w:r w:rsidRPr="0080375E">
                              <w:rPr>
                                <w:color w:val="404040" w:themeColor="text1" w:themeTint="BF"/>
                              </w:rPr>
                              <w:t>University investigation undertaken</w:t>
                            </w:r>
                          </w:p>
                          <w:p w14:paraId="2369C4A4" w14:textId="77777777" w:rsidR="003D41C4" w:rsidRDefault="003D41C4" w:rsidP="007604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3ECF17" id="Rectangle: Rounded Corners 9" o:spid="_x0000_s1033" style="position:absolute;margin-left:81.5pt;margin-top:459.6pt;width:252.5pt;height:4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" fillcolor="window" strokecolor="#2f528f" strokeweight="1pt">
                <v:stroke joinstyle="miter"/>
                <v:textbox>
                  <w:txbxContent>
                    <w:p w14:paraId="300DFB2D" w14:textId="77777777" w:rsidR="003D41C4" w:rsidRPr="0080375E" w:rsidRDefault="003D41C4" w:rsidP="0076045D">
                      <w:pPr>
                        <w:jc w:val="center"/>
                        <w:rPr>
                          <w:color w:val="404040" w:themeColor="text1" w:themeTint="BF"/>
                        </w:rPr>
                      </w:pPr>
                      <w:r w:rsidRPr="0080375E">
                        <w:rPr>
                          <w:color w:val="404040" w:themeColor="text1" w:themeTint="BF"/>
                        </w:rPr>
                        <w:t>University investigation undertaken</w:t>
                      </w:r>
                    </w:p>
                    <w:p w14:paraId="2369C4A4" w14:textId="77777777" w:rsidR="003D41C4" w:rsidRDefault="003D41C4" w:rsidP="0076045D">
                      <w:pPr>
                        <w:jc w:val="center"/>
                      </w:pPr>
                    </w:p>
                  </w:txbxContent>
                </v:textbox>
              </v:roundrect>
            </w:pict>
          </mc:Fallback>
        </mc:AlternateContent>
      </w:r>
      <w:r w:rsidRPr="00177E58">
        <w:rPr>
          <w:rFonts w:ascii="Calibri" w:hAnsi="Calibri"/>
          <w:noProof/>
          <w:sz w:val="24"/>
        </w:rPr>
        <mc:AlternateContent>
          <mc:Choice Requires="wps">
            <w:drawing>
              <wp:anchor distT="0" distB="0" distL="114300" distR="114300" simplePos="0" relativeHeight="251693056" behindDoc="0" locked="0" layoutInCell="1" allowOverlap="1" wp14:anchorId="7448466B" wp14:editId="13C27F65">
                <wp:simplePos x="0" y="0"/>
                <wp:positionH relativeFrom="column">
                  <wp:posOffset>4889500</wp:posOffset>
                </wp:positionH>
                <wp:positionV relativeFrom="paragraph">
                  <wp:posOffset>3144520</wp:posOffset>
                </wp:positionV>
                <wp:extent cx="1308100" cy="3924300"/>
                <wp:effectExtent l="0" t="0" r="25400" b="19050"/>
                <wp:wrapNone/>
                <wp:docPr id="212" name="Rectangle: Rounded Corners 212"/>
                <wp:cNvGraphicFramePr/>
                <a:graphic xmlns:a="http://schemas.openxmlformats.org/drawingml/2006/main">
                  <a:graphicData uri="http://schemas.microsoft.com/office/word/2010/wordprocessingShape">
                    <wps:wsp>
                      <wps:cNvSpPr/>
                      <wps:spPr>
                        <a:xfrm>
                          <a:off x="0" y="0"/>
                          <a:ext cx="1308100" cy="392430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23665148" w14:textId="77777777" w:rsidR="003D41C4" w:rsidRPr="0080375E" w:rsidRDefault="003D41C4" w:rsidP="0076045D">
                            <w:pPr>
                              <w:jc w:val="center"/>
                              <w:rPr>
                                <w:color w:val="404040" w:themeColor="text1" w:themeTint="BF"/>
                              </w:rPr>
                            </w:pPr>
                            <w:r w:rsidRPr="0080375E">
                              <w:rPr>
                                <w:color w:val="404040" w:themeColor="text1" w:themeTint="BF"/>
                              </w:rPr>
                              <w:t xml:space="preserve">If no further action is requested, FRN will assess the report for significant risk and mitigations. </w:t>
                            </w:r>
                          </w:p>
                          <w:p w14:paraId="2748F8A5" w14:textId="77777777" w:rsidR="003D41C4" w:rsidRPr="0080375E" w:rsidRDefault="003D41C4" w:rsidP="0076045D">
                            <w:pPr>
                              <w:jc w:val="center"/>
                              <w:rPr>
                                <w:color w:val="404040" w:themeColor="text1" w:themeTint="BF"/>
                                <w:highlight w:val="yellow"/>
                              </w:rPr>
                            </w:pPr>
                            <w:r w:rsidRPr="0080375E">
                              <w:rPr>
                                <w:color w:val="404040" w:themeColor="text1" w:themeTint="BF"/>
                              </w:rPr>
                              <w:t xml:space="preserve">FRN will escalate if there is concern for harm, or risk to life. </w:t>
                            </w:r>
                          </w:p>
                          <w:p w14:paraId="3577A257" w14:textId="77777777" w:rsidR="003D41C4" w:rsidRPr="0080375E" w:rsidRDefault="003D41C4" w:rsidP="0076045D">
                            <w:pPr>
                              <w:jc w:val="center"/>
                              <w:rPr>
                                <w:color w:val="404040" w:themeColor="text1" w:themeTint="BF"/>
                              </w:rPr>
                            </w:pPr>
                            <w:r w:rsidRPr="0080375E">
                              <w:rPr>
                                <w:color w:val="404040" w:themeColor="text1" w:themeTint="BF"/>
                              </w:rPr>
                              <w:t xml:space="preserve">FRN assess for patterns / connected cases. </w:t>
                            </w:r>
                          </w:p>
                          <w:p w14:paraId="499BB99F" w14:textId="77777777" w:rsidR="003D41C4" w:rsidRDefault="003D41C4" w:rsidP="007604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48466B" id="Rectangle: Rounded Corners 212" o:spid="_x0000_s1034" style="position:absolute;margin-left:385pt;margin-top:247.6pt;width:103pt;height:30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" fillcolor="window" strokecolor="#2f528f" strokeweight="1pt">
                <v:stroke joinstyle="miter"/>
                <v:textbox>
                  <w:txbxContent>
                    <w:p w14:paraId="23665148" w14:textId="77777777" w:rsidR="003D41C4" w:rsidRPr="0080375E" w:rsidRDefault="003D41C4" w:rsidP="0076045D">
                      <w:pPr>
                        <w:jc w:val="center"/>
                        <w:rPr>
                          <w:color w:val="404040" w:themeColor="text1" w:themeTint="BF"/>
                        </w:rPr>
                      </w:pPr>
                      <w:r w:rsidRPr="0080375E">
                        <w:rPr>
                          <w:color w:val="404040" w:themeColor="text1" w:themeTint="BF"/>
                        </w:rPr>
                        <w:t xml:space="preserve">If no further action is requested, FRN will assess the report for significant risk and mitigations. </w:t>
                      </w:r>
                    </w:p>
                    <w:p w14:paraId="2748F8A5" w14:textId="77777777" w:rsidR="003D41C4" w:rsidRPr="0080375E" w:rsidRDefault="003D41C4" w:rsidP="0076045D">
                      <w:pPr>
                        <w:jc w:val="center"/>
                        <w:rPr>
                          <w:color w:val="404040" w:themeColor="text1" w:themeTint="BF"/>
                          <w:highlight w:val="yellow"/>
                        </w:rPr>
                      </w:pPr>
                      <w:r w:rsidRPr="0080375E">
                        <w:rPr>
                          <w:color w:val="404040" w:themeColor="text1" w:themeTint="BF"/>
                        </w:rPr>
                        <w:t xml:space="preserve">FRN will escalate if there is concern for harm, or risk to life. </w:t>
                      </w:r>
                    </w:p>
                    <w:p w14:paraId="3577A257" w14:textId="77777777" w:rsidR="003D41C4" w:rsidRPr="0080375E" w:rsidRDefault="003D41C4" w:rsidP="0076045D">
                      <w:pPr>
                        <w:jc w:val="center"/>
                        <w:rPr>
                          <w:color w:val="404040" w:themeColor="text1" w:themeTint="BF"/>
                        </w:rPr>
                      </w:pPr>
                      <w:r w:rsidRPr="0080375E">
                        <w:rPr>
                          <w:color w:val="404040" w:themeColor="text1" w:themeTint="BF"/>
                        </w:rPr>
                        <w:t xml:space="preserve">FRN assess for patterns / connected cases. </w:t>
                      </w:r>
                    </w:p>
                    <w:p w14:paraId="499BB99F" w14:textId="77777777" w:rsidR="003D41C4" w:rsidRDefault="003D41C4" w:rsidP="0076045D">
                      <w:pPr>
                        <w:jc w:val="center"/>
                      </w:pPr>
                    </w:p>
                  </w:txbxContent>
                </v:textbox>
              </v:roundrect>
            </w:pict>
          </mc:Fallback>
        </mc:AlternateContent>
      </w:r>
      <w:r w:rsidRPr="00177E58">
        <w:rPr>
          <w:rFonts w:ascii="Calibri" w:hAnsi="Calibri"/>
          <w:noProof/>
          <w:sz w:val="24"/>
        </w:rPr>
        <mc:AlternateContent>
          <mc:Choice Requires="wps">
            <w:drawing>
              <wp:anchor distT="0" distB="0" distL="114300" distR="114300" simplePos="0" relativeHeight="251696128" behindDoc="0" locked="0" layoutInCell="1" allowOverlap="1" wp14:anchorId="279DF75F" wp14:editId="7227BB65">
                <wp:simplePos x="0" y="0"/>
                <wp:positionH relativeFrom="column">
                  <wp:posOffset>3479800</wp:posOffset>
                </wp:positionH>
                <wp:positionV relativeFrom="paragraph">
                  <wp:posOffset>3144520</wp:posOffset>
                </wp:positionV>
                <wp:extent cx="1270000" cy="2546350"/>
                <wp:effectExtent l="0" t="0" r="25400" b="25400"/>
                <wp:wrapNone/>
                <wp:docPr id="213" name="Rectangle: Rounded Corners 213"/>
                <wp:cNvGraphicFramePr/>
                <a:graphic xmlns:a="http://schemas.openxmlformats.org/drawingml/2006/main">
                  <a:graphicData uri="http://schemas.microsoft.com/office/word/2010/wordprocessingShape">
                    <wps:wsp>
                      <wps:cNvSpPr/>
                      <wps:spPr>
                        <a:xfrm>
                          <a:off x="0" y="0"/>
                          <a:ext cx="1270000" cy="25463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36005CF5" w14:textId="77777777" w:rsidR="003D41C4" w:rsidRPr="0080375E" w:rsidRDefault="003D41C4" w:rsidP="0076045D">
                            <w:pPr>
                              <w:jc w:val="center"/>
                              <w:rPr>
                                <w:color w:val="404040" w:themeColor="text1" w:themeTint="BF"/>
                              </w:rPr>
                            </w:pPr>
                            <w:r w:rsidRPr="0080375E">
                              <w:rPr>
                                <w:color w:val="404040" w:themeColor="text1" w:themeTint="BF"/>
                              </w:rPr>
                              <w:t xml:space="preserve">Reporter requests no formal action to be taken </w:t>
                            </w:r>
                          </w:p>
                          <w:p w14:paraId="46FB04A3" w14:textId="77777777" w:rsidR="003D41C4" w:rsidRPr="0080375E" w:rsidRDefault="003D41C4" w:rsidP="0076045D">
                            <w:pPr>
                              <w:jc w:val="center"/>
                              <w:rPr>
                                <w:color w:val="404040" w:themeColor="text1" w:themeTint="BF"/>
                              </w:rPr>
                            </w:pPr>
                            <w:r w:rsidRPr="0080375E">
                              <w:rPr>
                                <w:color w:val="404040" w:themeColor="text1" w:themeTint="BF"/>
                              </w:rPr>
                              <w:t>Informal response or mitigations are considered with FRN</w:t>
                            </w:r>
                          </w:p>
                          <w:p w14:paraId="26EDAEB1" w14:textId="77777777" w:rsidR="003D41C4" w:rsidRDefault="003D41C4" w:rsidP="007604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9DF75F" id="Rectangle: Rounded Corners 213" o:spid="_x0000_s1035" style="position:absolute;margin-left:274pt;margin-top:247.6pt;width:100pt;height:20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" fillcolor="window" strokecolor="#2f528f" strokeweight="1pt">
                <v:stroke joinstyle="miter"/>
                <v:textbox>
                  <w:txbxContent>
                    <w:p w14:paraId="36005CF5" w14:textId="77777777" w:rsidR="003D41C4" w:rsidRPr="0080375E" w:rsidRDefault="003D41C4" w:rsidP="0076045D">
                      <w:pPr>
                        <w:jc w:val="center"/>
                        <w:rPr>
                          <w:color w:val="404040" w:themeColor="text1" w:themeTint="BF"/>
                        </w:rPr>
                      </w:pPr>
                      <w:r w:rsidRPr="0080375E">
                        <w:rPr>
                          <w:color w:val="404040" w:themeColor="text1" w:themeTint="BF"/>
                        </w:rPr>
                        <w:t xml:space="preserve">Reporter requests no formal action to be taken </w:t>
                      </w:r>
                    </w:p>
                    <w:p w14:paraId="46FB04A3" w14:textId="77777777" w:rsidR="003D41C4" w:rsidRPr="0080375E" w:rsidRDefault="003D41C4" w:rsidP="0076045D">
                      <w:pPr>
                        <w:jc w:val="center"/>
                        <w:rPr>
                          <w:color w:val="404040" w:themeColor="text1" w:themeTint="BF"/>
                        </w:rPr>
                      </w:pPr>
                      <w:r w:rsidRPr="0080375E">
                        <w:rPr>
                          <w:color w:val="404040" w:themeColor="text1" w:themeTint="BF"/>
                        </w:rPr>
                        <w:t>Informal response or mitigations are considered with FRN</w:t>
                      </w:r>
                    </w:p>
                    <w:p w14:paraId="26EDAEB1" w14:textId="77777777" w:rsidR="003D41C4" w:rsidRDefault="003D41C4" w:rsidP="0076045D">
                      <w:pPr>
                        <w:jc w:val="center"/>
                      </w:pPr>
                    </w:p>
                  </w:txbxContent>
                </v:textbox>
              </v:roundrect>
            </w:pict>
          </mc:Fallback>
        </mc:AlternateContent>
      </w:r>
      <w:r w:rsidRPr="00177E58">
        <w:rPr>
          <w:rFonts w:ascii="Calibri" w:hAnsi="Calibri"/>
          <w:noProof/>
          <w:sz w:val="24"/>
        </w:rPr>
        <mc:AlternateContent>
          <mc:Choice Requires="wps">
            <w:drawing>
              <wp:anchor distT="0" distB="0" distL="114300" distR="114300" simplePos="0" relativeHeight="251724800" behindDoc="0" locked="0" layoutInCell="1" allowOverlap="1" wp14:anchorId="794D0142" wp14:editId="1A362CA7">
                <wp:simplePos x="0" y="0"/>
                <wp:positionH relativeFrom="column">
                  <wp:posOffset>762000</wp:posOffset>
                </wp:positionH>
                <wp:positionV relativeFrom="paragraph">
                  <wp:posOffset>5690870</wp:posOffset>
                </wp:positionV>
                <wp:extent cx="469900" cy="323850"/>
                <wp:effectExtent l="19050" t="19050" r="44450" b="38100"/>
                <wp:wrapNone/>
                <wp:docPr id="214" name="Straight Arrow Connector 214"/>
                <wp:cNvGraphicFramePr/>
                <a:graphic xmlns:a="http://schemas.openxmlformats.org/drawingml/2006/main">
                  <a:graphicData uri="http://schemas.microsoft.com/office/word/2010/wordprocessingShape">
                    <wps:wsp>
                      <wps:cNvCnPr/>
                      <wps:spPr>
                        <a:xfrm>
                          <a:off x="0" y="0"/>
                          <a:ext cx="469900" cy="32385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D8B31E" id="Straight Arrow Connector 214" o:spid="_x0000_s1026" type="#_x0000_t32" style="position:absolute;margin-left:60pt;margin-top:448.1pt;width:37pt;height: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" strokecolor="#4472c4" strokeweight="3pt">
                <v:stroke endarrow="block" joinstyle="miter"/>
              </v:shape>
            </w:pict>
          </mc:Fallback>
        </mc:AlternateContent>
      </w:r>
      <w:r w:rsidRPr="00177E58">
        <w:rPr>
          <w:rFonts w:ascii="Calibri" w:hAnsi="Calibri"/>
          <w:noProof/>
          <w:sz w:val="24"/>
        </w:rPr>
        <mc:AlternateContent>
          <mc:Choice Requires="wps">
            <w:drawing>
              <wp:anchor distT="0" distB="0" distL="114300" distR="114300" simplePos="0" relativeHeight="251717632" behindDoc="0" locked="0" layoutInCell="1" allowOverlap="1" wp14:anchorId="2B5BB6E5" wp14:editId="788439D1">
                <wp:simplePos x="0" y="0"/>
                <wp:positionH relativeFrom="column">
                  <wp:posOffset>1676400</wp:posOffset>
                </wp:positionH>
                <wp:positionV relativeFrom="paragraph">
                  <wp:posOffset>6250305</wp:posOffset>
                </wp:positionV>
                <wp:extent cx="0" cy="330200"/>
                <wp:effectExtent l="95250" t="0" r="57150" b="50800"/>
                <wp:wrapNone/>
                <wp:docPr id="215" name="Straight Arrow Connector 215"/>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w14:anchorId="71F7517C" id="Straight Arrow Connector 215" o:spid="_x0000_s1026" type="#_x0000_t32" style="position:absolute;margin-left:132pt;margin-top:492.15pt;width:0;height:26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" strokecolor="#4472c4" strokeweight="3pt">
                <v:stroke endarrow="block" joinstyle="miter"/>
              </v:shape>
            </w:pict>
          </mc:Fallback>
        </mc:AlternateContent>
      </w:r>
      <w:r w:rsidRPr="00177E58">
        <w:rPr>
          <w:rFonts w:ascii="Calibri" w:hAnsi="Calibri"/>
          <w:noProof/>
          <w:sz w:val="24"/>
        </w:rPr>
        <mc:AlternateContent>
          <mc:Choice Requires="wps">
            <w:drawing>
              <wp:anchor distT="0" distB="0" distL="114300" distR="114300" simplePos="0" relativeHeight="251719680" behindDoc="0" locked="0" layoutInCell="1" allowOverlap="1" wp14:anchorId="03AB03D6" wp14:editId="52BED46D">
                <wp:simplePos x="0" y="0"/>
                <wp:positionH relativeFrom="column">
                  <wp:posOffset>2476500</wp:posOffset>
                </wp:positionH>
                <wp:positionV relativeFrom="paragraph">
                  <wp:posOffset>6771005</wp:posOffset>
                </wp:positionV>
                <wp:extent cx="0" cy="330200"/>
                <wp:effectExtent l="95250" t="0" r="57150" b="50800"/>
                <wp:wrapNone/>
                <wp:docPr id="216" name="Straight Arrow Connector 216"/>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w14:anchorId="2CA1BA27" id="Straight Arrow Connector 216" o:spid="_x0000_s1026" type="#_x0000_t32" style="position:absolute;margin-left:195pt;margin-top:533.15pt;width:0;height:26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" strokecolor="#4472c4" strokeweight="3pt">
                <v:stroke endarrow="block" joinstyle="miter"/>
              </v:shape>
            </w:pict>
          </mc:Fallback>
        </mc:AlternateContent>
      </w:r>
      <w:r w:rsidRPr="00177E58">
        <w:rPr>
          <w:rFonts w:ascii="Calibri" w:hAnsi="Calibri"/>
          <w:noProof/>
          <w:sz w:val="24"/>
        </w:rPr>
        <mc:AlternateContent>
          <mc:Choice Requires="wps">
            <w:drawing>
              <wp:anchor distT="0" distB="0" distL="114300" distR="114300" simplePos="0" relativeHeight="251698176" behindDoc="0" locked="0" layoutInCell="1" allowOverlap="1" wp14:anchorId="7DE82F76" wp14:editId="4F71C837">
                <wp:simplePos x="0" y="0"/>
                <wp:positionH relativeFrom="column">
                  <wp:posOffset>1327150</wp:posOffset>
                </wp:positionH>
                <wp:positionV relativeFrom="paragraph">
                  <wp:posOffset>3119120</wp:posOffset>
                </wp:positionV>
                <wp:extent cx="1854200" cy="908050"/>
                <wp:effectExtent l="0" t="0" r="12700" b="25400"/>
                <wp:wrapNone/>
                <wp:docPr id="10" name="Rectangle: Rounded Corners 10"/>
                <wp:cNvGraphicFramePr/>
                <a:graphic xmlns:a="http://schemas.openxmlformats.org/drawingml/2006/main">
                  <a:graphicData uri="http://schemas.microsoft.com/office/word/2010/wordprocessingShape">
                    <wps:wsp>
                      <wps:cNvSpPr/>
                      <wps:spPr>
                        <a:xfrm>
                          <a:off x="0" y="0"/>
                          <a:ext cx="1854200" cy="9080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2BA580E8" w14:textId="77777777" w:rsidR="003D41C4" w:rsidRPr="0080375E" w:rsidRDefault="003D41C4" w:rsidP="0076045D">
                            <w:pPr>
                              <w:jc w:val="center"/>
                              <w:rPr>
                                <w:color w:val="404040" w:themeColor="text1" w:themeTint="BF"/>
                              </w:rPr>
                            </w:pPr>
                            <w:r w:rsidRPr="0080375E">
                              <w:rPr>
                                <w:color w:val="404040" w:themeColor="text1" w:themeTint="BF"/>
                              </w:rPr>
                              <w:t>Report is pursued under relevant University policy and procedure</w:t>
                            </w:r>
                          </w:p>
                          <w:p w14:paraId="074F216C" w14:textId="77777777" w:rsidR="003D41C4" w:rsidRDefault="003D41C4" w:rsidP="007604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E82F76" id="Rectangle: Rounded Corners 10" o:spid="_x0000_s1036" style="position:absolute;margin-left:104.5pt;margin-top:245.6pt;width:146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" fillcolor="window" strokecolor="#2f528f" strokeweight="1pt">
                <v:stroke joinstyle="miter"/>
                <v:textbox>
                  <w:txbxContent>
                    <w:p w14:paraId="2BA580E8" w14:textId="77777777" w:rsidR="003D41C4" w:rsidRPr="0080375E" w:rsidRDefault="003D41C4" w:rsidP="0076045D">
                      <w:pPr>
                        <w:jc w:val="center"/>
                        <w:rPr>
                          <w:color w:val="404040" w:themeColor="text1" w:themeTint="BF"/>
                        </w:rPr>
                      </w:pPr>
                      <w:r w:rsidRPr="0080375E">
                        <w:rPr>
                          <w:color w:val="404040" w:themeColor="text1" w:themeTint="BF"/>
                        </w:rPr>
                        <w:t>Report is pursued under relevant University policy and procedure</w:t>
                      </w:r>
                    </w:p>
                    <w:p w14:paraId="074F216C" w14:textId="77777777" w:rsidR="003D41C4" w:rsidRDefault="003D41C4" w:rsidP="0076045D">
                      <w:pPr>
                        <w:jc w:val="center"/>
                      </w:pPr>
                    </w:p>
                  </w:txbxContent>
                </v:textbox>
              </v:roundrect>
            </w:pict>
          </mc:Fallback>
        </mc:AlternateContent>
      </w:r>
      <w:r w:rsidRPr="00177E58">
        <w:rPr>
          <w:rFonts w:ascii="Calibri" w:hAnsi="Calibri"/>
          <w:noProof/>
          <w:sz w:val="24"/>
        </w:rPr>
        <mc:AlternateContent>
          <mc:Choice Requires="wps">
            <w:drawing>
              <wp:anchor distT="0" distB="0" distL="114300" distR="114300" simplePos="0" relativeHeight="251709440" behindDoc="0" locked="0" layoutInCell="1" allowOverlap="1" wp14:anchorId="5B1AB3AE" wp14:editId="55EB8488">
                <wp:simplePos x="0" y="0"/>
                <wp:positionH relativeFrom="column">
                  <wp:posOffset>4368800</wp:posOffset>
                </wp:positionH>
                <wp:positionV relativeFrom="paragraph">
                  <wp:posOffset>204470</wp:posOffset>
                </wp:positionV>
                <wp:extent cx="0" cy="330200"/>
                <wp:effectExtent l="95250" t="0" r="57150" b="50800"/>
                <wp:wrapNone/>
                <wp:docPr id="218" name="Straight Arrow Connector 218"/>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D7C75F" id="Straight Arrow Connector 218" o:spid="_x0000_s1026" type="#_x0000_t32" style="position:absolute;margin-left:344pt;margin-top:16.1pt;width:0;height:2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" strokecolor="#4472c4" strokeweight="3pt">
                <v:stroke endarrow="block" joinstyle="miter"/>
              </v:shape>
            </w:pict>
          </mc:Fallback>
        </mc:AlternateContent>
      </w:r>
      <w:r w:rsidRPr="00177E58">
        <w:rPr>
          <w:rFonts w:ascii="Calibri" w:hAnsi="Calibri"/>
          <w:noProof/>
          <w:sz w:val="24"/>
        </w:rPr>
        <mc:AlternateContent>
          <mc:Choice Requires="wps">
            <w:drawing>
              <wp:anchor distT="0" distB="0" distL="114300" distR="114300" simplePos="0" relativeHeight="251697152" behindDoc="0" locked="0" layoutInCell="1" allowOverlap="1" wp14:anchorId="0C923079" wp14:editId="2147903F">
                <wp:simplePos x="0" y="0"/>
                <wp:positionH relativeFrom="column">
                  <wp:posOffset>-622300</wp:posOffset>
                </wp:positionH>
                <wp:positionV relativeFrom="paragraph">
                  <wp:posOffset>388620</wp:posOffset>
                </wp:positionV>
                <wp:extent cx="6896100" cy="2152650"/>
                <wp:effectExtent l="0" t="0" r="19050" b="19050"/>
                <wp:wrapNone/>
                <wp:docPr id="219" name="Rectangle: Rounded Corners 219"/>
                <wp:cNvGraphicFramePr/>
                <a:graphic xmlns:a="http://schemas.openxmlformats.org/drawingml/2006/main">
                  <a:graphicData uri="http://schemas.microsoft.com/office/word/2010/wordprocessingShape">
                    <wps:wsp>
                      <wps:cNvSpPr/>
                      <wps:spPr>
                        <a:xfrm>
                          <a:off x="0" y="0"/>
                          <a:ext cx="6896100" cy="2152650"/>
                        </a:xfrm>
                        <a:prstGeom prst="roundRect">
                          <a:avLst/>
                        </a:prstGeom>
                        <a:solidFill>
                          <a:sysClr val="window" lastClr="FFFFFF"/>
                        </a:solidFill>
                        <a:ln w="12700" cap="flat" cmpd="sng" algn="ctr">
                          <a:solidFill>
                            <a:srgbClr val="4472C4">
                              <a:lumMod val="75000"/>
                            </a:srgbClr>
                          </a:solidFill>
                          <a:prstDash val="solid"/>
                          <a:miter lim="800000"/>
                        </a:ln>
                        <a:effectLst/>
                      </wps:spPr>
                      <wps:txbx>
                        <w:txbxContent>
                          <w:p w14:paraId="046B4968" w14:textId="77777777" w:rsidR="003D41C4" w:rsidRPr="0080375E" w:rsidRDefault="003D41C4" w:rsidP="00C13CA8">
                            <w:pPr>
                              <w:pStyle w:val="ListParagraph"/>
                              <w:numPr>
                                <w:ilvl w:val="0"/>
                                <w:numId w:val="35"/>
                              </w:numPr>
                              <w:spacing w:line="259" w:lineRule="auto"/>
                              <w:ind w:left="426" w:hanging="426"/>
                              <w:rPr>
                                <w:color w:val="404040" w:themeColor="text1" w:themeTint="BF"/>
                              </w:rPr>
                            </w:pPr>
                            <w:r w:rsidRPr="0080375E">
                              <w:rPr>
                                <w:color w:val="404040" w:themeColor="text1" w:themeTint="BF"/>
                              </w:rPr>
                              <w:t>Reports received and triaged by First Responder Network (FRN) are assessed to establish immediate action needed, including protection of at-risk groups and Child Protection. FRN may contact statutory agencies in an emergency or criminal incident, or advise Reporter to do so.</w:t>
                            </w:r>
                          </w:p>
                          <w:p w14:paraId="22EBD322" w14:textId="77777777" w:rsidR="003D41C4" w:rsidRPr="0080375E" w:rsidRDefault="003D41C4" w:rsidP="0076045D">
                            <w:pPr>
                              <w:pStyle w:val="ListParagraph"/>
                              <w:ind w:left="426" w:hanging="426"/>
                              <w:rPr>
                                <w:color w:val="404040" w:themeColor="text1" w:themeTint="BF"/>
                              </w:rPr>
                            </w:pPr>
                            <w:r w:rsidRPr="0080375E">
                              <w:rPr>
                                <w:color w:val="404040" w:themeColor="text1" w:themeTint="BF"/>
                              </w:rPr>
                              <w:t xml:space="preserve"> </w:t>
                            </w:r>
                          </w:p>
                          <w:p w14:paraId="4C0F7A3C" w14:textId="77777777" w:rsidR="003D41C4" w:rsidRPr="0080375E" w:rsidRDefault="003D41C4" w:rsidP="00C13CA8">
                            <w:pPr>
                              <w:pStyle w:val="ListParagraph"/>
                              <w:numPr>
                                <w:ilvl w:val="0"/>
                                <w:numId w:val="35"/>
                              </w:numPr>
                              <w:spacing w:line="259" w:lineRule="auto"/>
                              <w:ind w:left="426" w:hanging="426"/>
                              <w:rPr>
                                <w:color w:val="404040" w:themeColor="text1" w:themeTint="BF"/>
                              </w:rPr>
                            </w:pPr>
                            <w:r w:rsidRPr="0080375E">
                              <w:rPr>
                                <w:color w:val="404040" w:themeColor="text1" w:themeTint="BF"/>
                              </w:rPr>
                              <w:t>FRN member contacts the Reporter. Risk Assessment and mitigations undertaken consider the safety and wellbeing of all involved parties.</w:t>
                            </w:r>
                          </w:p>
                          <w:p w14:paraId="08D137EA" w14:textId="77777777" w:rsidR="003D41C4" w:rsidRPr="0080375E" w:rsidRDefault="003D41C4" w:rsidP="0076045D">
                            <w:pPr>
                              <w:pStyle w:val="ListParagraph"/>
                              <w:ind w:left="426" w:hanging="426"/>
                              <w:rPr>
                                <w:color w:val="404040" w:themeColor="text1" w:themeTint="BF"/>
                              </w:rPr>
                            </w:pPr>
                          </w:p>
                          <w:p w14:paraId="5D5ABB36" w14:textId="77777777" w:rsidR="003D41C4" w:rsidRPr="0080375E" w:rsidRDefault="003D41C4" w:rsidP="00C13CA8">
                            <w:pPr>
                              <w:pStyle w:val="ListParagraph"/>
                              <w:numPr>
                                <w:ilvl w:val="0"/>
                                <w:numId w:val="35"/>
                              </w:numPr>
                              <w:spacing w:line="259" w:lineRule="auto"/>
                              <w:ind w:left="426" w:hanging="426"/>
                              <w:rPr>
                                <w:color w:val="404040" w:themeColor="text1" w:themeTint="BF"/>
                              </w:rPr>
                            </w:pPr>
                            <w:r w:rsidRPr="0080375E">
                              <w:rPr>
                                <w:color w:val="404040" w:themeColor="text1" w:themeTint="BF"/>
                              </w:rPr>
                              <w:t xml:space="preserve">FRN will advise the Lead of the University Incident Management Team if there is a significant risk to the wider community and / or the University. </w:t>
                            </w:r>
                          </w:p>
                          <w:p w14:paraId="7CCCF116" w14:textId="77777777" w:rsidR="003D41C4" w:rsidRDefault="003D41C4" w:rsidP="007604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923079" id="Rectangle: Rounded Corners 219" o:spid="_x0000_s1037" style="position:absolute;margin-left:-49pt;margin-top:30.6pt;width:543pt;height:16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" fillcolor="window" strokecolor="#2f5597" strokeweight="1pt">
                <v:stroke joinstyle="miter"/>
                <v:textbox>
                  <w:txbxContent>
                    <w:p w14:paraId="046B4968" w14:textId="77777777" w:rsidR="003D41C4" w:rsidRPr="0080375E" w:rsidRDefault="003D41C4" w:rsidP="00C13CA8">
                      <w:pPr>
                        <w:pStyle w:val="ListParagraph"/>
                        <w:numPr>
                          <w:ilvl w:val="0"/>
                          <w:numId w:val="35"/>
                        </w:numPr>
                        <w:spacing w:line="259" w:lineRule="auto"/>
                        <w:ind w:left="426" w:hanging="426"/>
                        <w:rPr>
                          <w:color w:val="404040" w:themeColor="text1" w:themeTint="BF"/>
                        </w:rPr>
                      </w:pPr>
                      <w:r w:rsidRPr="0080375E">
                        <w:rPr>
                          <w:color w:val="404040" w:themeColor="text1" w:themeTint="BF"/>
                        </w:rPr>
                        <w:t>Reports received and triaged by First Responder Network (FRN) are assessed to establish immediate action needed, including protection of at-risk groups and Child Protection. FRN may contact statutory agencies in an emergency or criminal incident, or advise Reporter to do so.</w:t>
                      </w:r>
                    </w:p>
                    <w:p w14:paraId="22EBD322" w14:textId="77777777" w:rsidR="003D41C4" w:rsidRPr="0080375E" w:rsidRDefault="003D41C4" w:rsidP="0076045D">
                      <w:pPr>
                        <w:pStyle w:val="ListParagraph"/>
                        <w:ind w:left="426" w:hanging="426"/>
                        <w:rPr>
                          <w:color w:val="404040" w:themeColor="text1" w:themeTint="BF"/>
                        </w:rPr>
                      </w:pPr>
                      <w:r w:rsidRPr="0080375E">
                        <w:rPr>
                          <w:color w:val="404040" w:themeColor="text1" w:themeTint="BF"/>
                        </w:rPr>
                        <w:t xml:space="preserve"> </w:t>
                      </w:r>
                    </w:p>
                    <w:p w14:paraId="4C0F7A3C" w14:textId="77777777" w:rsidR="003D41C4" w:rsidRPr="0080375E" w:rsidRDefault="003D41C4" w:rsidP="00C13CA8">
                      <w:pPr>
                        <w:pStyle w:val="ListParagraph"/>
                        <w:numPr>
                          <w:ilvl w:val="0"/>
                          <w:numId w:val="35"/>
                        </w:numPr>
                        <w:spacing w:line="259" w:lineRule="auto"/>
                        <w:ind w:left="426" w:hanging="426"/>
                        <w:rPr>
                          <w:color w:val="404040" w:themeColor="text1" w:themeTint="BF"/>
                        </w:rPr>
                      </w:pPr>
                      <w:r w:rsidRPr="0080375E">
                        <w:rPr>
                          <w:color w:val="404040" w:themeColor="text1" w:themeTint="BF"/>
                        </w:rPr>
                        <w:t>FRN member contacts the Reporter. Risk Assessment and mitigations undertaken consider the safety and wellbeing of all involved parties.</w:t>
                      </w:r>
                    </w:p>
                    <w:p w14:paraId="08D137EA" w14:textId="77777777" w:rsidR="003D41C4" w:rsidRPr="0080375E" w:rsidRDefault="003D41C4" w:rsidP="0076045D">
                      <w:pPr>
                        <w:pStyle w:val="ListParagraph"/>
                        <w:ind w:left="426" w:hanging="426"/>
                        <w:rPr>
                          <w:color w:val="404040" w:themeColor="text1" w:themeTint="BF"/>
                        </w:rPr>
                      </w:pPr>
                    </w:p>
                    <w:p w14:paraId="5D5ABB36" w14:textId="77777777" w:rsidR="003D41C4" w:rsidRPr="0080375E" w:rsidRDefault="003D41C4" w:rsidP="00C13CA8">
                      <w:pPr>
                        <w:pStyle w:val="ListParagraph"/>
                        <w:numPr>
                          <w:ilvl w:val="0"/>
                          <w:numId w:val="35"/>
                        </w:numPr>
                        <w:spacing w:line="259" w:lineRule="auto"/>
                        <w:ind w:left="426" w:hanging="426"/>
                        <w:rPr>
                          <w:color w:val="404040" w:themeColor="text1" w:themeTint="BF"/>
                        </w:rPr>
                      </w:pPr>
                      <w:r w:rsidRPr="0080375E">
                        <w:rPr>
                          <w:color w:val="404040" w:themeColor="text1" w:themeTint="BF"/>
                        </w:rPr>
                        <w:t xml:space="preserve">FRN will advise the Lead of the University Incident Management Team if there is a significant risk to the wider community and / or the University. </w:t>
                      </w:r>
                    </w:p>
                    <w:p w14:paraId="7CCCF116" w14:textId="77777777" w:rsidR="003D41C4" w:rsidRDefault="003D41C4" w:rsidP="0076045D">
                      <w:pPr>
                        <w:jc w:val="center"/>
                      </w:pPr>
                    </w:p>
                  </w:txbxContent>
                </v:textbox>
              </v:roundrect>
            </w:pict>
          </mc:Fallback>
        </mc:AlternateContent>
      </w:r>
      <w:r w:rsidRPr="00177E58">
        <w:rPr>
          <w:rFonts w:ascii="Calibri" w:hAnsi="Calibri"/>
          <w:noProof/>
          <w:sz w:val="24"/>
        </w:rPr>
        <mc:AlternateContent>
          <mc:Choice Requires="wps">
            <w:drawing>
              <wp:anchor distT="0" distB="0" distL="114300" distR="114300" simplePos="0" relativeHeight="251727872" behindDoc="0" locked="0" layoutInCell="1" allowOverlap="1" wp14:anchorId="25D01D5E" wp14:editId="3C036B93">
                <wp:simplePos x="0" y="0"/>
                <wp:positionH relativeFrom="column">
                  <wp:posOffset>990600</wp:posOffset>
                </wp:positionH>
                <wp:positionV relativeFrom="paragraph">
                  <wp:posOffset>202565</wp:posOffset>
                </wp:positionV>
                <wp:extent cx="0" cy="330200"/>
                <wp:effectExtent l="95250" t="0" r="57150" b="50800"/>
                <wp:wrapNone/>
                <wp:docPr id="220" name="Straight Arrow Connector 220"/>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F75528" id="Straight Arrow Connector 220" o:spid="_x0000_s1026" type="#_x0000_t32" style="position:absolute;margin-left:78pt;margin-top:15.95pt;width:0;height:2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" strokecolor="#4472c4" strokeweight="3pt">
                <v:stroke endarrow="block" joinstyle="miter"/>
              </v:shape>
            </w:pict>
          </mc:Fallback>
        </mc:AlternateContent>
      </w:r>
      <w:r w:rsidRPr="00177E58">
        <w:rPr>
          <w:rFonts w:ascii="Calibri" w:hAnsi="Calibri"/>
          <w:noProof/>
          <w:sz w:val="24"/>
        </w:rPr>
        <mc:AlternateContent>
          <mc:Choice Requires="wps">
            <w:drawing>
              <wp:anchor distT="0" distB="0" distL="114300" distR="114300" simplePos="0" relativeHeight="251701248" behindDoc="0" locked="0" layoutInCell="1" allowOverlap="1" wp14:anchorId="6A42CABB" wp14:editId="1F684A18">
                <wp:simplePos x="0" y="0"/>
                <wp:positionH relativeFrom="column">
                  <wp:posOffset>-596900</wp:posOffset>
                </wp:positionH>
                <wp:positionV relativeFrom="paragraph">
                  <wp:posOffset>4439920</wp:posOffset>
                </wp:positionV>
                <wp:extent cx="1587500" cy="1657350"/>
                <wp:effectExtent l="0" t="0" r="12700" b="19050"/>
                <wp:wrapNone/>
                <wp:docPr id="221" name="Rectangle: Rounded Corners 221"/>
                <wp:cNvGraphicFramePr/>
                <a:graphic xmlns:a="http://schemas.openxmlformats.org/drawingml/2006/main">
                  <a:graphicData uri="http://schemas.microsoft.com/office/word/2010/wordprocessingShape">
                    <wps:wsp>
                      <wps:cNvSpPr/>
                      <wps:spPr>
                        <a:xfrm>
                          <a:off x="0" y="0"/>
                          <a:ext cx="1587500" cy="16573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75C1FD76" w14:textId="77777777" w:rsidR="003D41C4" w:rsidRPr="0080375E" w:rsidRDefault="003D41C4" w:rsidP="0076045D">
                            <w:pPr>
                              <w:jc w:val="center"/>
                              <w:rPr>
                                <w:color w:val="404040" w:themeColor="text1" w:themeTint="BF"/>
                              </w:rPr>
                            </w:pPr>
                            <w:r w:rsidRPr="0080375E">
                              <w:rPr>
                                <w:color w:val="404040" w:themeColor="text1" w:themeTint="BF"/>
                              </w:rPr>
                              <w:t>University investigation and discipline process may still be pursued during criminal proceedings</w:t>
                            </w:r>
                          </w:p>
                          <w:p w14:paraId="2E2592E7" w14:textId="77777777" w:rsidR="003D41C4" w:rsidRDefault="003D41C4" w:rsidP="007604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42CABB" id="Rectangle: Rounded Corners 221" o:spid="_x0000_s1038" style="position:absolute;margin-left:-47pt;margin-top:349.6pt;width:125pt;height:13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" fillcolor="window" strokecolor="#2f528f" strokeweight="1pt">
                <v:stroke joinstyle="miter"/>
                <v:textbox>
                  <w:txbxContent>
                    <w:p w14:paraId="75C1FD76" w14:textId="77777777" w:rsidR="003D41C4" w:rsidRPr="0080375E" w:rsidRDefault="003D41C4" w:rsidP="0076045D">
                      <w:pPr>
                        <w:jc w:val="center"/>
                        <w:rPr>
                          <w:color w:val="404040" w:themeColor="text1" w:themeTint="BF"/>
                        </w:rPr>
                      </w:pPr>
                      <w:r w:rsidRPr="0080375E">
                        <w:rPr>
                          <w:color w:val="404040" w:themeColor="text1" w:themeTint="BF"/>
                        </w:rPr>
                        <w:t>University investigation and discipline process may still be pursued during criminal proceedings</w:t>
                      </w:r>
                    </w:p>
                    <w:p w14:paraId="2E2592E7" w14:textId="77777777" w:rsidR="003D41C4" w:rsidRDefault="003D41C4" w:rsidP="0076045D">
                      <w:pPr>
                        <w:jc w:val="center"/>
                      </w:pPr>
                    </w:p>
                  </w:txbxContent>
                </v:textbox>
              </v:roundrect>
            </w:pict>
          </mc:Fallback>
        </mc:AlternateContent>
      </w:r>
      <w:r w:rsidRPr="00177E58">
        <w:rPr>
          <w:rFonts w:ascii="Calibri" w:hAnsi="Calibri"/>
          <w:noProof/>
          <w:sz w:val="24"/>
        </w:rPr>
        <mc:AlternateContent>
          <mc:Choice Requires="wps">
            <w:drawing>
              <wp:anchor distT="0" distB="0" distL="114300" distR="114300" simplePos="0" relativeHeight="251716608" behindDoc="0" locked="0" layoutInCell="1" allowOverlap="1" wp14:anchorId="7EEF2C3E" wp14:editId="38814933">
                <wp:simplePos x="0" y="0"/>
                <wp:positionH relativeFrom="column">
                  <wp:posOffset>2305050</wp:posOffset>
                </wp:positionH>
                <wp:positionV relativeFrom="paragraph">
                  <wp:posOffset>5570855</wp:posOffset>
                </wp:positionV>
                <wp:extent cx="0" cy="330200"/>
                <wp:effectExtent l="95250" t="0" r="57150" b="50800"/>
                <wp:wrapNone/>
                <wp:docPr id="222" name="Straight Arrow Connector 222"/>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w14:anchorId="4B3F38DF" id="Straight Arrow Connector 222" o:spid="_x0000_s1026" type="#_x0000_t32" style="position:absolute;margin-left:181.5pt;margin-top:438.65pt;width:0;height:26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" strokecolor="#4472c4" strokeweight="3pt">
                <v:stroke endarrow="block" joinstyle="miter"/>
              </v:shape>
            </w:pict>
          </mc:Fallback>
        </mc:AlternateContent>
      </w:r>
      <w:r w:rsidRPr="00177E58">
        <w:rPr>
          <w:rFonts w:ascii="Calibri" w:hAnsi="Calibri"/>
          <w:noProof/>
          <w:sz w:val="24"/>
        </w:rPr>
        <mc:AlternateContent>
          <mc:Choice Requires="wps">
            <w:drawing>
              <wp:anchor distT="0" distB="0" distL="114300" distR="114300" simplePos="0" relativeHeight="251710464" behindDoc="0" locked="0" layoutInCell="1" allowOverlap="1" wp14:anchorId="52E1FAF9" wp14:editId="42660D4E">
                <wp:simplePos x="0" y="0"/>
                <wp:positionH relativeFrom="column">
                  <wp:posOffset>4394200</wp:posOffset>
                </wp:positionH>
                <wp:positionV relativeFrom="paragraph">
                  <wp:posOffset>2935605</wp:posOffset>
                </wp:positionV>
                <wp:extent cx="0" cy="330200"/>
                <wp:effectExtent l="95250" t="0" r="57150" b="50800"/>
                <wp:wrapNone/>
                <wp:docPr id="223" name="Straight Arrow Connector 223"/>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w14:anchorId="32435F9D" id="Straight Arrow Connector 223" o:spid="_x0000_s1026" type="#_x0000_t32" style="position:absolute;margin-left:346pt;margin-top:231.15pt;width:0;height:26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" strokecolor="#4472c4" strokeweight="3pt">
                <v:stroke endarrow="block" joinstyle="miter"/>
              </v:shape>
            </w:pict>
          </mc:Fallback>
        </mc:AlternateContent>
      </w:r>
      <w:r w:rsidRPr="00177E58">
        <w:rPr>
          <w:rFonts w:ascii="Calibri" w:hAnsi="Calibri"/>
          <w:noProof/>
          <w:sz w:val="24"/>
        </w:rPr>
        <mc:AlternateContent>
          <mc:Choice Requires="wps">
            <w:drawing>
              <wp:anchor distT="0" distB="0" distL="114300" distR="114300" simplePos="0" relativeHeight="251712512" behindDoc="0" locked="0" layoutInCell="1" allowOverlap="1" wp14:anchorId="601943EC" wp14:editId="444FA5BA">
                <wp:simplePos x="0" y="0"/>
                <wp:positionH relativeFrom="column">
                  <wp:posOffset>203200</wp:posOffset>
                </wp:positionH>
                <wp:positionV relativeFrom="paragraph">
                  <wp:posOffset>2897505</wp:posOffset>
                </wp:positionV>
                <wp:extent cx="0" cy="330200"/>
                <wp:effectExtent l="95250" t="0" r="57150" b="50800"/>
                <wp:wrapNone/>
                <wp:docPr id="224" name="Straight Arrow Connector 224"/>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w14:anchorId="769CA52C" id="Straight Arrow Connector 224" o:spid="_x0000_s1026" type="#_x0000_t32" style="position:absolute;margin-left:16pt;margin-top:228.15pt;width:0;height:26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" strokecolor="#4472c4" strokeweight="3pt">
                <v:stroke endarrow="block" joinstyle="miter"/>
              </v:shape>
            </w:pict>
          </mc:Fallback>
        </mc:AlternateContent>
      </w:r>
      <w:r w:rsidRPr="00177E58">
        <w:rPr>
          <w:rFonts w:ascii="Calibri" w:hAnsi="Calibri"/>
          <w:noProof/>
          <w:sz w:val="24"/>
        </w:rPr>
        <mc:AlternateContent>
          <mc:Choice Requires="wps">
            <w:drawing>
              <wp:anchor distT="0" distB="0" distL="114300" distR="114300" simplePos="0" relativeHeight="251714560" behindDoc="0" locked="0" layoutInCell="1" allowOverlap="1" wp14:anchorId="3E95A71D" wp14:editId="0E38D583">
                <wp:simplePos x="0" y="0"/>
                <wp:positionH relativeFrom="column">
                  <wp:posOffset>203200</wp:posOffset>
                </wp:positionH>
                <wp:positionV relativeFrom="paragraph">
                  <wp:posOffset>4211955</wp:posOffset>
                </wp:positionV>
                <wp:extent cx="0" cy="330200"/>
                <wp:effectExtent l="95250" t="0" r="57150" b="50800"/>
                <wp:wrapNone/>
                <wp:docPr id="225" name="Straight Arrow Connector 225"/>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w14:anchorId="5B7EF2DE" id="Straight Arrow Connector 225" o:spid="_x0000_s1026" type="#_x0000_t32" style="position:absolute;margin-left:16pt;margin-top:331.65pt;width:0;height:26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" strokecolor="#4472c4" strokeweight="3pt">
                <v:stroke endarrow="block" joinstyle="miter"/>
              </v:shape>
            </w:pict>
          </mc:Fallback>
        </mc:AlternateContent>
      </w:r>
      <w:r w:rsidRPr="00177E58">
        <w:rPr>
          <w:rFonts w:ascii="Calibri" w:hAnsi="Calibri"/>
          <w:noProof/>
          <w:sz w:val="24"/>
        </w:rPr>
        <mc:AlternateContent>
          <mc:Choice Requires="wps">
            <w:drawing>
              <wp:anchor distT="0" distB="0" distL="114300" distR="114300" simplePos="0" relativeHeight="251713536" behindDoc="0" locked="0" layoutInCell="1" allowOverlap="1" wp14:anchorId="3563AB21" wp14:editId="4BA8CEBB">
                <wp:simplePos x="0" y="0"/>
                <wp:positionH relativeFrom="column">
                  <wp:posOffset>2273300</wp:posOffset>
                </wp:positionH>
                <wp:positionV relativeFrom="paragraph">
                  <wp:posOffset>2948305</wp:posOffset>
                </wp:positionV>
                <wp:extent cx="0" cy="330200"/>
                <wp:effectExtent l="95250" t="0" r="57150" b="50800"/>
                <wp:wrapNone/>
                <wp:docPr id="226" name="Straight Arrow Connector 226"/>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w14:anchorId="352B2966" id="Straight Arrow Connector 226" o:spid="_x0000_s1026" type="#_x0000_t32" style="position:absolute;margin-left:179pt;margin-top:232.15pt;width:0;height:26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" strokecolor="#4472c4" strokeweight="3pt">
                <v:stroke endarrow="block" joinstyle="miter"/>
              </v:shape>
            </w:pict>
          </mc:Fallback>
        </mc:AlternateContent>
      </w:r>
      <w:r w:rsidRPr="00177E58">
        <w:rPr>
          <w:rFonts w:ascii="Calibri" w:hAnsi="Calibri"/>
          <w:noProof/>
          <w:sz w:val="24"/>
        </w:rPr>
        <mc:AlternateContent>
          <mc:Choice Requires="wps">
            <w:drawing>
              <wp:anchor distT="0" distB="0" distL="114300" distR="114300" simplePos="0" relativeHeight="251715584" behindDoc="0" locked="0" layoutInCell="1" allowOverlap="1" wp14:anchorId="260FA930" wp14:editId="41DA5454">
                <wp:simplePos x="0" y="0"/>
                <wp:positionH relativeFrom="column">
                  <wp:posOffset>2273300</wp:posOffset>
                </wp:positionH>
                <wp:positionV relativeFrom="paragraph">
                  <wp:posOffset>3932555</wp:posOffset>
                </wp:positionV>
                <wp:extent cx="0" cy="330200"/>
                <wp:effectExtent l="95250" t="0" r="57150" b="50800"/>
                <wp:wrapNone/>
                <wp:docPr id="227" name="Straight Arrow Connector 227"/>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w14:anchorId="570346AC" id="Straight Arrow Connector 227" o:spid="_x0000_s1026" type="#_x0000_t32" style="position:absolute;margin-left:179pt;margin-top:309.65pt;width:0;height:26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" strokecolor="#4472c4" strokeweight="3pt">
                <v:stroke endarrow="block" joinstyle="miter"/>
              </v:shape>
            </w:pict>
          </mc:Fallback>
        </mc:AlternateContent>
      </w:r>
      <w:r w:rsidRPr="00177E58">
        <w:rPr>
          <w:rFonts w:ascii="Calibri" w:hAnsi="Calibri"/>
          <w:noProof/>
          <w:sz w:val="24"/>
        </w:rPr>
        <mc:AlternateContent>
          <mc:Choice Requires="wps">
            <w:drawing>
              <wp:anchor distT="0" distB="0" distL="114300" distR="114300" simplePos="0" relativeHeight="251702272" behindDoc="0" locked="0" layoutInCell="1" allowOverlap="1" wp14:anchorId="6FE1F5B3" wp14:editId="4A9BD667">
                <wp:simplePos x="0" y="0"/>
                <wp:positionH relativeFrom="column">
                  <wp:posOffset>1327150</wp:posOffset>
                </wp:positionH>
                <wp:positionV relativeFrom="paragraph">
                  <wp:posOffset>4166870</wp:posOffset>
                </wp:positionV>
                <wp:extent cx="1930400" cy="1524000"/>
                <wp:effectExtent l="0" t="0" r="12700" b="19050"/>
                <wp:wrapNone/>
                <wp:docPr id="228" name="Rectangle: Rounded Corners 228"/>
                <wp:cNvGraphicFramePr/>
                <a:graphic xmlns:a="http://schemas.openxmlformats.org/drawingml/2006/main">
                  <a:graphicData uri="http://schemas.microsoft.com/office/word/2010/wordprocessingShape">
                    <wps:wsp>
                      <wps:cNvSpPr/>
                      <wps:spPr>
                        <a:xfrm>
                          <a:off x="0" y="0"/>
                          <a:ext cx="1930400" cy="152400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6917724A" w14:textId="77777777" w:rsidR="003D41C4" w:rsidRPr="0080375E" w:rsidRDefault="003D41C4" w:rsidP="0076045D">
                            <w:pPr>
                              <w:jc w:val="center"/>
                              <w:rPr>
                                <w:color w:val="404040" w:themeColor="text1" w:themeTint="BF"/>
                              </w:rPr>
                            </w:pPr>
                            <w:r w:rsidRPr="0080375E">
                              <w:rPr>
                                <w:color w:val="404040" w:themeColor="text1" w:themeTint="BF"/>
                              </w:rPr>
                              <w:t>First Responder Network meeting refers the case for formal University investigation with risk assessment and mitigation</w:t>
                            </w:r>
                          </w:p>
                          <w:p w14:paraId="438879E4" w14:textId="77777777" w:rsidR="003D41C4" w:rsidRDefault="003D41C4" w:rsidP="007604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E1F5B3" id="Rectangle: Rounded Corners 228" o:spid="_x0000_s1039" style="position:absolute;margin-left:104.5pt;margin-top:328.1pt;width:152pt;height:12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" fillcolor="window" strokecolor="#2f528f" strokeweight="1pt">
                <v:stroke joinstyle="miter"/>
                <v:textbox>
                  <w:txbxContent>
                    <w:p w14:paraId="6917724A" w14:textId="77777777" w:rsidR="003D41C4" w:rsidRPr="0080375E" w:rsidRDefault="003D41C4" w:rsidP="0076045D">
                      <w:pPr>
                        <w:jc w:val="center"/>
                        <w:rPr>
                          <w:color w:val="404040" w:themeColor="text1" w:themeTint="BF"/>
                        </w:rPr>
                      </w:pPr>
                      <w:r w:rsidRPr="0080375E">
                        <w:rPr>
                          <w:color w:val="404040" w:themeColor="text1" w:themeTint="BF"/>
                        </w:rPr>
                        <w:t>First Responder Network meeting refers the case for formal University investigation with risk assessment and mitigation</w:t>
                      </w:r>
                    </w:p>
                    <w:p w14:paraId="438879E4" w14:textId="77777777" w:rsidR="003D41C4" w:rsidRDefault="003D41C4" w:rsidP="0076045D">
                      <w:pPr>
                        <w:jc w:val="center"/>
                      </w:pPr>
                    </w:p>
                  </w:txbxContent>
                </v:textbox>
              </v:roundrect>
            </w:pict>
          </mc:Fallback>
        </mc:AlternateContent>
      </w:r>
      <w:r w:rsidRPr="00177E58">
        <w:rPr>
          <w:rFonts w:ascii="Calibri" w:hAnsi="Calibri"/>
          <w:noProof/>
          <w:sz w:val="24"/>
        </w:rPr>
        <mc:AlternateContent>
          <mc:Choice Requires="wps">
            <w:drawing>
              <wp:anchor distT="0" distB="0" distL="114300" distR="114300" simplePos="0" relativeHeight="251699200" behindDoc="0" locked="0" layoutInCell="1" allowOverlap="1" wp14:anchorId="577D095B" wp14:editId="72DCBD06">
                <wp:simplePos x="0" y="0"/>
                <wp:positionH relativeFrom="column">
                  <wp:posOffset>-596900</wp:posOffset>
                </wp:positionH>
                <wp:positionV relativeFrom="paragraph">
                  <wp:posOffset>3119120</wp:posOffset>
                </wp:positionV>
                <wp:extent cx="1587500" cy="1219200"/>
                <wp:effectExtent l="0" t="0" r="12700" b="19050"/>
                <wp:wrapNone/>
                <wp:docPr id="229" name="Rectangle: Rounded Corners 229"/>
                <wp:cNvGraphicFramePr/>
                <a:graphic xmlns:a="http://schemas.openxmlformats.org/drawingml/2006/main">
                  <a:graphicData uri="http://schemas.microsoft.com/office/word/2010/wordprocessingShape">
                    <wps:wsp>
                      <wps:cNvSpPr/>
                      <wps:spPr>
                        <a:xfrm>
                          <a:off x="0" y="0"/>
                          <a:ext cx="1587500" cy="121920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06516FA6" w14:textId="77777777" w:rsidR="003D41C4" w:rsidRPr="0080375E" w:rsidRDefault="003D41C4" w:rsidP="0076045D">
                            <w:pPr>
                              <w:jc w:val="center"/>
                              <w:rPr>
                                <w:color w:val="404040" w:themeColor="text1" w:themeTint="BF"/>
                              </w:rPr>
                            </w:pPr>
                            <w:r w:rsidRPr="0080375E">
                              <w:rPr>
                                <w:color w:val="404040" w:themeColor="text1" w:themeTint="BF"/>
                              </w:rPr>
                              <w:t xml:space="preserve">Police involvement </w:t>
                            </w:r>
                          </w:p>
                          <w:p w14:paraId="7D34DD90" w14:textId="77777777" w:rsidR="003D41C4" w:rsidRPr="0080375E" w:rsidRDefault="003D41C4" w:rsidP="0076045D">
                            <w:pPr>
                              <w:jc w:val="center"/>
                              <w:rPr>
                                <w:color w:val="404040" w:themeColor="text1" w:themeTint="BF"/>
                              </w:rPr>
                            </w:pPr>
                            <w:r w:rsidRPr="0080375E">
                              <w:rPr>
                                <w:color w:val="404040" w:themeColor="text1" w:themeTint="BF"/>
                              </w:rPr>
                              <w:t>and / or referral to external agencies</w:t>
                            </w:r>
                          </w:p>
                          <w:p w14:paraId="7024C83C" w14:textId="77777777" w:rsidR="003D41C4" w:rsidRDefault="003D41C4" w:rsidP="007604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7D095B" id="Rectangle: Rounded Corners 229" o:spid="_x0000_s1040" style="position:absolute;margin-left:-47pt;margin-top:245.6pt;width:125pt;height:9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" fillcolor="window" strokecolor="#2f528f" strokeweight="1pt">
                <v:stroke joinstyle="miter"/>
                <v:textbox>
                  <w:txbxContent>
                    <w:p w14:paraId="06516FA6" w14:textId="77777777" w:rsidR="003D41C4" w:rsidRPr="0080375E" w:rsidRDefault="003D41C4" w:rsidP="0076045D">
                      <w:pPr>
                        <w:jc w:val="center"/>
                        <w:rPr>
                          <w:color w:val="404040" w:themeColor="text1" w:themeTint="BF"/>
                        </w:rPr>
                      </w:pPr>
                      <w:r w:rsidRPr="0080375E">
                        <w:rPr>
                          <w:color w:val="404040" w:themeColor="text1" w:themeTint="BF"/>
                        </w:rPr>
                        <w:t xml:space="preserve">Police involvement </w:t>
                      </w:r>
                    </w:p>
                    <w:p w14:paraId="7D34DD90" w14:textId="77777777" w:rsidR="003D41C4" w:rsidRPr="0080375E" w:rsidRDefault="003D41C4" w:rsidP="0076045D">
                      <w:pPr>
                        <w:jc w:val="center"/>
                        <w:rPr>
                          <w:color w:val="404040" w:themeColor="text1" w:themeTint="BF"/>
                        </w:rPr>
                      </w:pPr>
                      <w:r w:rsidRPr="0080375E">
                        <w:rPr>
                          <w:color w:val="404040" w:themeColor="text1" w:themeTint="BF"/>
                        </w:rPr>
                        <w:t>and / or referral to external agencies</w:t>
                      </w:r>
                    </w:p>
                    <w:p w14:paraId="7024C83C" w14:textId="77777777" w:rsidR="003D41C4" w:rsidRDefault="003D41C4" w:rsidP="0076045D">
                      <w:pPr>
                        <w:jc w:val="center"/>
                      </w:pPr>
                    </w:p>
                  </w:txbxContent>
                </v:textbox>
              </v:roundrect>
            </w:pict>
          </mc:Fallback>
        </mc:AlternateContent>
      </w:r>
      <w:r w:rsidRPr="00177E58">
        <w:rPr>
          <w:rFonts w:ascii="Calibri" w:hAnsi="Calibri"/>
          <w:noProof/>
          <w:sz w:val="24"/>
        </w:rPr>
        <mc:AlternateContent>
          <mc:Choice Requires="wps">
            <w:drawing>
              <wp:anchor distT="0" distB="0" distL="114300" distR="114300" simplePos="0" relativeHeight="251725824" behindDoc="0" locked="0" layoutInCell="1" allowOverlap="1" wp14:anchorId="194C8EA3" wp14:editId="2908B5A5">
                <wp:simplePos x="0" y="0"/>
                <wp:positionH relativeFrom="column">
                  <wp:posOffset>5200650</wp:posOffset>
                </wp:positionH>
                <wp:positionV relativeFrom="paragraph">
                  <wp:posOffset>2896870</wp:posOffset>
                </wp:positionV>
                <wp:extent cx="285750" cy="298450"/>
                <wp:effectExtent l="19050" t="19050" r="57150" b="44450"/>
                <wp:wrapNone/>
                <wp:docPr id="230" name="Straight Arrow Connector 230"/>
                <wp:cNvGraphicFramePr/>
                <a:graphic xmlns:a="http://schemas.openxmlformats.org/drawingml/2006/main">
                  <a:graphicData uri="http://schemas.microsoft.com/office/word/2010/wordprocessingShape">
                    <wps:wsp>
                      <wps:cNvCnPr/>
                      <wps:spPr>
                        <a:xfrm>
                          <a:off x="0" y="0"/>
                          <a:ext cx="285750" cy="29845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AA4A80" id="Straight Arrow Connector 230" o:spid="_x0000_s1026" type="#_x0000_t32" style="position:absolute;margin-left:409.5pt;margin-top:228.1pt;width:22.5pt;height:2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" strokecolor="#4472c4" strokeweight="3pt">
                <v:stroke endarrow="block" joinstyle="miter"/>
              </v:shape>
            </w:pict>
          </mc:Fallback>
        </mc:AlternateContent>
      </w:r>
      <w:r w:rsidRPr="00177E58">
        <w:rPr>
          <w:rFonts w:ascii="Calibri" w:hAnsi="Calibri"/>
          <w:noProof/>
          <w:sz w:val="24"/>
        </w:rPr>
        <mc:AlternateContent>
          <mc:Choice Requires="wps">
            <w:drawing>
              <wp:anchor distT="0" distB="0" distL="114300" distR="114300" simplePos="0" relativeHeight="251700224" behindDoc="0" locked="0" layoutInCell="1" allowOverlap="1" wp14:anchorId="4E2D37C8" wp14:editId="37C1E061">
                <wp:simplePos x="0" y="0"/>
                <wp:positionH relativeFrom="column">
                  <wp:posOffset>-6350</wp:posOffset>
                </wp:positionH>
                <wp:positionV relativeFrom="paragraph">
                  <wp:posOffset>2465070</wp:posOffset>
                </wp:positionV>
                <wp:extent cx="5435600" cy="546100"/>
                <wp:effectExtent l="19050" t="19050" r="12700" b="25400"/>
                <wp:wrapNone/>
                <wp:docPr id="231" name="Rectangle: Rounded Corners 231"/>
                <wp:cNvGraphicFramePr/>
                <a:graphic xmlns:a="http://schemas.openxmlformats.org/drawingml/2006/main">
                  <a:graphicData uri="http://schemas.microsoft.com/office/word/2010/wordprocessingShape">
                    <wps:wsp>
                      <wps:cNvSpPr/>
                      <wps:spPr>
                        <a:xfrm>
                          <a:off x="0" y="0"/>
                          <a:ext cx="5435600" cy="546100"/>
                        </a:xfrm>
                        <a:prstGeom prst="roundRect">
                          <a:avLst/>
                        </a:prstGeom>
                        <a:solidFill>
                          <a:srgbClr val="FFC000">
                            <a:lumMod val="60000"/>
                            <a:lumOff val="40000"/>
                          </a:srgbClr>
                        </a:solidFill>
                        <a:ln w="28575" cap="flat" cmpd="sng" algn="ctr">
                          <a:solidFill>
                            <a:srgbClr val="FFC000"/>
                          </a:solidFill>
                          <a:prstDash val="sysDot"/>
                          <a:miter lim="800000"/>
                        </a:ln>
                        <a:effectLst/>
                      </wps:spPr>
                      <wps:txbx>
                        <w:txbxContent>
                          <w:p w14:paraId="1DB25484" w14:textId="77777777" w:rsidR="003D41C4" w:rsidRPr="0080375E" w:rsidRDefault="003D41C4" w:rsidP="0076045D">
                            <w:pPr>
                              <w:jc w:val="center"/>
                              <w:rPr>
                                <w:color w:val="404040" w:themeColor="text1" w:themeTint="BF"/>
                              </w:rPr>
                            </w:pPr>
                            <w:r w:rsidRPr="0080375E">
                              <w:rPr>
                                <w:color w:val="404040" w:themeColor="text1" w:themeTint="BF"/>
                              </w:rPr>
                              <w:t xml:space="preserve">At all stages of the process, continual assessment of support and risk mitigation is considered. FRN signpost support, or refer to support services </w:t>
                            </w:r>
                          </w:p>
                          <w:p w14:paraId="5D60FF5A" w14:textId="77777777" w:rsidR="003D41C4" w:rsidRDefault="003D41C4" w:rsidP="007604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2D37C8" id="Rectangle: Rounded Corners 231" o:spid="_x0000_s1041" style="position:absolute;margin-left:-.5pt;margin-top:194.1pt;width:428pt;height:4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" fillcolor="#ffd966" strokecolor="#ffc000" strokeweight="2.25pt">
                <v:stroke dashstyle="1 1" joinstyle="miter"/>
                <v:textbox>
                  <w:txbxContent>
                    <w:p w14:paraId="1DB25484" w14:textId="77777777" w:rsidR="003D41C4" w:rsidRPr="0080375E" w:rsidRDefault="003D41C4" w:rsidP="0076045D">
                      <w:pPr>
                        <w:jc w:val="center"/>
                        <w:rPr>
                          <w:color w:val="404040" w:themeColor="text1" w:themeTint="BF"/>
                        </w:rPr>
                      </w:pPr>
                      <w:r w:rsidRPr="0080375E">
                        <w:rPr>
                          <w:color w:val="404040" w:themeColor="text1" w:themeTint="BF"/>
                        </w:rPr>
                        <w:t xml:space="preserve">At all stages of the process, continual assessment of support and risk mitigation is considered. FRN signpost support, or refer to support services </w:t>
                      </w:r>
                    </w:p>
                    <w:p w14:paraId="5D60FF5A" w14:textId="77777777" w:rsidR="003D41C4" w:rsidRDefault="003D41C4" w:rsidP="0076045D">
                      <w:pPr>
                        <w:jc w:val="center"/>
                      </w:pPr>
                    </w:p>
                  </w:txbxContent>
                </v:textbox>
              </v:roundrect>
            </w:pict>
          </mc:Fallback>
        </mc:AlternateContent>
      </w:r>
      <w:r w:rsidRPr="00177E58">
        <w:rPr>
          <w:rFonts w:ascii="Calibri" w:hAnsi="Calibri"/>
          <w:noProof/>
          <w:sz w:val="24"/>
        </w:rPr>
        <w:br w:type="page"/>
      </w:r>
    </w:p>
    <w:p w14:paraId="644399FE" w14:textId="77777777" w:rsidR="00814531" w:rsidRDefault="00814531" w:rsidP="0076045D">
      <w:pPr>
        <w:keepNext/>
        <w:keepLines/>
        <w:spacing w:before="240" w:after="0"/>
        <w:ind w:left="-567"/>
        <w:outlineLvl w:val="0"/>
        <w:rPr>
          <w:rFonts w:asciiTheme="majorHAnsi" w:eastAsiaTheme="majorEastAsia" w:hAnsiTheme="majorHAnsi" w:cstheme="majorBidi"/>
          <w:color w:val="2E74B5" w:themeColor="accent1" w:themeShade="BF"/>
          <w:sz w:val="32"/>
          <w:szCs w:val="32"/>
        </w:rPr>
      </w:pPr>
      <w:bookmarkStart w:id="22" w:name="_Hlk88063977"/>
    </w:p>
    <w:p w14:paraId="7B1A5357" w14:textId="2DE9252A" w:rsidR="0076045D" w:rsidRPr="00177E58" w:rsidRDefault="0076045D" w:rsidP="0076045D">
      <w:pPr>
        <w:keepNext/>
        <w:keepLines/>
        <w:spacing w:before="240" w:after="0"/>
        <w:ind w:left="-567"/>
        <w:outlineLvl w:val="0"/>
        <w:rPr>
          <w:rFonts w:asciiTheme="majorHAnsi" w:eastAsiaTheme="majorEastAsia" w:hAnsiTheme="majorHAnsi" w:cstheme="majorBidi"/>
          <w:color w:val="2E74B5" w:themeColor="accent1" w:themeShade="BF"/>
          <w:sz w:val="32"/>
          <w:szCs w:val="32"/>
        </w:rPr>
      </w:pPr>
      <w:r w:rsidRPr="00177E58">
        <w:rPr>
          <w:rFonts w:asciiTheme="majorHAnsi" w:eastAsiaTheme="majorEastAsia" w:hAnsiTheme="majorHAnsi" w:cstheme="majorBidi"/>
          <w:color w:val="2E74B5" w:themeColor="accent1" w:themeShade="BF"/>
          <w:sz w:val="32"/>
          <w:szCs w:val="32"/>
        </w:rPr>
        <w:t>What happens after an incident is reported?</w:t>
      </w:r>
    </w:p>
    <w:p w14:paraId="3BFC390D" w14:textId="77777777" w:rsidR="0076045D" w:rsidRPr="00177E58" w:rsidRDefault="0076045D" w:rsidP="00814531">
      <w:pPr>
        <w:spacing w:after="0" w:line="240" w:lineRule="auto"/>
        <w:rPr>
          <w:rFonts w:cstheme="minorHAnsi"/>
          <w:color w:val="404040" w:themeColor="text1" w:themeTint="BF"/>
          <w:sz w:val="24"/>
        </w:rPr>
      </w:pPr>
      <w:r w:rsidRPr="00177E58">
        <w:rPr>
          <w:rFonts w:cstheme="minorHAnsi"/>
          <w:color w:val="404040" w:themeColor="text1" w:themeTint="BF"/>
          <w:sz w:val="24"/>
        </w:rPr>
        <w:t xml:space="preserve">When an incident is reported through </w:t>
      </w:r>
      <w:hyperlink r:id="rId61">
        <w:r w:rsidRPr="00177E58">
          <w:rPr>
            <w:rFonts w:cstheme="minorHAnsi"/>
            <w:color w:val="0563C1" w:themeColor="hyperlink"/>
            <w:sz w:val="24"/>
            <w:u w:val="single"/>
          </w:rPr>
          <w:t>Report and Support</w:t>
        </w:r>
      </w:hyperlink>
      <w:r w:rsidRPr="00177E58">
        <w:rPr>
          <w:rFonts w:cstheme="minorHAnsi"/>
          <w:color w:val="404040" w:themeColor="text1" w:themeTint="BF"/>
          <w:sz w:val="24"/>
        </w:rPr>
        <w:t>, t</w:t>
      </w:r>
      <w:r w:rsidRPr="00177E58">
        <w:rPr>
          <w:rFonts w:eastAsia="Times New Roman" w:cstheme="minorHAnsi"/>
          <w:color w:val="404040" w:themeColor="text1" w:themeTint="BF"/>
          <w:sz w:val="24"/>
        </w:rPr>
        <w:t xml:space="preserve">he First Responder Network, the operational group looking at all reported ‘Report and Support’ incidents, makes a judgement as to whether a reported incident(s) hit a trigger. For example, that may be the case in instances of serious assault where there are several incidents within a short time window or same place on campus, </w:t>
      </w:r>
      <w:r w:rsidRPr="00177E58">
        <w:rPr>
          <w:rFonts w:cstheme="minorHAnsi"/>
          <w:color w:val="404040" w:themeColor="text1" w:themeTint="BF"/>
          <w:sz w:val="24"/>
        </w:rPr>
        <w:t>and may be escalated to the University Incident Response Team.</w:t>
      </w:r>
    </w:p>
    <w:p w14:paraId="562578B8" w14:textId="77777777" w:rsidR="0076045D" w:rsidRPr="00177E58" w:rsidRDefault="0076045D" w:rsidP="0076045D">
      <w:pPr>
        <w:ind w:left="-567"/>
        <w:rPr>
          <w:rFonts w:cstheme="minorHAnsi"/>
          <w:color w:val="404040" w:themeColor="text1" w:themeTint="BF"/>
          <w:sz w:val="24"/>
          <w:szCs w:val="24"/>
        </w:rPr>
      </w:pPr>
    </w:p>
    <w:p w14:paraId="7695123E" w14:textId="77777777" w:rsidR="0076045D" w:rsidRPr="00177E58" w:rsidRDefault="0076045D" w:rsidP="0076045D">
      <w:pPr>
        <w:keepNext/>
        <w:keepLines/>
        <w:spacing w:before="240" w:after="0"/>
        <w:ind w:left="-567"/>
        <w:outlineLvl w:val="0"/>
        <w:rPr>
          <w:rFonts w:asciiTheme="majorHAnsi" w:eastAsia="Times New Roman" w:hAnsiTheme="majorHAnsi" w:cstheme="majorBidi"/>
          <w:color w:val="2E74B5" w:themeColor="accent1" w:themeShade="BF"/>
          <w:sz w:val="32"/>
          <w:szCs w:val="32"/>
        </w:rPr>
      </w:pPr>
      <w:r w:rsidRPr="00177E58">
        <w:rPr>
          <w:rFonts w:asciiTheme="majorHAnsi" w:eastAsia="Times New Roman" w:hAnsiTheme="majorHAnsi" w:cstheme="majorBidi"/>
          <w:color w:val="2E74B5" w:themeColor="accent1" w:themeShade="BF"/>
          <w:sz w:val="32"/>
          <w:szCs w:val="32"/>
        </w:rPr>
        <w:t>Hitting the trigger</w:t>
      </w:r>
    </w:p>
    <w:p w14:paraId="4FE9C7D6" w14:textId="1FE3A796" w:rsidR="0076045D" w:rsidRPr="003258BE" w:rsidRDefault="0076045D" w:rsidP="00442733">
      <w:pPr>
        <w:pStyle w:val="ListParagraph"/>
        <w:numPr>
          <w:ilvl w:val="0"/>
          <w:numId w:val="38"/>
        </w:numPr>
        <w:spacing w:after="0" w:line="240" w:lineRule="auto"/>
        <w:ind w:left="426" w:hanging="284"/>
        <w:rPr>
          <w:rFonts w:eastAsia="Times New Roman"/>
          <w:color w:val="404040" w:themeColor="text1" w:themeTint="BF"/>
          <w:sz w:val="24"/>
          <w:szCs w:val="24"/>
        </w:rPr>
      </w:pPr>
      <w:r w:rsidRPr="003258BE">
        <w:rPr>
          <w:rFonts w:eastAsia="Times New Roman"/>
          <w:color w:val="404040" w:themeColor="text1" w:themeTint="BF"/>
          <w:sz w:val="24"/>
          <w:szCs w:val="24"/>
        </w:rPr>
        <w:t xml:space="preserve">If there is something that hits a trigger, the Director of Student Experience and Director of HR are alerted, alongside USCO as the lead of the Incident Management Team, and the Risk and Resilience Team. </w:t>
      </w:r>
    </w:p>
    <w:p w14:paraId="7BA0EB06" w14:textId="77777777" w:rsidR="00814531" w:rsidRPr="00177E58" w:rsidRDefault="00814531" w:rsidP="00442733">
      <w:pPr>
        <w:spacing w:after="0" w:line="240" w:lineRule="auto"/>
        <w:ind w:left="426" w:hanging="284"/>
        <w:rPr>
          <w:rFonts w:eastAsia="Times New Roman"/>
          <w:color w:val="404040" w:themeColor="text1" w:themeTint="BF"/>
          <w:sz w:val="24"/>
          <w:szCs w:val="24"/>
        </w:rPr>
      </w:pPr>
    </w:p>
    <w:p w14:paraId="7915992E" w14:textId="76719226" w:rsidR="00814531" w:rsidRPr="003258BE" w:rsidRDefault="0076045D" w:rsidP="00442733">
      <w:pPr>
        <w:pStyle w:val="ListParagraph"/>
        <w:numPr>
          <w:ilvl w:val="0"/>
          <w:numId w:val="38"/>
        </w:numPr>
        <w:spacing w:after="0" w:line="240" w:lineRule="auto"/>
        <w:ind w:left="426" w:hanging="284"/>
        <w:rPr>
          <w:rFonts w:eastAsia="Times New Roman"/>
          <w:color w:val="404040" w:themeColor="text1" w:themeTint="BF"/>
          <w:sz w:val="24"/>
          <w:szCs w:val="24"/>
        </w:rPr>
      </w:pPr>
      <w:r w:rsidRPr="003258BE">
        <w:rPr>
          <w:rFonts w:eastAsia="Times New Roman"/>
          <w:color w:val="404040" w:themeColor="text1" w:themeTint="BF"/>
          <w:sz w:val="24"/>
          <w:szCs w:val="24"/>
        </w:rPr>
        <w:t xml:space="preserve">At this stage, an Incident Response Team (the level below Incident Management Team) would be convened to assess the situation, impact on University business, reputation, wider support of the student and staff community, and to liaise with person/their family, outside agencies, communications etc. </w:t>
      </w:r>
    </w:p>
    <w:p w14:paraId="309FAF52" w14:textId="77777777" w:rsidR="00814531" w:rsidRPr="00177E58" w:rsidRDefault="00814531" w:rsidP="00442733">
      <w:pPr>
        <w:spacing w:after="0" w:line="240" w:lineRule="auto"/>
        <w:ind w:left="426" w:hanging="284"/>
        <w:rPr>
          <w:rFonts w:eastAsia="Times New Roman"/>
          <w:color w:val="404040" w:themeColor="text1" w:themeTint="BF"/>
          <w:sz w:val="24"/>
          <w:szCs w:val="24"/>
        </w:rPr>
      </w:pPr>
    </w:p>
    <w:p w14:paraId="77F39F96" w14:textId="77777777" w:rsidR="0076045D" w:rsidRPr="003258BE" w:rsidRDefault="0076045D" w:rsidP="00442733">
      <w:pPr>
        <w:pStyle w:val="ListParagraph"/>
        <w:numPr>
          <w:ilvl w:val="0"/>
          <w:numId w:val="38"/>
        </w:numPr>
        <w:spacing w:after="0" w:line="240" w:lineRule="auto"/>
        <w:ind w:left="426" w:hanging="284"/>
        <w:rPr>
          <w:rFonts w:eastAsia="Times New Roman" w:cstheme="minorHAnsi"/>
          <w:color w:val="404040" w:themeColor="text1" w:themeTint="BF"/>
          <w:sz w:val="24"/>
          <w:szCs w:val="24"/>
        </w:rPr>
      </w:pPr>
      <w:r w:rsidRPr="003258BE">
        <w:rPr>
          <w:rFonts w:eastAsia="Times New Roman" w:cstheme="minorHAnsi"/>
          <w:color w:val="404040" w:themeColor="text1" w:themeTint="BF"/>
          <w:sz w:val="24"/>
          <w:szCs w:val="24"/>
        </w:rPr>
        <w:t>The membership of the Incident Response Team is diverse and tailored to respond to the anticipated types of incidents.</w:t>
      </w:r>
    </w:p>
    <w:p w14:paraId="583E3A3F" w14:textId="77777777" w:rsidR="0076045D" w:rsidRPr="00177E58" w:rsidRDefault="0076045D" w:rsidP="0076045D">
      <w:pPr>
        <w:spacing w:after="0" w:line="240" w:lineRule="auto"/>
        <w:ind w:left="-567"/>
        <w:rPr>
          <w:rFonts w:ascii="Calibri" w:hAnsi="Calibri"/>
          <w:color w:val="404040" w:themeColor="text1" w:themeTint="BF"/>
          <w:sz w:val="24"/>
          <w:szCs w:val="24"/>
        </w:rPr>
      </w:pPr>
    </w:p>
    <w:p w14:paraId="664D6D5C" w14:textId="77777777" w:rsidR="0076045D" w:rsidRPr="00177E58" w:rsidRDefault="0076045D" w:rsidP="00814531">
      <w:pPr>
        <w:spacing w:after="0" w:line="240" w:lineRule="auto"/>
        <w:rPr>
          <w:rFonts w:eastAsia="Times New Roman"/>
          <w:color w:val="333333"/>
          <w:sz w:val="24"/>
          <w:lang w:eastAsia="en-GB"/>
        </w:rPr>
      </w:pPr>
      <w:r w:rsidRPr="00177E58">
        <w:rPr>
          <w:rFonts w:ascii="Calibri" w:hAnsi="Calibri"/>
          <w:color w:val="404040" w:themeColor="text1" w:themeTint="BF"/>
          <w:sz w:val="24"/>
        </w:rPr>
        <w:t>This is set out in the Incident Response Plan Flowchart and may be further escalated to the Incident Management Team, as necessary. Th</w:t>
      </w:r>
      <w:r w:rsidRPr="00177E58">
        <w:rPr>
          <w:rFonts w:eastAsia="Times New Roman"/>
          <w:color w:val="404040" w:themeColor="text1" w:themeTint="BF"/>
          <w:sz w:val="24"/>
          <w:lang w:eastAsia="en-GB"/>
        </w:rPr>
        <w:t xml:space="preserve">e </w:t>
      </w:r>
      <w:r w:rsidRPr="00177E58">
        <w:rPr>
          <w:rFonts w:eastAsia="Times New Roman"/>
          <w:color w:val="333333"/>
          <w:sz w:val="24"/>
          <w:lang w:eastAsia="en-GB"/>
        </w:rPr>
        <w:t>University's </w:t>
      </w:r>
      <w:hyperlink r:id="rId62">
        <w:r w:rsidRPr="00177E58">
          <w:rPr>
            <w:rFonts w:eastAsia="Times New Roman"/>
            <w:color w:val="2F5496" w:themeColor="accent5" w:themeShade="BF"/>
            <w:sz w:val="24"/>
            <w:u w:val="single"/>
            <w:lang w:eastAsia="en-GB"/>
          </w:rPr>
          <w:t>Emergency Response and Business Continuity Management Policy</w:t>
        </w:r>
      </w:hyperlink>
      <w:r w:rsidRPr="00177E58">
        <w:rPr>
          <w:rFonts w:eastAsia="Times New Roman"/>
          <w:color w:val="2F5496" w:themeColor="accent5" w:themeShade="BF"/>
          <w:sz w:val="24"/>
          <w:lang w:eastAsia="en-GB"/>
        </w:rPr>
        <w:t>  </w:t>
      </w:r>
      <w:r w:rsidRPr="00177E58">
        <w:rPr>
          <w:rFonts w:eastAsia="Times New Roman"/>
          <w:color w:val="333333"/>
          <w:sz w:val="24"/>
          <w:lang w:eastAsia="en-GB"/>
        </w:rPr>
        <w:t>is supported by specific strategic plans for known emergency situations.</w:t>
      </w:r>
    </w:p>
    <w:p w14:paraId="43694088" w14:textId="77777777" w:rsidR="0076045D" w:rsidRPr="00177E58" w:rsidRDefault="0076045D" w:rsidP="00814531">
      <w:pPr>
        <w:spacing w:after="0" w:line="240" w:lineRule="auto"/>
        <w:rPr>
          <w:rFonts w:eastAsia="Times New Roman" w:cstheme="minorHAnsi"/>
          <w:color w:val="333333"/>
          <w:sz w:val="24"/>
          <w:szCs w:val="24"/>
          <w:lang w:eastAsia="en-GB"/>
        </w:rPr>
      </w:pPr>
    </w:p>
    <w:p w14:paraId="37DD80A4" w14:textId="77777777" w:rsidR="0076045D" w:rsidRPr="00177E58" w:rsidRDefault="0076045D" w:rsidP="00814531">
      <w:pPr>
        <w:shd w:val="clear" w:color="auto" w:fill="FFFFFF"/>
        <w:spacing w:after="150" w:line="312" w:lineRule="atLeast"/>
        <w:ind w:right="-46"/>
        <w:rPr>
          <w:rFonts w:eastAsia="Times New Roman" w:cstheme="minorHAnsi"/>
          <w:bCs/>
          <w:color w:val="333333"/>
          <w:sz w:val="24"/>
          <w:szCs w:val="24"/>
          <w:lang w:eastAsia="en-GB"/>
        </w:rPr>
      </w:pPr>
      <w:r w:rsidRPr="00177E58">
        <w:rPr>
          <w:rFonts w:eastAsia="Times New Roman" w:cstheme="minorHAnsi"/>
          <w:bCs/>
          <w:color w:val="333333"/>
          <w:sz w:val="24"/>
          <w:szCs w:val="24"/>
          <w:lang w:eastAsia="en-GB"/>
        </w:rPr>
        <w:t xml:space="preserve">Emergency information is located on the university Safety, Health and Wellbeing pages </w:t>
      </w:r>
      <w:hyperlink r:id="rId63" w:history="1">
        <w:r w:rsidRPr="00177E58">
          <w:rPr>
            <w:rFonts w:eastAsia="Times New Roman" w:cstheme="minorHAnsi"/>
            <w:bCs/>
            <w:color w:val="0563C1" w:themeColor="hyperlink"/>
            <w:sz w:val="24"/>
            <w:szCs w:val="24"/>
            <w:u w:val="single"/>
            <w:lang w:eastAsia="en-GB"/>
          </w:rPr>
          <w:t>here</w:t>
        </w:r>
      </w:hyperlink>
      <w:r w:rsidRPr="00177E58">
        <w:rPr>
          <w:rFonts w:eastAsia="Times New Roman" w:cstheme="minorHAnsi"/>
          <w:bCs/>
          <w:color w:val="333333"/>
          <w:sz w:val="24"/>
          <w:szCs w:val="24"/>
          <w:lang w:eastAsia="en-GB"/>
        </w:rPr>
        <w:t>.</w:t>
      </w:r>
    </w:p>
    <w:p w14:paraId="479CE83F" w14:textId="77777777" w:rsidR="0076045D" w:rsidRPr="00177E58" w:rsidRDefault="0076045D" w:rsidP="00814531">
      <w:pPr>
        <w:spacing w:after="0" w:line="240" w:lineRule="auto"/>
        <w:ind w:right="-46"/>
        <w:rPr>
          <w:rFonts w:ascii="Calibri" w:hAnsi="Calibri"/>
          <w:color w:val="404040" w:themeColor="text1" w:themeTint="BF"/>
          <w:sz w:val="24"/>
          <w:szCs w:val="24"/>
        </w:rPr>
      </w:pPr>
    </w:p>
    <w:p w14:paraId="69869C77" w14:textId="77777777" w:rsidR="0076045D" w:rsidRPr="00177E58" w:rsidRDefault="0076045D" w:rsidP="00814531">
      <w:pPr>
        <w:shd w:val="clear" w:color="auto" w:fill="FFFFFF"/>
        <w:spacing w:after="150" w:line="312" w:lineRule="atLeast"/>
        <w:ind w:right="-23"/>
        <w:rPr>
          <w:rFonts w:eastAsia="Times New Roman" w:cstheme="minorHAnsi"/>
          <w:color w:val="333333"/>
          <w:sz w:val="24"/>
          <w:szCs w:val="24"/>
          <w:lang w:eastAsia="en-GB"/>
        </w:rPr>
      </w:pPr>
      <w:r w:rsidRPr="00177E58">
        <w:rPr>
          <w:rFonts w:eastAsia="Times New Roman" w:cstheme="minorHAnsi"/>
          <w:color w:val="333333"/>
          <w:sz w:val="24"/>
          <w:szCs w:val="24"/>
          <w:lang w:eastAsia="en-GB"/>
        </w:rPr>
        <w:t>All staff and students should be familiar with the </w:t>
      </w:r>
      <w:hyperlink r:id="rId64" w:history="1">
        <w:r w:rsidRPr="00177E58">
          <w:rPr>
            <w:rFonts w:eastAsia="Times New Roman" w:cstheme="minorHAnsi"/>
            <w:color w:val="2F5496" w:themeColor="accent5" w:themeShade="BF"/>
            <w:sz w:val="24"/>
            <w:szCs w:val="24"/>
            <w:u w:val="single"/>
            <w:lang w:eastAsia="en-GB"/>
          </w:rPr>
          <w:t>Security Guidance for Staff and Students</w:t>
        </w:r>
      </w:hyperlink>
      <w:r w:rsidRPr="00177E58">
        <w:rPr>
          <w:rFonts w:eastAsia="Times New Roman" w:cstheme="minorHAnsi"/>
          <w:color w:val="333333"/>
          <w:sz w:val="24"/>
          <w:szCs w:val="24"/>
          <w:lang w:eastAsia="en-GB"/>
        </w:rPr>
        <w:t> which is provided to raise awareness of predictable security threats and information about how to minimise the associated risks whilst at the University.</w:t>
      </w:r>
    </w:p>
    <w:p w14:paraId="6C2D6A6D" w14:textId="77777777" w:rsidR="0076045D" w:rsidRPr="00177E58" w:rsidRDefault="0076045D" w:rsidP="0076045D">
      <w:pPr>
        <w:spacing w:after="0" w:line="240" w:lineRule="auto"/>
        <w:ind w:left="-567"/>
        <w:rPr>
          <w:rFonts w:asciiTheme="majorHAnsi" w:hAnsiTheme="majorHAnsi" w:cstheme="majorHAnsi"/>
          <w:b/>
          <w:color w:val="404040" w:themeColor="text1" w:themeTint="BF"/>
          <w:sz w:val="32"/>
          <w:szCs w:val="32"/>
        </w:rPr>
      </w:pPr>
    </w:p>
    <w:p w14:paraId="2558D8B3" w14:textId="77777777" w:rsidR="0076045D" w:rsidRPr="00177E58" w:rsidRDefault="0076045D" w:rsidP="0076045D">
      <w:pPr>
        <w:spacing w:after="0" w:line="240" w:lineRule="auto"/>
        <w:ind w:left="-567"/>
        <w:rPr>
          <w:rFonts w:asciiTheme="majorHAnsi" w:hAnsiTheme="majorHAnsi" w:cstheme="majorHAnsi"/>
          <w:b/>
          <w:color w:val="404040" w:themeColor="text1" w:themeTint="BF"/>
          <w:sz w:val="32"/>
          <w:szCs w:val="32"/>
        </w:rPr>
      </w:pPr>
    </w:p>
    <w:p w14:paraId="5C7E23AB" w14:textId="77777777" w:rsidR="0076045D" w:rsidRPr="00177E58" w:rsidRDefault="0076045D" w:rsidP="0076045D">
      <w:pPr>
        <w:rPr>
          <w:rFonts w:asciiTheme="majorHAnsi" w:hAnsiTheme="majorHAnsi" w:cstheme="majorHAnsi"/>
          <w:b/>
          <w:color w:val="404040" w:themeColor="text1" w:themeTint="BF"/>
          <w:sz w:val="32"/>
          <w:szCs w:val="32"/>
        </w:rPr>
      </w:pPr>
      <w:r w:rsidRPr="00177E58">
        <w:rPr>
          <w:rFonts w:asciiTheme="majorHAnsi" w:hAnsiTheme="majorHAnsi" w:cstheme="majorHAnsi"/>
          <w:b/>
          <w:color w:val="404040" w:themeColor="text1" w:themeTint="BF"/>
          <w:sz w:val="32"/>
          <w:szCs w:val="32"/>
        </w:rPr>
        <w:br w:type="page"/>
      </w:r>
    </w:p>
    <w:p w14:paraId="6E2B2C63" w14:textId="77777777" w:rsidR="0076045D" w:rsidRPr="00177E58" w:rsidRDefault="0076045D" w:rsidP="0076045D">
      <w:pPr>
        <w:keepNext/>
        <w:keepLines/>
        <w:spacing w:before="240" w:after="0"/>
        <w:ind w:hanging="567"/>
        <w:outlineLvl w:val="0"/>
        <w:rPr>
          <w:rFonts w:asciiTheme="majorHAnsi" w:hAnsiTheme="majorHAnsi" w:cstheme="majorBidi"/>
          <w:b/>
          <w:color w:val="2E74B5" w:themeColor="accent1" w:themeShade="BF"/>
          <w:sz w:val="32"/>
          <w:szCs w:val="32"/>
        </w:rPr>
      </w:pPr>
      <w:r w:rsidRPr="00177E58">
        <w:rPr>
          <w:rFonts w:asciiTheme="majorHAnsi" w:hAnsiTheme="majorHAnsi" w:cstheme="majorBidi"/>
          <w:b/>
          <w:color w:val="2E74B5" w:themeColor="accent1" w:themeShade="BF"/>
          <w:sz w:val="32"/>
          <w:szCs w:val="32"/>
        </w:rPr>
        <w:t xml:space="preserve">4.3 </w:t>
      </w:r>
      <w:r w:rsidRPr="00177E58">
        <w:rPr>
          <w:rFonts w:asciiTheme="majorHAnsi" w:hAnsiTheme="majorHAnsi" w:cstheme="majorBidi"/>
          <w:b/>
          <w:color w:val="2E74B5" w:themeColor="accent1" w:themeShade="BF"/>
          <w:sz w:val="32"/>
          <w:szCs w:val="32"/>
        </w:rPr>
        <w:tab/>
        <w:t>Relevant University Procedures Pursued</w:t>
      </w:r>
    </w:p>
    <w:p w14:paraId="0952C6EE" w14:textId="77777777" w:rsidR="0076045D" w:rsidRPr="00177E58" w:rsidRDefault="0076045D" w:rsidP="0076045D">
      <w:pPr>
        <w:spacing w:after="0" w:line="240" w:lineRule="auto"/>
        <w:rPr>
          <w:color w:val="404040" w:themeColor="text1" w:themeTint="BF"/>
          <w:sz w:val="24"/>
        </w:rPr>
      </w:pPr>
    </w:p>
    <w:p w14:paraId="47A660C4" w14:textId="77777777" w:rsidR="0076045D" w:rsidRPr="00177E58" w:rsidRDefault="0076045D" w:rsidP="0076045D">
      <w:pPr>
        <w:spacing w:after="0" w:line="240" w:lineRule="auto"/>
        <w:rPr>
          <w:color w:val="404040" w:themeColor="text1" w:themeTint="BF"/>
          <w:sz w:val="24"/>
        </w:rPr>
      </w:pPr>
      <w:r w:rsidRPr="00177E58">
        <w:rPr>
          <w:color w:val="404040" w:themeColor="text1" w:themeTint="BF"/>
          <w:sz w:val="24"/>
        </w:rPr>
        <w:t>The following diagram shows the procedure that will apply depending on whether the Reporter or Reported party is a student, a member of University Staff or a Service Provider. Police will be called in any incident involving members of the public.</w:t>
      </w:r>
    </w:p>
    <w:p w14:paraId="54DB23E8" w14:textId="77777777" w:rsidR="0076045D" w:rsidRPr="00177E58" w:rsidRDefault="0076045D" w:rsidP="0076045D">
      <w:pPr>
        <w:spacing w:after="0" w:line="240" w:lineRule="auto"/>
        <w:rPr>
          <w:sz w:val="24"/>
        </w:rPr>
      </w:pPr>
    </w:p>
    <w:p w14:paraId="75FD59EA" w14:textId="77777777" w:rsidR="0076045D" w:rsidRPr="00177E58" w:rsidRDefault="0076045D" w:rsidP="0076045D">
      <w:pPr>
        <w:spacing w:after="0" w:line="240" w:lineRule="auto"/>
        <w:rPr>
          <w:sz w:val="24"/>
        </w:rPr>
      </w:pPr>
      <w:r w:rsidRPr="00177E58">
        <w:rPr>
          <w:noProof/>
          <w:sz w:val="24"/>
        </w:rPr>
        <mc:AlternateContent>
          <mc:Choice Requires="wps">
            <w:drawing>
              <wp:anchor distT="0" distB="0" distL="114300" distR="114300" simplePos="0" relativeHeight="251664384" behindDoc="0" locked="0" layoutInCell="1" allowOverlap="1" wp14:anchorId="23C9B238" wp14:editId="0BC6E50A">
                <wp:simplePos x="0" y="0"/>
                <wp:positionH relativeFrom="column">
                  <wp:posOffset>3879850</wp:posOffset>
                </wp:positionH>
                <wp:positionV relativeFrom="paragraph">
                  <wp:posOffset>71120</wp:posOffset>
                </wp:positionV>
                <wp:extent cx="1092200" cy="393700"/>
                <wp:effectExtent l="0" t="0" r="12700" b="25400"/>
                <wp:wrapNone/>
                <wp:docPr id="333" name="Rectangle: Rounded Corners 333"/>
                <wp:cNvGraphicFramePr/>
                <a:graphic xmlns:a="http://schemas.openxmlformats.org/drawingml/2006/main">
                  <a:graphicData uri="http://schemas.microsoft.com/office/word/2010/wordprocessingShape">
                    <wps:wsp>
                      <wps:cNvSpPr/>
                      <wps:spPr>
                        <a:xfrm>
                          <a:off x="0" y="0"/>
                          <a:ext cx="1092200" cy="393700"/>
                        </a:xfrm>
                        <a:prstGeom prst="roundRect">
                          <a:avLst/>
                        </a:prstGeom>
                        <a:solidFill>
                          <a:srgbClr val="FFC000"/>
                        </a:solidFill>
                        <a:ln w="12700" cap="flat" cmpd="sng" algn="ctr">
                          <a:solidFill>
                            <a:srgbClr val="4472C4">
                              <a:shade val="50000"/>
                            </a:srgbClr>
                          </a:solidFill>
                          <a:prstDash val="solid"/>
                          <a:miter lim="800000"/>
                        </a:ln>
                        <a:effectLst/>
                      </wps:spPr>
                      <wps:txbx>
                        <w:txbxContent>
                          <w:p w14:paraId="0E5CE65B" w14:textId="77777777" w:rsidR="003D41C4" w:rsidRPr="007249E6" w:rsidRDefault="003D41C4" w:rsidP="0076045D">
                            <w:pPr>
                              <w:jc w:val="center"/>
                              <w:rPr>
                                <w:color w:val="404040" w:themeColor="text1" w:themeTint="BF"/>
                              </w:rPr>
                            </w:pPr>
                            <w:r w:rsidRPr="007249E6">
                              <w:rPr>
                                <w:color w:val="404040" w:themeColor="text1" w:themeTint="BF"/>
                              </w:rPr>
                              <w:t>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C9B238" id="Rectangle: Rounded Corners 333" o:spid="_x0000_s1042" style="position:absolute;margin-left:305.5pt;margin-top:5.6pt;width:86pt;height: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" fillcolor="#ffc000" strokecolor="#2f528f" strokeweight="1pt">
                <v:stroke joinstyle="miter"/>
                <v:textbox>
                  <w:txbxContent>
                    <w:p w14:paraId="0E5CE65B" w14:textId="77777777" w:rsidR="003D41C4" w:rsidRPr="007249E6" w:rsidRDefault="003D41C4" w:rsidP="0076045D">
                      <w:pPr>
                        <w:jc w:val="center"/>
                        <w:rPr>
                          <w:color w:val="404040" w:themeColor="text1" w:themeTint="BF"/>
                        </w:rPr>
                      </w:pPr>
                      <w:r w:rsidRPr="007249E6">
                        <w:rPr>
                          <w:color w:val="404040" w:themeColor="text1" w:themeTint="BF"/>
                        </w:rPr>
                        <w:t>Staff</w:t>
                      </w:r>
                    </w:p>
                  </w:txbxContent>
                </v:textbox>
              </v:roundrect>
            </w:pict>
          </mc:Fallback>
        </mc:AlternateContent>
      </w:r>
      <w:r w:rsidRPr="00177E58">
        <w:rPr>
          <w:noProof/>
          <w:sz w:val="24"/>
        </w:rPr>
        <mc:AlternateContent>
          <mc:Choice Requires="wps">
            <w:drawing>
              <wp:anchor distT="0" distB="0" distL="114300" distR="114300" simplePos="0" relativeHeight="251663360" behindDoc="0" locked="0" layoutInCell="1" allowOverlap="1" wp14:anchorId="684D6A2D" wp14:editId="7CEF2D5D">
                <wp:simplePos x="0" y="0"/>
                <wp:positionH relativeFrom="column">
                  <wp:posOffset>1250950</wp:posOffset>
                </wp:positionH>
                <wp:positionV relativeFrom="paragraph">
                  <wp:posOffset>52070</wp:posOffset>
                </wp:positionV>
                <wp:extent cx="1187450" cy="412750"/>
                <wp:effectExtent l="0" t="0" r="12700" b="25400"/>
                <wp:wrapNone/>
                <wp:docPr id="11" name="Rectangle: Rounded Corners 11"/>
                <wp:cNvGraphicFramePr/>
                <a:graphic xmlns:a="http://schemas.openxmlformats.org/drawingml/2006/main">
                  <a:graphicData uri="http://schemas.microsoft.com/office/word/2010/wordprocessingShape">
                    <wps:wsp>
                      <wps:cNvSpPr/>
                      <wps:spPr>
                        <a:xfrm>
                          <a:off x="0" y="0"/>
                          <a:ext cx="1187450" cy="412750"/>
                        </a:xfrm>
                        <a:prstGeom prst="roundRect">
                          <a:avLst/>
                        </a:prstGeom>
                        <a:solidFill>
                          <a:srgbClr val="FFC000"/>
                        </a:solidFill>
                        <a:ln w="12700" cap="flat" cmpd="sng" algn="ctr">
                          <a:solidFill>
                            <a:srgbClr val="4472C4">
                              <a:shade val="50000"/>
                            </a:srgbClr>
                          </a:solidFill>
                          <a:prstDash val="solid"/>
                          <a:miter lim="800000"/>
                        </a:ln>
                        <a:effectLst/>
                      </wps:spPr>
                      <wps:txbx>
                        <w:txbxContent>
                          <w:p w14:paraId="51694222" w14:textId="77777777" w:rsidR="003D41C4" w:rsidRPr="007249E6" w:rsidRDefault="003D41C4" w:rsidP="0076045D">
                            <w:pPr>
                              <w:jc w:val="center"/>
                              <w:rPr>
                                <w:color w:val="404040" w:themeColor="text1" w:themeTint="BF"/>
                              </w:rPr>
                            </w:pPr>
                            <w:r w:rsidRPr="007249E6">
                              <w:rPr>
                                <w:color w:val="404040" w:themeColor="text1" w:themeTint="BF"/>
                              </w:rPr>
                              <w:t>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4D6A2D" id="Rectangle: Rounded Corners 11" o:spid="_x0000_s1043" style="position:absolute;margin-left:98.5pt;margin-top:4.1pt;width:93.5pt;height: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" fillcolor="#ffc000" strokecolor="#2f528f" strokeweight="1pt">
                <v:stroke joinstyle="miter"/>
                <v:textbox>
                  <w:txbxContent>
                    <w:p w14:paraId="51694222" w14:textId="77777777" w:rsidR="003D41C4" w:rsidRPr="007249E6" w:rsidRDefault="003D41C4" w:rsidP="0076045D">
                      <w:pPr>
                        <w:jc w:val="center"/>
                        <w:rPr>
                          <w:color w:val="404040" w:themeColor="text1" w:themeTint="BF"/>
                        </w:rPr>
                      </w:pPr>
                      <w:r w:rsidRPr="007249E6">
                        <w:rPr>
                          <w:color w:val="404040" w:themeColor="text1" w:themeTint="BF"/>
                        </w:rPr>
                        <w:t>Student</w:t>
                      </w:r>
                    </w:p>
                  </w:txbxContent>
                </v:textbox>
              </v:roundrect>
            </w:pict>
          </mc:Fallback>
        </mc:AlternateContent>
      </w:r>
    </w:p>
    <w:p w14:paraId="136F4FA9" w14:textId="77777777" w:rsidR="0076045D" w:rsidRPr="00177E58" w:rsidRDefault="0076045D" w:rsidP="0076045D">
      <w:pPr>
        <w:spacing w:after="0" w:line="240" w:lineRule="auto"/>
        <w:rPr>
          <w:color w:val="FF0000"/>
          <w:sz w:val="24"/>
        </w:rPr>
      </w:pPr>
    </w:p>
    <w:p w14:paraId="304FBE5E" w14:textId="77777777" w:rsidR="0076045D" w:rsidRPr="00177E58" w:rsidRDefault="0076045D" w:rsidP="0076045D">
      <w:pPr>
        <w:spacing w:after="0" w:line="240" w:lineRule="auto"/>
        <w:ind w:left="567"/>
        <w:rPr>
          <w:color w:val="FF0000"/>
          <w:sz w:val="24"/>
          <w:szCs w:val="24"/>
        </w:rPr>
      </w:pPr>
      <w:r w:rsidRPr="00177E58">
        <w:rPr>
          <w:noProof/>
          <w:color w:val="FF0000"/>
          <w:sz w:val="24"/>
          <w:szCs w:val="24"/>
        </w:rPr>
        <mc:AlternateContent>
          <mc:Choice Requires="wps">
            <w:drawing>
              <wp:anchor distT="0" distB="0" distL="114300" distR="114300" simplePos="0" relativeHeight="251665408" behindDoc="0" locked="0" layoutInCell="1" allowOverlap="1" wp14:anchorId="7EAC5400" wp14:editId="341F70B9">
                <wp:simplePos x="0" y="0"/>
                <wp:positionH relativeFrom="column">
                  <wp:posOffset>1149350</wp:posOffset>
                </wp:positionH>
                <wp:positionV relativeFrom="paragraph">
                  <wp:posOffset>175260</wp:posOffset>
                </wp:positionV>
                <wp:extent cx="1320800" cy="1250950"/>
                <wp:effectExtent l="19050" t="0" r="12700" b="44450"/>
                <wp:wrapNone/>
                <wp:docPr id="334" name="Arrow: Down 334"/>
                <wp:cNvGraphicFramePr/>
                <a:graphic xmlns:a="http://schemas.openxmlformats.org/drawingml/2006/main">
                  <a:graphicData uri="http://schemas.microsoft.com/office/word/2010/wordprocessingShape">
                    <wps:wsp>
                      <wps:cNvSpPr/>
                      <wps:spPr>
                        <a:xfrm>
                          <a:off x="0" y="0"/>
                          <a:ext cx="1320800" cy="1250950"/>
                        </a:xfrm>
                        <a:prstGeom prst="downArrow">
                          <a:avLst/>
                        </a:prstGeom>
                        <a:solidFill>
                          <a:sysClr val="window" lastClr="FFFFFF">
                            <a:lumMod val="65000"/>
                          </a:sysClr>
                        </a:solidFill>
                        <a:ln w="12700" cap="flat" cmpd="sng" algn="ctr">
                          <a:solidFill>
                            <a:srgbClr val="4472C4">
                              <a:shade val="50000"/>
                            </a:srgbClr>
                          </a:solidFill>
                          <a:prstDash val="solid"/>
                          <a:miter lim="800000"/>
                        </a:ln>
                        <a:effectLst/>
                      </wps:spPr>
                      <wps:txbx>
                        <w:txbxContent>
                          <w:p w14:paraId="7AE699D4" w14:textId="77777777" w:rsidR="003D41C4" w:rsidRDefault="003D41C4" w:rsidP="0076045D">
                            <w:pPr>
                              <w:jc w:val="center"/>
                            </w:pPr>
                            <w:r w:rsidRPr="007249E6">
                              <w:rPr>
                                <w:color w:val="404040" w:themeColor="text1" w:themeTint="BF"/>
                              </w:rPr>
                              <w:t>Who is the issue about</w:t>
                            </w:r>
                            <w:r>
                              <w:rPr>
                                <w:color w:val="404040" w:themeColor="text1" w:themeTint="B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C540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34" o:spid="_x0000_s1044" type="#_x0000_t67" style="position:absolute;left:0;text-align:left;margin-left:90.5pt;margin-top:13.8pt;width:104pt;height: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" adj="10800" fillcolor="#a6a6a6" strokecolor="#2f528f" strokeweight="1pt">
                <v:textbox>
                  <w:txbxContent>
                    <w:p w14:paraId="7AE699D4" w14:textId="77777777" w:rsidR="003D41C4" w:rsidRDefault="003D41C4" w:rsidP="0076045D">
                      <w:pPr>
                        <w:jc w:val="center"/>
                      </w:pPr>
                      <w:r w:rsidRPr="007249E6">
                        <w:rPr>
                          <w:color w:val="404040" w:themeColor="text1" w:themeTint="BF"/>
                        </w:rPr>
                        <w:t>Who is the issue about</w:t>
                      </w:r>
                      <w:r>
                        <w:rPr>
                          <w:color w:val="404040" w:themeColor="text1" w:themeTint="BF"/>
                        </w:rPr>
                        <w:t>?</w:t>
                      </w:r>
                    </w:p>
                  </w:txbxContent>
                </v:textbox>
              </v:shape>
            </w:pict>
          </mc:Fallback>
        </mc:AlternateContent>
      </w:r>
      <w:r w:rsidRPr="00177E58">
        <w:rPr>
          <w:color w:val="FF0000"/>
          <w:sz w:val="24"/>
          <w:szCs w:val="24"/>
        </w:rPr>
        <w:t xml:space="preserve"> </w:t>
      </w:r>
    </w:p>
    <w:p w14:paraId="7E46E9EC" w14:textId="77777777" w:rsidR="0076045D" w:rsidRPr="00177E58" w:rsidRDefault="0076045D" w:rsidP="0076045D">
      <w:pPr>
        <w:spacing w:after="0" w:line="240" w:lineRule="auto"/>
        <w:ind w:left="567"/>
        <w:rPr>
          <w:color w:val="FF0000"/>
          <w:sz w:val="24"/>
          <w:szCs w:val="24"/>
        </w:rPr>
      </w:pPr>
      <w:r w:rsidRPr="00177E58">
        <w:rPr>
          <w:noProof/>
          <w:color w:val="FF0000"/>
          <w:sz w:val="24"/>
          <w:szCs w:val="24"/>
        </w:rPr>
        <mc:AlternateContent>
          <mc:Choice Requires="wps">
            <w:drawing>
              <wp:anchor distT="0" distB="0" distL="114300" distR="114300" simplePos="0" relativeHeight="251666432" behindDoc="0" locked="0" layoutInCell="1" allowOverlap="1" wp14:anchorId="35343243" wp14:editId="2E791200">
                <wp:simplePos x="0" y="0"/>
                <wp:positionH relativeFrom="column">
                  <wp:posOffset>3733800</wp:posOffset>
                </wp:positionH>
                <wp:positionV relativeFrom="paragraph">
                  <wp:posOffset>40005</wp:posOffset>
                </wp:positionV>
                <wp:extent cx="1301750" cy="1174750"/>
                <wp:effectExtent l="19050" t="0" r="31750" b="44450"/>
                <wp:wrapNone/>
                <wp:docPr id="335" name="Arrow: Down 335"/>
                <wp:cNvGraphicFramePr/>
                <a:graphic xmlns:a="http://schemas.openxmlformats.org/drawingml/2006/main">
                  <a:graphicData uri="http://schemas.microsoft.com/office/word/2010/wordprocessingShape">
                    <wps:wsp>
                      <wps:cNvSpPr/>
                      <wps:spPr>
                        <a:xfrm>
                          <a:off x="0" y="0"/>
                          <a:ext cx="1301750" cy="1174750"/>
                        </a:xfrm>
                        <a:prstGeom prst="downArrow">
                          <a:avLst/>
                        </a:prstGeom>
                        <a:solidFill>
                          <a:sysClr val="window" lastClr="FFFFFF">
                            <a:lumMod val="65000"/>
                          </a:sysClr>
                        </a:solidFill>
                        <a:ln w="12700" cap="flat" cmpd="sng" algn="ctr">
                          <a:solidFill>
                            <a:srgbClr val="4472C4">
                              <a:shade val="50000"/>
                            </a:srgbClr>
                          </a:solidFill>
                          <a:prstDash val="solid"/>
                          <a:miter lim="800000"/>
                        </a:ln>
                        <a:effectLst/>
                      </wps:spPr>
                      <wps:txbx>
                        <w:txbxContent>
                          <w:p w14:paraId="067152E3" w14:textId="77777777" w:rsidR="003D41C4" w:rsidRDefault="003D41C4" w:rsidP="0076045D">
                            <w:pPr>
                              <w:jc w:val="center"/>
                            </w:pPr>
                            <w:r>
                              <w:t>Who is the issue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43243" id="Arrow: Down 335" o:spid="_x0000_s1045" type="#_x0000_t67" style="position:absolute;left:0;text-align:left;margin-left:294pt;margin-top:3.15pt;width:102.5pt;height: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" adj="10800" fillcolor="#a6a6a6" strokecolor="#2f528f" strokeweight="1pt">
                <v:textbox>
                  <w:txbxContent>
                    <w:p w14:paraId="067152E3" w14:textId="77777777" w:rsidR="003D41C4" w:rsidRDefault="003D41C4" w:rsidP="0076045D">
                      <w:pPr>
                        <w:jc w:val="center"/>
                      </w:pPr>
                      <w:r>
                        <w:t>Who is the issue about?</w:t>
                      </w:r>
                    </w:p>
                  </w:txbxContent>
                </v:textbox>
              </v:shape>
            </w:pict>
          </mc:Fallback>
        </mc:AlternateContent>
      </w:r>
    </w:p>
    <w:p w14:paraId="0188F168" w14:textId="77777777" w:rsidR="0076045D" w:rsidRPr="00177E58" w:rsidRDefault="0076045D" w:rsidP="0076045D">
      <w:pPr>
        <w:spacing w:after="0" w:line="240" w:lineRule="auto"/>
        <w:ind w:left="567"/>
        <w:rPr>
          <w:color w:val="FF0000"/>
          <w:sz w:val="24"/>
          <w:szCs w:val="24"/>
        </w:rPr>
      </w:pPr>
    </w:p>
    <w:p w14:paraId="7DA1E131" w14:textId="77777777" w:rsidR="0076045D" w:rsidRPr="00177E58" w:rsidRDefault="0076045D" w:rsidP="0076045D">
      <w:pPr>
        <w:spacing w:after="0" w:line="240" w:lineRule="auto"/>
        <w:ind w:left="567"/>
        <w:rPr>
          <w:color w:val="FF0000"/>
          <w:sz w:val="24"/>
          <w:szCs w:val="24"/>
        </w:rPr>
      </w:pPr>
    </w:p>
    <w:p w14:paraId="464920C5" w14:textId="77777777" w:rsidR="0076045D" w:rsidRPr="00177E58" w:rsidRDefault="0076045D" w:rsidP="0076045D">
      <w:pPr>
        <w:spacing w:after="0" w:line="240" w:lineRule="auto"/>
        <w:ind w:left="567"/>
        <w:rPr>
          <w:color w:val="FF0000"/>
          <w:sz w:val="24"/>
          <w:szCs w:val="24"/>
        </w:rPr>
      </w:pPr>
    </w:p>
    <w:p w14:paraId="7E7AF044" w14:textId="77777777" w:rsidR="0076045D" w:rsidRPr="00177E58" w:rsidRDefault="0076045D" w:rsidP="0076045D">
      <w:pPr>
        <w:spacing w:after="0" w:line="240" w:lineRule="auto"/>
        <w:ind w:left="567"/>
        <w:rPr>
          <w:color w:val="FF0000"/>
          <w:sz w:val="24"/>
          <w:szCs w:val="24"/>
        </w:rPr>
      </w:pPr>
    </w:p>
    <w:p w14:paraId="4D606494" w14:textId="77777777" w:rsidR="0076045D" w:rsidRPr="00177E58" w:rsidRDefault="0076045D" w:rsidP="0076045D">
      <w:pPr>
        <w:spacing w:after="0" w:line="240" w:lineRule="auto"/>
        <w:ind w:left="567"/>
        <w:rPr>
          <w:color w:val="FF0000"/>
          <w:sz w:val="24"/>
          <w:szCs w:val="24"/>
        </w:rPr>
      </w:pPr>
      <w:r w:rsidRPr="00177E58">
        <w:rPr>
          <w:noProof/>
          <w:color w:val="FF0000"/>
          <w:sz w:val="24"/>
          <w:szCs w:val="24"/>
        </w:rPr>
        <mc:AlternateContent>
          <mc:Choice Requires="wps">
            <w:drawing>
              <wp:anchor distT="0" distB="0" distL="114300" distR="114300" simplePos="0" relativeHeight="251684864" behindDoc="0" locked="0" layoutInCell="1" allowOverlap="1" wp14:anchorId="75B465C9" wp14:editId="24B1BD6B">
                <wp:simplePos x="0" y="0"/>
                <wp:positionH relativeFrom="column">
                  <wp:posOffset>3220085</wp:posOffset>
                </wp:positionH>
                <wp:positionV relativeFrom="paragraph">
                  <wp:posOffset>31750</wp:posOffset>
                </wp:positionV>
                <wp:extent cx="748030" cy="698500"/>
                <wp:effectExtent l="0" t="0" r="33020" b="25400"/>
                <wp:wrapNone/>
                <wp:docPr id="336" name="Straight Connector 336"/>
                <wp:cNvGraphicFramePr/>
                <a:graphic xmlns:a="http://schemas.openxmlformats.org/drawingml/2006/main">
                  <a:graphicData uri="http://schemas.microsoft.com/office/word/2010/wordprocessingShape">
                    <wps:wsp>
                      <wps:cNvCnPr/>
                      <wps:spPr>
                        <a:xfrm flipV="1">
                          <a:off x="0" y="0"/>
                          <a:ext cx="748030" cy="6985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BC8316" id="Straight Connector 336"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55pt,2.5pt" to="312.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" strokecolor="#4472c4" strokeweight=".5pt">
                <v:stroke joinstyle="miter"/>
              </v:line>
            </w:pict>
          </mc:Fallback>
        </mc:AlternateContent>
      </w:r>
      <w:r w:rsidRPr="00177E58">
        <w:rPr>
          <w:noProof/>
          <w:color w:val="FF0000"/>
          <w:sz w:val="24"/>
          <w:szCs w:val="24"/>
        </w:rPr>
        <mc:AlternateContent>
          <mc:Choice Requires="wps">
            <w:drawing>
              <wp:anchor distT="0" distB="0" distL="114300" distR="114300" simplePos="0" relativeHeight="251687936" behindDoc="0" locked="0" layoutInCell="1" allowOverlap="1" wp14:anchorId="51BC6CD7" wp14:editId="44A84C12">
                <wp:simplePos x="0" y="0"/>
                <wp:positionH relativeFrom="column">
                  <wp:posOffset>501650</wp:posOffset>
                </wp:positionH>
                <wp:positionV relativeFrom="paragraph">
                  <wp:posOffset>31750</wp:posOffset>
                </wp:positionV>
                <wp:extent cx="920750" cy="679450"/>
                <wp:effectExtent l="0" t="0" r="31750" b="25400"/>
                <wp:wrapNone/>
                <wp:docPr id="32" name="Straight Connector 32"/>
                <wp:cNvGraphicFramePr/>
                <a:graphic xmlns:a="http://schemas.openxmlformats.org/drawingml/2006/main">
                  <a:graphicData uri="http://schemas.microsoft.com/office/word/2010/wordprocessingShape">
                    <wps:wsp>
                      <wps:cNvCnPr/>
                      <wps:spPr>
                        <a:xfrm flipH="1">
                          <a:off x="0" y="0"/>
                          <a:ext cx="920750" cy="6794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2B503A" id="Straight Connector 32"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2.5pt" to="11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" strokecolor="#4472c4" strokeweight=".5pt">
                <v:stroke joinstyle="miter"/>
              </v:line>
            </w:pict>
          </mc:Fallback>
        </mc:AlternateContent>
      </w:r>
      <w:r w:rsidRPr="00177E58">
        <w:rPr>
          <w:noProof/>
          <w:color w:val="FF0000"/>
          <w:sz w:val="24"/>
          <w:szCs w:val="24"/>
        </w:rPr>
        <mc:AlternateContent>
          <mc:Choice Requires="wps">
            <w:drawing>
              <wp:anchor distT="0" distB="0" distL="114300" distR="114300" simplePos="0" relativeHeight="251689984" behindDoc="0" locked="0" layoutInCell="1" allowOverlap="1" wp14:anchorId="077B31D3" wp14:editId="1C33129E">
                <wp:simplePos x="0" y="0"/>
                <wp:positionH relativeFrom="column">
                  <wp:posOffset>2254250</wp:posOffset>
                </wp:positionH>
                <wp:positionV relativeFrom="paragraph">
                  <wp:posOffset>76200</wp:posOffset>
                </wp:positionV>
                <wp:extent cx="863600" cy="654050"/>
                <wp:effectExtent l="0" t="0" r="31750" b="31750"/>
                <wp:wrapNone/>
                <wp:docPr id="34" name="Straight Connector 34"/>
                <wp:cNvGraphicFramePr/>
                <a:graphic xmlns:a="http://schemas.openxmlformats.org/drawingml/2006/main">
                  <a:graphicData uri="http://schemas.microsoft.com/office/word/2010/wordprocessingShape">
                    <wps:wsp>
                      <wps:cNvCnPr/>
                      <wps:spPr>
                        <a:xfrm>
                          <a:off x="0" y="0"/>
                          <a:ext cx="863600" cy="6540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73F94A" id="Straight Connector 3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6pt" to="2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" strokecolor="#4472c4" strokeweight=".5pt">
                <v:stroke joinstyle="miter"/>
              </v:line>
            </w:pict>
          </mc:Fallback>
        </mc:AlternateContent>
      </w:r>
      <w:r w:rsidRPr="00177E58">
        <w:rPr>
          <w:noProof/>
          <w:color w:val="FF0000"/>
          <w:sz w:val="24"/>
          <w:szCs w:val="24"/>
        </w:rPr>
        <mc:AlternateContent>
          <mc:Choice Requires="wps">
            <w:drawing>
              <wp:anchor distT="0" distB="0" distL="114300" distR="114300" simplePos="0" relativeHeight="251686912" behindDoc="0" locked="0" layoutInCell="1" allowOverlap="1" wp14:anchorId="6E5DFC41" wp14:editId="26A3470C">
                <wp:simplePos x="0" y="0"/>
                <wp:positionH relativeFrom="column">
                  <wp:posOffset>4813300</wp:posOffset>
                </wp:positionH>
                <wp:positionV relativeFrom="paragraph">
                  <wp:posOffset>76200</wp:posOffset>
                </wp:positionV>
                <wp:extent cx="736600" cy="615950"/>
                <wp:effectExtent l="0" t="0" r="25400" b="31750"/>
                <wp:wrapNone/>
                <wp:docPr id="31" name="Straight Connector 31"/>
                <wp:cNvGraphicFramePr/>
                <a:graphic xmlns:a="http://schemas.openxmlformats.org/drawingml/2006/main">
                  <a:graphicData uri="http://schemas.microsoft.com/office/word/2010/wordprocessingShape">
                    <wps:wsp>
                      <wps:cNvCnPr/>
                      <wps:spPr>
                        <a:xfrm flipH="1" flipV="1">
                          <a:off x="0" y="0"/>
                          <a:ext cx="736600" cy="6159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0A036B" id="Straight Connector 31"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pt,6pt" to="437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" strokecolor="#4472c4" strokeweight=".5pt">
                <v:stroke joinstyle="miter"/>
              </v:line>
            </w:pict>
          </mc:Fallback>
        </mc:AlternateContent>
      </w:r>
    </w:p>
    <w:p w14:paraId="05FF4F9F" w14:textId="77777777" w:rsidR="0076045D" w:rsidRPr="00177E58" w:rsidRDefault="0076045D" w:rsidP="0076045D">
      <w:pPr>
        <w:spacing w:after="0" w:line="240" w:lineRule="auto"/>
        <w:ind w:left="567"/>
        <w:rPr>
          <w:color w:val="FF0000"/>
          <w:sz w:val="24"/>
          <w:szCs w:val="24"/>
        </w:rPr>
      </w:pPr>
      <w:r w:rsidRPr="00177E58">
        <w:rPr>
          <w:noProof/>
          <w:color w:val="FF0000"/>
          <w:sz w:val="24"/>
          <w:szCs w:val="24"/>
        </w:rPr>
        <mc:AlternateContent>
          <mc:Choice Requires="wps">
            <w:drawing>
              <wp:anchor distT="0" distB="0" distL="114300" distR="114300" simplePos="0" relativeHeight="251685888" behindDoc="0" locked="0" layoutInCell="1" allowOverlap="1" wp14:anchorId="60E94D88" wp14:editId="715040C1">
                <wp:simplePos x="0" y="0"/>
                <wp:positionH relativeFrom="column">
                  <wp:posOffset>4400550</wp:posOffset>
                </wp:positionH>
                <wp:positionV relativeFrom="paragraph">
                  <wp:posOffset>125095</wp:posOffset>
                </wp:positionV>
                <wp:extent cx="0" cy="419100"/>
                <wp:effectExtent l="0" t="0" r="38100" b="19050"/>
                <wp:wrapNone/>
                <wp:docPr id="337" name="Straight Connector 337"/>
                <wp:cNvGraphicFramePr/>
                <a:graphic xmlns:a="http://schemas.openxmlformats.org/drawingml/2006/main">
                  <a:graphicData uri="http://schemas.microsoft.com/office/word/2010/wordprocessingShape">
                    <wps:wsp>
                      <wps:cNvCnPr/>
                      <wps:spPr>
                        <a:xfrm flipV="1">
                          <a:off x="0" y="0"/>
                          <a:ext cx="0" cy="419100"/>
                        </a:xfrm>
                        <a:prstGeom prst="line">
                          <a:avLst/>
                        </a:prstGeom>
                        <a:noFill/>
                        <a:ln w="6350" cap="flat" cmpd="sng" algn="ctr">
                          <a:solidFill>
                            <a:srgbClr val="4472C4"/>
                          </a:solidFill>
                          <a:prstDash val="solid"/>
                          <a:miter lim="800000"/>
                        </a:ln>
                        <a:effectLst/>
                      </wps:spPr>
                      <wps:bodyPr/>
                    </wps:wsp>
                  </a:graphicData>
                </a:graphic>
                <wp14:sizeRelV relativeFrom="margin">
                  <wp14:pctHeight>0</wp14:pctHeight>
                </wp14:sizeRelV>
              </wp:anchor>
            </w:drawing>
          </mc:Choice>
          <mc:Fallback>
            <w:pict>
              <v:line w14:anchorId="7114B824" id="Straight Connector 337" o:spid="_x0000_s1026" style="position:absolute;flip:y;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5pt,9.85pt" to="346.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" strokecolor="#4472c4" strokeweight=".5pt">
                <v:stroke joinstyle="miter"/>
              </v:line>
            </w:pict>
          </mc:Fallback>
        </mc:AlternateContent>
      </w:r>
    </w:p>
    <w:p w14:paraId="2E9E2FAD" w14:textId="77777777" w:rsidR="0076045D" w:rsidRPr="00177E58" w:rsidRDefault="0076045D" w:rsidP="0076045D">
      <w:pPr>
        <w:spacing w:after="0" w:line="240" w:lineRule="auto"/>
        <w:ind w:left="567"/>
        <w:rPr>
          <w:color w:val="FF0000"/>
          <w:sz w:val="24"/>
          <w:szCs w:val="24"/>
        </w:rPr>
      </w:pPr>
      <w:r w:rsidRPr="00177E58">
        <w:rPr>
          <w:noProof/>
          <w:color w:val="FF0000"/>
          <w:sz w:val="24"/>
          <w:szCs w:val="24"/>
        </w:rPr>
        <mc:AlternateContent>
          <mc:Choice Requires="wps">
            <w:drawing>
              <wp:anchor distT="0" distB="0" distL="114300" distR="114300" simplePos="0" relativeHeight="251688960" behindDoc="0" locked="0" layoutInCell="1" allowOverlap="1" wp14:anchorId="2ED130F6" wp14:editId="2A502928">
                <wp:simplePos x="0" y="0"/>
                <wp:positionH relativeFrom="column">
                  <wp:posOffset>1816100</wp:posOffset>
                </wp:positionH>
                <wp:positionV relativeFrom="paragraph">
                  <wp:posOffset>27940</wp:posOffset>
                </wp:positionV>
                <wp:extent cx="0" cy="361950"/>
                <wp:effectExtent l="0" t="0" r="38100" b="19050"/>
                <wp:wrapNone/>
                <wp:docPr id="33" name="Straight Connector 33"/>
                <wp:cNvGraphicFramePr/>
                <a:graphic xmlns:a="http://schemas.openxmlformats.org/drawingml/2006/main">
                  <a:graphicData uri="http://schemas.microsoft.com/office/word/2010/wordprocessingShape">
                    <wps:wsp>
                      <wps:cNvCnPr/>
                      <wps:spPr>
                        <a:xfrm flipH="1">
                          <a:off x="0" y="0"/>
                          <a:ext cx="0" cy="3619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26CBD0" id="Straight Connector 33"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pt,2.2pt" to="143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" strokecolor="#4472c4" strokeweight=".5pt">
                <v:stroke joinstyle="miter"/>
              </v:line>
            </w:pict>
          </mc:Fallback>
        </mc:AlternateContent>
      </w:r>
    </w:p>
    <w:p w14:paraId="0597BA12" w14:textId="77777777" w:rsidR="0076045D" w:rsidRPr="00177E58" w:rsidRDefault="0076045D" w:rsidP="0076045D">
      <w:pPr>
        <w:spacing w:after="0" w:line="240" w:lineRule="auto"/>
        <w:ind w:left="567"/>
        <w:rPr>
          <w:color w:val="FF0000"/>
          <w:sz w:val="24"/>
          <w:szCs w:val="24"/>
        </w:rPr>
      </w:pPr>
      <w:r w:rsidRPr="00177E58">
        <w:rPr>
          <w:noProof/>
          <w:color w:val="FF0000"/>
          <w:sz w:val="24"/>
          <w:szCs w:val="24"/>
        </w:rPr>
        <mc:AlternateContent>
          <mc:Choice Requires="wps">
            <w:drawing>
              <wp:anchor distT="0" distB="0" distL="114300" distR="114300" simplePos="0" relativeHeight="251667456" behindDoc="0" locked="0" layoutInCell="1" allowOverlap="1" wp14:anchorId="6047AA90" wp14:editId="386737A5">
                <wp:simplePos x="0" y="0"/>
                <wp:positionH relativeFrom="column">
                  <wp:posOffset>-127000</wp:posOffset>
                </wp:positionH>
                <wp:positionV relativeFrom="paragraph">
                  <wp:posOffset>202565</wp:posOffset>
                </wp:positionV>
                <wp:extent cx="1073150" cy="590550"/>
                <wp:effectExtent l="0" t="0" r="12700" b="19050"/>
                <wp:wrapNone/>
                <wp:docPr id="338" name="Rectangle: Rounded Corners 338"/>
                <wp:cNvGraphicFramePr/>
                <a:graphic xmlns:a="http://schemas.openxmlformats.org/drawingml/2006/main">
                  <a:graphicData uri="http://schemas.microsoft.com/office/word/2010/wordprocessingShape">
                    <wps:wsp>
                      <wps:cNvSpPr/>
                      <wps:spPr>
                        <a:xfrm>
                          <a:off x="0" y="0"/>
                          <a:ext cx="1073150" cy="590550"/>
                        </a:xfrm>
                        <a:prstGeom prst="roundRect">
                          <a:avLst/>
                        </a:prstGeom>
                        <a:solidFill>
                          <a:srgbClr val="FFC000"/>
                        </a:solidFill>
                        <a:ln w="12700" cap="flat" cmpd="sng" algn="ctr">
                          <a:solidFill>
                            <a:srgbClr val="4472C4">
                              <a:shade val="50000"/>
                            </a:srgbClr>
                          </a:solidFill>
                          <a:prstDash val="solid"/>
                          <a:miter lim="800000"/>
                        </a:ln>
                        <a:effectLst/>
                      </wps:spPr>
                      <wps:txbx>
                        <w:txbxContent>
                          <w:p w14:paraId="4E4769B5" w14:textId="77777777" w:rsidR="003D41C4" w:rsidRPr="007249E6" w:rsidRDefault="003D41C4" w:rsidP="0076045D">
                            <w:pPr>
                              <w:jc w:val="center"/>
                              <w:rPr>
                                <w:color w:val="404040" w:themeColor="text1" w:themeTint="BF"/>
                              </w:rPr>
                            </w:pPr>
                            <w:r w:rsidRPr="007249E6">
                              <w:rPr>
                                <w:color w:val="404040" w:themeColor="text1" w:themeTint="BF"/>
                              </w:rPr>
                              <w:t>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47AA90" id="Rectangle: Rounded Corners 338" o:spid="_x0000_s1046" style="position:absolute;left:0;text-align:left;margin-left:-10pt;margin-top:15.95pt;width:84.5pt;height:46.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" fillcolor="#ffc000" strokecolor="#2f528f" strokeweight="1pt">
                <v:stroke joinstyle="miter"/>
                <v:textbox>
                  <w:txbxContent>
                    <w:p w14:paraId="4E4769B5" w14:textId="77777777" w:rsidR="003D41C4" w:rsidRPr="007249E6" w:rsidRDefault="003D41C4" w:rsidP="0076045D">
                      <w:pPr>
                        <w:jc w:val="center"/>
                        <w:rPr>
                          <w:color w:val="404040" w:themeColor="text1" w:themeTint="BF"/>
                        </w:rPr>
                      </w:pPr>
                      <w:r w:rsidRPr="007249E6">
                        <w:rPr>
                          <w:color w:val="404040" w:themeColor="text1" w:themeTint="BF"/>
                        </w:rPr>
                        <w:t>Student</w:t>
                      </w:r>
                    </w:p>
                  </w:txbxContent>
                </v:textbox>
              </v:roundrect>
            </w:pict>
          </mc:Fallback>
        </mc:AlternateContent>
      </w:r>
      <w:r w:rsidRPr="00177E58">
        <w:rPr>
          <w:noProof/>
          <w:color w:val="FF0000"/>
          <w:sz w:val="24"/>
          <w:szCs w:val="24"/>
        </w:rPr>
        <mc:AlternateContent>
          <mc:Choice Requires="wps">
            <w:drawing>
              <wp:anchor distT="0" distB="0" distL="114300" distR="114300" simplePos="0" relativeHeight="251671552" behindDoc="0" locked="0" layoutInCell="1" allowOverlap="1" wp14:anchorId="6ACE8CE8" wp14:editId="11008390">
                <wp:simplePos x="0" y="0"/>
                <wp:positionH relativeFrom="column">
                  <wp:posOffset>5118100</wp:posOffset>
                </wp:positionH>
                <wp:positionV relativeFrom="paragraph">
                  <wp:posOffset>132715</wp:posOffset>
                </wp:positionV>
                <wp:extent cx="977900" cy="590550"/>
                <wp:effectExtent l="0" t="0" r="12700" b="19050"/>
                <wp:wrapNone/>
                <wp:docPr id="15" name="Rectangle: Rounded Corners 15"/>
                <wp:cNvGraphicFramePr/>
                <a:graphic xmlns:a="http://schemas.openxmlformats.org/drawingml/2006/main">
                  <a:graphicData uri="http://schemas.microsoft.com/office/word/2010/wordprocessingShape">
                    <wps:wsp>
                      <wps:cNvSpPr/>
                      <wps:spPr>
                        <a:xfrm>
                          <a:off x="0" y="0"/>
                          <a:ext cx="977900" cy="590550"/>
                        </a:xfrm>
                        <a:prstGeom prst="roundRect">
                          <a:avLst/>
                        </a:prstGeom>
                        <a:solidFill>
                          <a:srgbClr val="FFC000"/>
                        </a:solidFill>
                        <a:ln w="12700" cap="flat" cmpd="sng" algn="ctr">
                          <a:solidFill>
                            <a:srgbClr val="4472C4">
                              <a:shade val="50000"/>
                            </a:srgbClr>
                          </a:solidFill>
                          <a:prstDash val="solid"/>
                          <a:miter lim="800000"/>
                        </a:ln>
                        <a:effectLst/>
                      </wps:spPr>
                      <wps:txbx>
                        <w:txbxContent>
                          <w:p w14:paraId="6FF89F13" w14:textId="77777777" w:rsidR="003D41C4" w:rsidRPr="007249E6" w:rsidRDefault="003D41C4" w:rsidP="0076045D">
                            <w:pPr>
                              <w:jc w:val="center"/>
                              <w:rPr>
                                <w:color w:val="404040" w:themeColor="text1" w:themeTint="BF"/>
                              </w:rPr>
                            </w:pPr>
                            <w:r w:rsidRPr="007249E6">
                              <w:rPr>
                                <w:color w:val="404040" w:themeColor="text1" w:themeTint="BF"/>
                              </w:rPr>
                              <w:t>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CE8CE8" id="Rectangle: Rounded Corners 15" o:spid="_x0000_s1047" style="position:absolute;left:0;text-align:left;margin-left:403pt;margin-top:10.45pt;width:77pt;height:46.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" fillcolor="#ffc000" strokecolor="#2f528f" strokeweight="1pt">
                <v:stroke joinstyle="miter"/>
                <v:textbox>
                  <w:txbxContent>
                    <w:p w14:paraId="6FF89F13" w14:textId="77777777" w:rsidR="003D41C4" w:rsidRPr="007249E6" w:rsidRDefault="003D41C4" w:rsidP="0076045D">
                      <w:pPr>
                        <w:jc w:val="center"/>
                        <w:rPr>
                          <w:color w:val="404040" w:themeColor="text1" w:themeTint="BF"/>
                        </w:rPr>
                      </w:pPr>
                      <w:r w:rsidRPr="007249E6">
                        <w:rPr>
                          <w:color w:val="404040" w:themeColor="text1" w:themeTint="BF"/>
                        </w:rPr>
                        <w:t>Staff</w:t>
                      </w:r>
                    </w:p>
                  </w:txbxContent>
                </v:textbox>
              </v:roundrect>
            </w:pict>
          </mc:Fallback>
        </mc:AlternateContent>
      </w:r>
      <w:r w:rsidRPr="00177E58">
        <w:rPr>
          <w:noProof/>
          <w:color w:val="FF0000"/>
          <w:sz w:val="24"/>
          <w:szCs w:val="24"/>
        </w:rPr>
        <mc:AlternateContent>
          <mc:Choice Requires="wps">
            <w:drawing>
              <wp:anchor distT="0" distB="0" distL="114300" distR="114300" simplePos="0" relativeHeight="251670528" behindDoc="0" locked="0" layoutInCell="1" allowOverlap="1" wp14:anchorId="5BC3F8B6" wp14:editId="08295050">
                <wp:simplePos x="0" y="0"/>
                <wp:positionH relativeFrom="column">
                  <wp:posOffset>3879850</wp:posOffset>
                </wp:positionH>
                <wp:positionV relativeFrom="paragraph">
                  <wp:posOffset>170815</wp:posOffset>
                </wp:positionV>
                <wp:extent cx="977900" cy="571500"/>
                <wp:effectExtent l="0" t="0" r="12700" b="19050"/>
                <wp:wrapNone/>
                <wp:docPr id="14" name="Rectangle: Rounded Corners 14"/>
                <wp:cNvGraphicFramePr/>
                <a:graphic xmlns:a="http://schemas.openxmlformats.org/drawingml/2006/main">
                  <a:graphicData uri="http://schemas.microsoft.com/office/word/2010/wordprocessingShape">
                    <wps:wsp>
                      <wps:cNvSpPr/>
                      <wps:spPr>
                        <a:xfrm>
                          <a:off x="0" y="0"/>
                          <a:ext cx="977900" cy="571500"/>
                        </a:xfrm>
                        <a:prstGeom prst="roundRect">
                          <a:avLst/>
                        </a:prstGeom>
                        <a:solidFill>
                          <a:srgbClr val="FFC000"/>
                        </a:solidFill>
                        <a:ln w="12700" cap="flat" cmpd="sng" algn="ctr">
                          <a:solidFill>
                            <a:srgbClr val="4472C4">
                              <a:shade val="50000"/>
                            </a:srgbClr>
                          </a:solidFill>
                          <a:prstDash val="solid"/>
                          <a:miter lim="800000"/>
                        </a:ln>
                        <a:effectLst/>
                      </wps:spPr>
                      <wps:txbx>
                        <w:txbxContent>
                          <w:p w14:paraId="601CA686" w14:textId="77777777" w:rsidR="003D41C4" w:rsidRPr="007249E6" w:rsidRDefault="003D41C4" w:rsidP="0076045D">
                            <w:pPr>
                              <w:jc w:val="center"/>
                              <w:rPr>
                                <w:color w:val="404040" w:themeColor="text1" w:themeTint="BF"/>
                              </w:rPr>
                            </w:pPr>
                            <w:r w:rsidRPr="007249E6">
                              <w:rPr>
                                <w:color w:val="404040" w:themeColor="text1" w:themeTint="BF"/>
                              </w:rPr>
                              <w:t>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BC3F8B6" id="Rectangle: Rounded Corners 14" o:spid="_x0000_s1048" style="position:absolute;left:0;text-align:left;margin-left:305.5pt;margin-top:13.45pt;width:77pt;height: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" fillcolor="#ffc000" strokecolor="#2f528f" strokeweight="1pt">
                <v:stroke joinstyle="miter"/>
                <v:textbox>
                  <w:txbxContent>
                    <w:p w14:paraId="601CA686" w14:textId="77777777" w:rsidR="003D41C4" w:rsidRPr="007249E6" w:rsidRDefault="003D41C4" w:rsidP="0076045D">
                      <w:pPr>
                        <w:jc w:val="center"/>
                        <w:rPr>
                          <w:color w:val="404040" w:themeColor="text1" w:themeTint="BF"/>
                        </w:rPr>
                      </w:pPr>
                      <w:r w:rsidRPr="007249E6">
                        <w:rPr>
                          <w:color w:val="404040" w:themeColor="text1" w:themeTint="BF"/>
                        </w:rPr>
                        <w:t>Student</w:t>
                      </w:r>
                    </w:p>
                  </w:txbxContent>
                </v:textbox>
              </v:roundrect>
            </w:pict>
          </mc:Fallback>
        </mc:AlternateContent>
      </w:r>
      <w:r w:rsidRPr="00177E58">
        <w:rPr>
          <w:noProof/>
          <w:color w:val="FF0000"/>
          <w:sz w:val="24"/>
          <w:szCs w:val="24"/>
        </w:rPr>
        <mc:AlternateContent>
          <mc:Choice Requires="wps">
            <w:drawing>
              <wp:anchor distT="0" distB="0" distL="114300" distR="114300" simplePos="0" relativeHeight="251669504" behindDoc="0" locked="0" layoutInCell="1" allowOverlap="1" wp14:anchorId="33FAB9A5" wp14:editId="34B0CBB4">
                <wp:simplePos x="0" y="0"/>
                <wp:positionH relativeFrom="column">
                  <wp:posOffset>2660650</wp:posOffset>
                </wp:positionH>
                <wp:positionV relativeFrom="paragraph">
                  <wp:posOffset>170815</wp:posOffset>
                </wp:positionV>
                <wp:extent cx="971550" cy="590550"/>
                <wp:effectExtent l="0" t="0" r="19050" b="19050"/>
                <wp:wrapNone/>
                <wp:docPr id="13" name="Rectangle: Rounded Corners 13"/>
                <wp:cNvGraphicFramePr/>
                <a:graphic xmlns:a="http://schemas.openxmlformats.org/drawingml/2006/main">
                  <a:graphicData uri="http://schemas.microsoft.com/office/word/2010/wordprocessingShape">
                    <wps:wsp>
                      <wps:cNvSpPr/>
                      <wps:spPr>
                        <a:xfrm>
                          <a:off x="0" y="0"/>
                          <a:ext cx="971550" cy="590550"/>
                        </a:xfrm>
                        <a:prstGeom prst="roundRect">
                          <a:avLst/>
                        </a:prstGeom>
                        <a:solidFill>
                          <a:srgbClr val="FFC000"/>
                        </a:solidFill>
                        <a:ln w="12700" cap="flat" cmpd="sng" algn="ctr">
                          <a:solidFill>
                            <a:srgbClr val="4472C4">
                              <a:shade val="50000"/>
                            </a:srgbClr>
                          </a:solidFill>
                          <a:prstDash val="solid"/>
                          <a:miter lim="800000"/>
                        </a:ln>
                        <a:effectLst/>
                      </wps:spPr>
                      <wps:txbx>
                        <w:txbxContent>
                          <w:p w14:paraId="51CD9C99" w14:textId="77777777" w:rsidR="003D41C4" w:rsidRPr="007249E6" w:rsidRDefault="003D41C4" w:rsidP="0076045D">
                            <w:pPr>
                              <w:jc w:val="center"/>
                              <w:rPr>
                                <w:color w:val="404040" w:themeColor="text1" w:themeTint="BF"/>
                              </w:rPr>
                            </w:pPr>
                            <w:r w:rsidRPr="007249E6">
                              <w:rPr>
                                <w:color w:val="404040" w:themeColor="text1" w:themeTint="BF"/>
                              </w:rPr>
                              <w:t>Service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FAB9A5" id="Rectangle: Rounded Corners 13" o:spid="_x0000_s1049" style="position:absolute;left:0;text-align:left;margin-left:209.5pt;margin-top:13.45pt;width:76.5pt;height:46.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" fillcolor="#ffc000" strokecolor="#2f528f" strokeweight="1pt">
                <v:stroke joinstyle="miter"/>
                <v:textbox>
                  <w:txbxContent>
                    <w:p w14:paraId="51CD9C99" w14:textId="77777777" w:rsidR="003D41C4" w:rsidRPr="007249E6" w:rsidRDefault="003D41C4" w:rsidP="0076045D">
                      <w:pPr>
                        <w:jc w:val="center"/>
                        <w:rPr>
                          <w:color w:val="404040" w:themeColor="text1" w:themeTint="BF"/>
                        </w:rPr>
                      </w:pPr>
                      <w:r w:rsidRPr="007249E6">
                        <w:rPr>
                          <w:color w:val="404040" w:themeColor="text1" w:themeTint="BF"/>
                        </w:rPr>
                        <w:t>Service Provider</w:t>
                      </w:r>
                    </w:p>
                  </w:txbxContent>
                </v:textbox>
              </v:roundrect>
            </w:pict>
          </mc:Fallback>
        </mc:AlternateContent>
      </w:r>
    </w:p>
    <w:p w14:paraId="28C9FD30" w14:textId="77777777" w:rsidR="0076045D" w:rsidRPr="00177E58" w:rsidRDefault="0076045D" w:rsidP="0076045D">
      <w:pPr>
        <w:spacing w:after="0" w:line="240" w:lineRule="auto"/>
        <w:ind w:left="567"/>
        <w:rPr>
          <w:color w:val="FF0000"/>
          <w:sz w:val="24"/>
          <w:szCs w:val="24"/>
        </w:rPr>
      </w:pPr>
      <w:r w:rsidRPr="00177E58">
        <w:rPr>
          <w:noProof/>
          <w:color w:val="FF0000"/>
          <w:sz w:val="24"/>
          <w:szCs w:val="24"/>
        </w:rPr>
        <mc:AlternateContent>
          <mc:Choice Requires="wps">
            <w:drawing>
              <wp:anchor distT="0" distB="0" distL="114300" distR="114300" simplePos="0" relativeHeight="251668480" behindDoc="0" locked="0" layoutInCell="1" allowOverlap="1" wp14:anchorId="7D838D48" wp14:editId="3ACFFBA4">
                <wp:simplePos x="0" y="0"/>
                <wp:positionH relativeFrom="column">
                  <wp:posOffset>1352550</wp:posOffset>
                </wp:positionH>
                <wp:positionV relativeFrom="paragraph">
                  <wp:posOffset>16510</wp:posOffset>
                </wp:positionV>
                <wp:extent cx="952500" cy="590550"/>
                <wp:effectExtent l="0" t="0" r="19050" b="19050"/>
                <wp:wrapNone/>
                <wp:docPr id="12" name="Rectangle: Rounded Corners 12"/>
                <wp:cNvGraphicFramePr/>
                <a:graphic xmlns:a="http://schemas.openxmlformats.org/drawingml/2006/main">
                  <a:graphicData uri="http://schemas.microsoft.com/office/word/2010/wordprocessingShape">
                    <wps:wsp>
                      <wps:cNvSpPr/>
                      <wps:spPr>
                        <a:xfrm>
                          <a:off x="0" y="0"/>
                          <a:ext cx="952500" cy="590550"/>
                        </a:xfrm>
                        <a:prstGeom prst="roundRect">
                          <a:avLst/>
                        </a:prstGeom>
                        <a:solidFill>
                          <a:srgbClr val="FFC000"/>
                        </a:solidFill>
                        <a:ln w="12700" cap="flat" cmpd="sng" algn="ctr">
                          <a:solidFill>
                            <a:srgbClr val="4472C4">
                              <a:shade val="50000"/>
                            </a:srgbClr>
                          </a:solidFill>
                          <a:prstDash val="solid"/>
                          <a:miter lim="800000"/>
                        </a:ln>
                        <a:effectLst/>
                      </wps:spPr>
                      <wps:txbx>
                        <w:txbxContent>
                          <w:p w14:paraId="326F9A54" w14:textId="77777777" w:rsidR="003D41C4" w:rsidRPr="007249E6" w:rsidRDefault="003D41C4" w:rsidP="0076045D">
                            <w:pPr>
                              <w:jc w:val="center"/>
                              <w:rPr>
                                <w:color w:val="404040" w:themeColor="text1" w:themeTint="BF"/>
                              </w:rPr>
                            </w:pPr>
                            <w:r w:rsidRPr="007249E6">
                              <w:rPr>
                                <w:color w:val="404040" w:themeColor="text1" w:themeTint="BF"/>
                              </w:rPr>
                              <w:t>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838D48" id="Rectangle: Rounded Corners 12" o:spid="_x0000_s1050" style="position:absolute;left:0;text-align:left;margin-left:106.5pt;margin-top:1.3pt;width:75pt;height:46.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" fillcolor="#ffc000" strokecolor="#2f528f" strokeweight="1pt">
                <v:stroke joinstyle="miter"/>
                <v:textbox>
                  <w:txbxContent>
                    <w:p w14:paraId="326F9A54" w14:textId="77777777" w:rsidR="003D41C4" w:rsidRPr="007249E6" w:rsidRDefault="003D41C4" w:rsidP="0076045D">
                      <w:pPr>
                        <w:jc w:val="center"/>
                        <w:rPr>
                          <w:color w:val="404040" w:themeColor="text1" w:themeTint="BF"/>
                        </w:rPr>
                      </w:pPr>
                      <w:r w:rsidRPr="007249E6">
                        <w:rPr>
                          <w:color w:val="404040" w:themeColor="text1" w:themeTint="BF"/>
                        </w:rPr>
                        <w:t>Staff</w:t>
                      </w:r>
                    </w:p>
                  </w:txbxContent>
                </v:textbox>
              </v:roundrect>
            </w:pict>
          </mc:Fallback>
        </mc:AlternateContent>
      </w:r>
    </w:p>
    <w:p w14:paraId="6802DA33" w14:textId="77777777" w:rsidR="0076045D" w:rsidRPr="00177E58" w:rsidRDefault="0076045D" w:rsidP="0076045D">
      <w:pPr>
        <w:spacing w:after="0" w:line="240" w:lineRule="auto"/>
        <w:ind w:left="567"/>
        <w:rPr>
          <w:color w:val="FF0000"/>
          <w:sz w:val="24"/>
          <w:szCs w:val="24"/>
        </w:rPr>
      </w:pPr>
    </w:p>
    <w:p w14:paraId="5079C678" w14:textId="77777777" w:rsidR="0076045D" w:rsidRPr="00177E58" w:rsidRDefault="0076045D" w:rsidP="0076045D">
      <w:pPr>
        <w:spacing w:after="0" w:line="240" w:lineRule="auto"/>
        <w:ind w:left="567"/>
        <w:rPr>
          <w:color w:val="FF0000"/>
          <w:sz w:val="24"/>
          <w:szCs w:val="24"/>
        </w:rPr>
      </w:pPr>
      <w:r w:rsidRPr="00177E58">
        <w:rPr>
          <w:noProof/>
          <w:color w:val="FF0000"/>
          <w:sz w:val="24"/>
          <w:szCs w:val="24"/>
        </w:rPr>
        <mc:AlternateContent>
          <mc:Choice Requires="wps">
            <w:drawing>
              <wp:anchor distT="0" distB="0" distL="114300" distR="114300" simplePos="0" relativeHeight="251680768" behindDoc="0" locked="0" layoutInCell="1" allowOverlap="1" wp14:anchorId="57F59F6A" wp14:editId="04F18160">
                <wp:simplePos x="0" y="0"/>
                <wp:positionH relativeFrom="column">
                  <wp:posOffset>1816100</wp:posOffset>
                </wp:positionH>
                <wp:positionV relativeFrom="paragraph">
                  <wp:posOffset>166370</wp:posOffset>
                </wp:positionV>
                <wp:extent cx="140335" cy="425450"/>
                <wp:effectExtent l="19050" t="0" r="31115" b="31750"/>
                <wp:wrapNone/>
                <wp:docPr id="339" name="Arrow: Down 339"/>
                <wp:cNvGraphicFramePr/>
                <a:graphic xmlns:a="http://schemas.openxmlformats.org/drawingml/2006/main">
                  <a:graphicData uri="http://schemas.microsoft.com/office/word/2010/wordprocessingShape">
                    <wps:wsp>
                      <wps:cNvSpPr/>
                      <wps:spPr>
                        <a:xfrm flipH="1">
                          <a:off x="0" y="0"/>
                          <a:ext cx="140335" cy="4254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D239EBA" id="Arrow: Down 339" o:spid="_x0000_s1026" type="#_x0000_t67" style="position:absolute;margin-left:143pt;margin-top:13.1pt;width:11.05pt;height:33.5pt;flip:x;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" adj="18038" fillcolor="#4472c4" strokecolor="#2f528f" strokeweight="1pt"/>
            </w:pict>
          </mc:Fallback>
        </mc:AlternateContent>
      </w:r>
      <w:r w:rsidRPr="00177E58">
        <w:rPr>
          <w:noProof/>
          <w:color w:val="FF0000"/>
          <w:sz w:val="24"/>
          <w:szCs w:val="24"/>
        </w:rPr>
        <mc:AlternateContent>
          <mc:Choice Requires="wps">
            <w:drawing>
              <wp:anchor distT="0" distB="0" distL="114300" distR="114300" simplePos="0" relativeHeight="251683840" behindDoc="0" locked="0" layoutInCell="1" allowOverlap="1" wp14:anchorId="3FFCE783" wp14:editId="644A69CC">
                <wp:simplePos x="0" y="0"/>
                <wp:positionH relativeFrom="column">
                  <wp:posOffset>5581650</wp:posOffset>
                </wp:positionH>
                <wp:positionV relativeFrom="paragraph">
                  <wp:posOffset>58420</wp:posOffset>
                </wp:positionV>
                <wp:extent cx="140335" cy="425450"/>
                <wp:effectExtent l="19050" t="0" r="31115" b="31750"/>
                <wp:wrapNone/>
                <wp:docPr id="28" name="Arrow: Down 28"/>
                <wp:cNvGraphicFramePr/>
                <a:graphic xmlns:a="http://schemas.openxmlformats.org/drawingml/2006/main">
                  <a:graphicData uri="http://schemas.microsoft.com/office/word/2010/wordprocessingShape">
                    <wps:wsp>
                      <wps:cNvSpPr/>
                      <wps:spPr>
                        <a:xfrm flipH="1">
                          <a:off x="0" y="0"/>
                          <a:ext cx="140335" cy="4254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A9AA62" id="Arrow: Down 28" o:spid="_x0000_s1026" type="#_x0000_t67" style="position:absolute;margin-left:439.5pt;margin-top:4.6pt;width:11.05pt;height:33.5pt;flip:x;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" adj="18038" fillcolor="#4472c4" strokecolor="#2f528f" strokeweight="1pt"/>
            </w:pict>
          </mc:Fallback>
        </mc:AlternateContent>
      </w:r>
      <w:r w:rsidRPr="00177E58">
        <w:rPr>
          <w:noProof/>
          <w:color w:val="FF0000"/>
          <w:sz w:val="24"/>
          <w:szCs w:val="24"/>
        </w:rPr>
        <mc:AlternateContent>
          <mc:Choice Requires="wps">
            <w:drawing>
              <wp:anchor distT="0" distB="0" distL="114300" distR="114300" simplePos="0" relativeHeight="251682816" behindDoc="0" locked="0" layoutInCell="1" allowOverlap="1" wp14:anchorId="15C9B5D1" wp14:editId="7650CC51">
                <wp:simplePos x="0" y="0"/>
                <wp:positionH relativeFrom="column">
                  <wp:posOffset>4337050</wp:posOffset>
                </wp:positionH>
                <wp:positionV relativeFrom="paragraph">
                  <wp:posOffset>128270</wp:posOffset>
                </wp:positionV>
                <wp:extent cx="140335" cy="425450"/>
                <wp:effectExtent l="19050" t="0" r="31115" b="31750"/>
                <wp:wrapNone/>
                <wp:docPr id="340" name="Arrow: Down 340"/>
                <wp:cNvGraphicFramePr/>
                <a:graphic xmlns:a="http://schemas.openxmlformats.org/drawingml/2006/main">
                  <a:graphicData uri="http://schemas.microsoft.com/office/word/2010/wordprocessingShape">
                    <wps:wsp>
                      <wps:cNvSpPr/>
                      <wps:spPr>
                        <a:xfrm flipH="1">
                          <a:off x="0" y="0"/>
                          <a:ext cx="140335" cy="4254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D0BFF74" id="Arrow: Down 340" o:spid="_x0000_s1026" type="#_x0000_t67" style="position:absolute;margin-left:341.5pt;margin-top:10.1pt;width:11.05pt;height:33.5pt;flip:x;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" adj="18038" fillcolor="#4472c4" strokecolor="#2f528f" strokeweight="1pt"/>
            </w:pict>
          </mc:Fallback>
        </mc:AlternateContent>
      </w:r>
      <w:r w:rsidRPr="00177E58">
        <w:rPr>
          <w:noProof/>
          <w:color w:val="FF0000"/>
          <w:sz w:val="24"/>
          <w:szCs w:val="24"/>
        </w:rPr>
        <mc:AlternateContent>
          <mc:Choice Requires="wps">
            <w:drawing>
              <wp:anchor distT="0" distB="0" distL="114300" distR="114300" simplePos="0" relativeHeight="251681792" behindDoc="0" locked="0" layoutInCell="1" allowOverlap="1" wp14:anchorId="14BB44E0" wp14:editId="6F4E0C2E">
                <wp:simplePos x="0" y="0"/>
                <wp:positionH relativeFrom="column">
                  <wp:posOffset>3079750</wp:posOffset>
                </wp:positionH>
                <wp:positionV relativeFrom="paragraph">
                  <wp:posOffset>128270</wp:posOffset>
                </wp:positionV>
                <wp:extent cx="140335" cy="425450"/>
                <wp:effectExtent l="19050" t="0" r="44450" b="31750"/>
                <wp:wrapNone/>
                <wp:docPr id="341" name="Arrow: Down 341"/>
                <wp:cNvGraphicFramePr/>
                <a:graphic xmlns:a="http://schemas.openxmlformats.org/drawingml/2006/main">
                  <a:graphicData uri="http://schemas.microsoft.com/office/word/2010/wordprocessingShape">
                    <wps:wsp>
                      <wps:cNvSpPr/>
                      <wps:spPr>
                        <a:xfrm flipH="1">
                          <a:off x="0" y="0"/>
                          <a:ext cx="140335" cy="4254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67C3E9C" id="Arrow: Down 341" o:spid="_x0000_s1026" type="#_x0000_t67" style="position:absolute;margin-left:242.5pt;margin-top:10.1pt;width:11.05pt;height:33.5pt;flip:x;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" adj="18038" fillcolor="#4472c4" strokecolor="#2f528f" strokeweight="1pt"/>
            </w:pict>
          </mc:Fallback>
        </mc:AlternateContent>
      </w:r>
      <w:r w:rsidRPr="00177E58">
        <w:rPr>
          <w:noProof/>
          <w:color w:val="FF0000"/>
          <w:sz w:val="24"/>
          <w:szCs w:val="24"/>
        </w:rPr>
        <mc:AlternateContent>
          <mc:Choice Requires="wps">
            <w:drawing>
              <wp:anchor distT="0" distB="0" distL="114300" distR="114300" simplePos="0" relativeHeight="251679744" behindDoc="0" locked="0" layoutInCell="1" allowOverlap="1" wp14:anchorId="20363381" wp14:editId="5A6299D4">
                <wp:simplePos x="0" y="0"/>
                <wp:positionH relativeFrom="column">
                  <wp:posOffset>501649</wp:posOffset>
                </wp:positionH>
                <wp:positionV relativeFrom="paragraph">
                  <wp:posOffset>165100</wp:posOffset>
                </wp:positionV>
                <wp:extent cx="140335" cy="425450"/>
                <wp:effectExtent l="19050" t="0" r="31115" b="31750"/>
                <wp:wrapNone/>
                <wp:docPr id="342" name="Arrow: Down 342"/>
                <wp:cNvGraphicFramePr/>
                <a:graphic xmlns:a="http://schemas.openxmlformats.org/drawingml/2006/main">
                  <a:graphicData uri="http://schemas.microsoft.com/office/word/2010/wordprocessingShape">
                    <wps:wsp>
                      <wps:cNvSpPr/>
                      <wps:spPr>
                        <a:xfrm flipH="1">
                          <a:off x="0" y="0"/>
                          <a:ext cx="140335" cy="4254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15803F" id="Arrow: Down 342" o:spid="_x0000_s1026" type="#_x0000_t67" style="position:absolute;margin-left:39.5pt;margin-top:13pt;width:11.05pt;height:33.5pt;flip:x;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" adj="18038" fillcolor="#4472c4" strokecolor="#2f528f" strokeweight="1pt"/>
            </w:pict>
          </mc:Fallback>
        </mc:AlternateContent>
      </w:r>
    </w:p>
    <w:p w14:paraId="6ABFD1AB" w14:textId="77777777" w:rsidR="0076045D" w:rsidRPr="00177E58" w:rsidRDefault="0076045D" w:rsidP="0076045D">
      <w:pPr>
        <w:spacing w:after="0" w:line="240" w:lineRule="auto"/>
        <w:ind w:left="567"/>
        <w:rPr>
          <w:color w:val="FF0000"/>
          <w:sz w:val="24"/>
          <w:szCs w:val="24"/>
        </w:rPr>
      </w:pPr>
      <w:r w:rsidRPr="00177E58">
        <w:rPr>
          <w:noProof/>
          <w:color w:val="FF0000"/>
          <w:sz w:val="24"/>
          <w:szCs w:val="24"/>
        </w:rPr>
        <mc:AlternateContent>
          <mc:Choice Requires="wps">
            <w:drawing>
              <wp:anchor distT="0" distB="0" distL="114300" distR="114300" simplePos="0" relativeHeight="251673600" behindDoc="0" locked="0" layoutInCell="1" allowOverlap="1" wp14:anchorId="13B43C2D" wp14:editId="04753BE1">
                <wp:simplePos x="0" y="0"/>
                <wp:positionH relativeFrom="column">
                  <wp:posOffset>1352550</wp:posOffset>
                </wp:positionH>
                <wp:positionV relativeFrom="paragraph">
                  <wp:posOffset>296545</wp:posOffset>
                </wp:positionV>
                <wp:extent cx="1085850" cy="800100"/>
                <wp:effectExtent l="0" t="0" r="19050" b="19050"/>
                <wp:wrapNone/>
                <wp:docPr id="343" name="Rectangle: Rounded Corners 343"/>
                <wp:cNvGraphicFramePr/>
                <a:graphic xmlns:a="http://schemas.openxmlformats.org/drawingml/2006/main">
                  <a:graphicData uri="http://schemas.microsoft.com/office/word/2010/wordprocessingShape">
                    <wps:wsp>
                      <wps:cNvSpPr/>
                      <wps:spPr>
                        <a:xfrm>
                          <a:off x="0" y="0"/>
                          <a:ext cx="1085850" cy="800100"/>
                        </a:xfrm>
                        <a:prstGeom prst="roundRect">
                          <a:avLst/>
                        </a:prstGeom>
                        <a:solidFill>
                          <a:srgbClr val="5B9BD5"/>
                        </a:solidFill>
                        <a:ln w="12700" cap="flat" cmpd="sng" algn="ctr">
                          <a:solidFill>
                            <a:srgbClr val="4472C4">
                              <a:shade val="50000"/>
                            </a:srgbClr>
                          </a:solidFill>
                          <a:prstDash val="solid"/>
                          <a:miter lim="800000"/>
                        </a:ln>
                        <a:effectLst/>
                      </wps:spPr>
                      <wps:txbx>
                        <w:txbxContent>
                          <w:p w14:paraId="1C9DC201" w14:textId="77777777" w:rsidR="003D41C4" w:rsidRPr="007249E6" w:rsidRDefault="003D41C4" w:rsidP="0076045D">
                            <w:pPr>
                              <w:jc w:val="center"/>
                              <w:rPr>
                                <w:color w:val="404040" w:themeColor="text1" w:themeTint="BF"/>
                              </w:rPr>
                            </w:pPr>
                            <w:r w:rsidRPr="007249E6">
                              <w:rPr>
                                <w:color w:val="404040" w:themeColor="text1" w:themeTint="BF"/>
                              </w:rPr>
                              <w:t>Complaints Handling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43C2D" id="Rectangle: Rounded Corners 343" o:spid="_x0000_s1051" style="position:absolute;left:0;text-align:left;margin-left:106.5pt;margin-top:23.35pt;width:85.5pt;height: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" fillcolor="#5b9bd5" strokecolor="#2f528f" strokeweight="1pt">
                <v:stroke joinstyle="miter"/>
                <v:textbox>
                  <w:txbxContent>
                    <w:p w14:paraId="1C9DC201" w14:textId="77777777" w:rsidR="003D41C4" w:rsidRPr="007249E6" w:rsidRDefault="003D41C4" w:rsidP="0076045D">
                      <w:pPr>
                        <w:jc w:val="center"/>
                        <w:rPr>
                          <w:color w:val="404040" w:themeColor="text1" w:themeTint="BF"/>
                        </w:rPr>
                      </w:pPr>
                      <w:r w:rsidRPr="007249E6">
                        <w:rPr>
                          <w:color w:val="404040" w:themeColor="text1" w:themeTint="BF"/>
                        </w:rPr>
                        <w:t>Complaints Handling Procedure</w:t>
                      </w:r>
                    </w:p>
                  </w:txbxContent>
                </v:textbox>
              </v:roundrect>
            </w:pict>
          </mc:Fallback>
        </mc:AlternateContent>
      </w:r>
      <w:r w:rsidRPr="00177E58">
        <w:rPr>
          <w:noProof/>
          <w:color w:val="FF0000"/>
          <w:sz w:val="24"/>
          <w:szCs w:val="24"/>
        </w:rPr>
        <mc:AlternateContent>
          <mc:Choice Requires="wps">
            <w:drawing>
              <wp:anchor distT="0" distB="0" distL="114300" distR="114300" simplePos="0" relativeHeight="251672576" behindDoc="0" locked="0" layoutInCell="1" allowOverlap="1" wp14:anchorId="2086DCB0" wp14:editId="70CD1D62">
                <wp:simplePos x="0" y="0"/>
                <wp:positionH relativeFrom="column">
                  <wp:posOffset>-50800</wp:posOffset>
                </wp:positionH>
                <wp:positionV relativeFrom="paragraph">
                  <wp:posOffset>296545</wp:posOffset>
                </wp:positionV>
                <wp:extent cx="1073150" cy="768350"/>
                <wp:effectExtent l="0" t="0" r="12700" b="12700"/>
                <wp:wrapNone/>
                <wp:docPr id="344" name="Rectangle: Rounded Corners 344"/>
                <wp:cNvGraphicFramePr/>
                <a:graphic xmlns:a="http://schemas.openxmlformats.org/drawingml/2006/main">
                  <a:graphicData uri="http://schemas.microsoft.com/office/word/2010/wordprocessingShape">
                    <wps:wsp>
                      <wps:cNvSpPr/>
                      <wps:spPr>
                        <a:xfrm>
                          <a:off x="0" y="0"/>
                          <a:ext cx="1073150" cy="768350"/>
                        </a:xfrm>
                        <a:prstGeom prst="roundRect">
                          <a:avLst/>
                        </a:prstGeom>
                        <a:solidFill>
                          <a:srgbClr val="5B9BD5"/>
                        </a:solidFill>
                        <a:ln w="12700" cap="flat" cmpd="sng" algn="ctr">
                          <a:solidFill>
                            <a:srgbClr val="4472C4">
                              <a:shade val="50000"/>
                            </a:srgbClr>
                          </a:solidFill>
                          <a:prstDash val="solid"/>
                          <a:miter lim="800000"/>
                        </a:ln>
                        <a:effectLst/>
                      </wps:spPr>
                      <wps:txbx>
                        <w:txbxContent>
                          <w:p w14:paraId="051F710A" w14:textId="77777777" w:rsidR="003D41C4" w:rsidRPr="007249E6" w:rsidRDefault="003D41C4" w:rsidP="0076045D">
                            <w:pPr>
                              <w:jc w:val="center"/>
                              <w:rPr>
                                <w:color w:val="404040" w:themeColor="text1" w:themeTint="BF"/>
                              </w:rPr>
                            </w:pPr>
                            <w:r w:rsidRPr="007249E6">
                              <w:rPr>
                                <w:color w:val="404040" w:themeColor="text1" w:themeTint="BF"/>
                              </w:rPr>
                              <w:t>Student Disciplinary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86DCB0" id="Rectangle: Rounded Corners 344" o:spid="_x0000_s1052" style="position:absolute;left:0;text-align:left;margin-left:-4pt;margin-top:23.35pt;width:84.5pt;height: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" fillcolor="#5b9bd5" strokecolor="#2f528f" strokeweight="1pt">
                <v:stroke joinstyle="miter"/>
                <v:textbox>
                  <w:txbxContent>
                    <w:p w14:paraId="051F710A" w14:textId="77777777" w:rsidR="003D41C4" w:rsidRPr="007249E6" w:rsidRDefault="003D41C4" w:rsidP="0076045D">
                      <w:pPr>
                        <w:jc w:val="center"/>
                        <w:rPr>
                          <w:color w:val="404040" w:themeColor="text1" w:themeTint="BF"/>
                        </w:rPr>
                      </w:pPr>
                      <w:r w:rsidRPr="007249E6">
                        <w:rPr>
                          <w:color w:val="404040" w:themeColor="text1" w:themeTint="BF"/>
                        </w:rPr>
                        <w:t>Student Disciplinary Policy</w:t>
                      </w:r>
                    </w:p>
                  </w:txbxContent>
                </v:textbox>
              </v:roundrect>
            </w:pict>
          </mc:Fallback>
        </mc:AlternateContent>
      </w:r>
      <w:r w:rsidRPr="00177E58">
        <w:rPr>
          <w:noProof/>
          <w:color w:val="FF0000"/>
          <w:sz w:val="24"/>
          <w:szCs w:val="24"/>
        </w:rPr>
        <mc:AlternateContent>
          <mc:Choice Requires="wps">
            <w:drawing>
              <wp:anchor distT="0" distB="0" distL="114300" distR="114300" simplePos="0" relativeHeight="251676672" behindDoc="0" locked="0" layoutInCell="1" allowOverlap="1" wp14:anchorId="07ED2374" wp14:editId="2F75CD84">
                <wp:simplePos x="0" y="0"/>
                <wp:positionH relativeFrom="column">
                  <wp:posOffset>5187950</wp:posOffset>
                </wp:positionH>
                <wp:positionV relativeFrom="paragraph">
                  <wp:posOffset>264795</wp:posOffset>
                </wp:positionV>
                <wp:extent cx="977900" cy="704850"/>
                <wp:effectExtent l="0" t="0" r="12700" b="19050"/>
                <wp:wrapNone/>
                <wp:docPr id="345" name="Rectangle: Rounded Corners 345"/>
                <wp:cNvGraphicFramePr/>
                <a:graphic xmlns:a="http://schemas.openxmlformats.org/drawingml/2006/main">
                  <a:graphicData uri="http://schemas.microsoft.com/office/word/2010/wordprocessingShape">
                    <wps:wsp>
                      <wps:cNvSpPr/>
                      <wps:spPr>
                        <a:xfrm>
                          <a:off x="0" y="0"/>
                          <a:ext cx="977900" cy="704850"/>
                        </a:xfrm>
                        <a:prstGeom prst="roundRect">
                          <a:avLst/>
                        </a:prstGeom>
                        <a:solidFill>
                          <a:srgbClr val="5B9BD5"/>
                        </a:solidFill>
                        <a:ln w="12700" cap="flat" cmpd="sng" algn="ctr">
                          <a:solidFill>
                            <a:srgbClr val="4472C4">
                              <a:shade val="50000"/>
                            </a:srgbClr>
                          </a:solidFill>
                          <a:prstDash val="solid"/>
                          <a:miter lim="800000"/>
                        </a:ln>
                        <a:effectLst/>
                      </wps:spPr>
                      <wps:txbx>
                        <w:txbxContent>
                          <w:p w14:paraId="17133666" w14:textId="77777777" w:rsidR="003D41C4" w:rsidRPr="007249E6" w:rsidRDefault="003D41C4" w:rsidP="0076045D">
                            <w:pPr>
                              <w:jc w:val="center"/>
                              <w:rPr>
                                <w:color w:val="404040" w:themeColor="text1" w:themeTint="BF"/>
                              </w:rPr>
                            </w:pPr>
                            <w:r w:rsidRPr="007249E6">
                              <w:rPr>
                                <w:color w:val="404040" w:themeColor="text1" w:themeTint="BF"/>
                              </w:rPr>
                              <w:t>Grievance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7ED2374" id="Rectangle: Rounded Corners 345" o:spid="_x0000_s1053" style="position:absolute;left:0;text-align:left;margin-left:408.5pt;margin-top:20.85pt;width:77pt;height:55.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" fillcolor="#5b9bd5" strokecolor="#2f528f" strokeweight="1pt">
                <v:stroke joinstyle="miter"/>
                <v:textbox>
                  <w:txbxContent>
                    <w:p w14:paraId="17133666" w14:textId="77777777" w:rsidR="003D41C4" w:rsidRPr="007249E6" w:rsidRDefault="003D41C4" w:rsidP="0076045D">
                      <w:pPr>
                        <w:jc w:val="center"/>
                        <w:rPr>
                          <w:color w:val="404040" w:themeColor="text1" w:themeTint="BF"/>
                        </w:rPr>
                      </w:pPr>
                      <w:r w:rsidRPr="007249E6">
                        <w:rPr>
                          <w:color w:val="404040" w:themeColor="text1" w:themeTint="BF"/>
                        </w:rPr>
                        <w:t>Grievance Procedure</w:t>
                      </w:r>
                    </w:p>
                  </w:txbxContent>
                </v:textbox>
              </v:roundrect>
            </w:pict>
          </mc:Fallback>
        </mc:AlternateContent>
      </w:r>
      <w:r w:rsidRPr="00177E58">
        <w:rPr>
          <w:noProof/>
          <w:color w:val="FF0000"/>
          <w:sz w:val="24"/>
          <w:szCs w:val="24"/>
        </w:rPr>
        <mc:AlternateContent>
          <mc:Choice Requires="wps">
            <w:drawing>
              <wp:anchor distT="0" distB="0" distL="114300" distR="114300" simplePos="0" relativeHeight="251675648" behindDoc="0" locked="0" layoutInCell="1" allowOverlap="1" wp14:anchorId="555A1984" wp14:editId="7C91D19D">
                <wp:simplePos x="0" y="0"/>
                <wp:positionH relativeFrom="column">
                  <wp:posOffset>3879850</wp:posOffset>
                </wp:positionH>
                <wp:positionV relativeFrom="paragraph">
                  <wp:posOffset>252095</wp:posOffset>
                </wp:positionV>
                <wp:extent cx="1036320" cy="781050"/>
                <wp:effectExtent l="0" t="0" r="11430" b="19050"/>
                <wp:wrapNone/>
                <wp:docPr id="346" name="Rectangle: Rounded Corners 346"/>
                <wp:cNvGraphicFramePr/>
                <a:graphic xmlns:a="http://schemas.openxmlformats.org/drawingml/2006/main">
                  <a:graphicData uri="http://schemas.microsoft.com/office/word/2010/wordprocessingShape">
                    <wps:wsp>
                      <wps:cNvSpPr/>
                      <wps:spPr>
                        <a:xfrm>
                          <a:off x="0" y="0"/>
                          <a:ext cx="1036320" cy="781050"/>
                        </a:xfrm>
                        <a:prstGeom prst="roundRect">
                          <a:avLst/>
                        </a:prstGeom>
                        <a:solidFill>
                          <a:srgbClr val="5B9BD5"/>
                        </a:solidFill>
                        <a:ln w="12700" cap="flat" cmpd="sng" algn="ctr">
                          <a:solidFill>
                            <a:srgbClr val="4472C4">
                              <a:shade val="50000"/>
                            </a:srgbClr>
                          </a:solidFill>
                          <a:prstDash val="solid"/>
                          <a:miter lim="800000"/>
                        </a:ln>
                        <a:effectLst/>
                      </wps:spPr>
                      <wps:txbx>
                        <w:txbxContent>
                          <w:p w14:paraId="3198F13C" w14:textId="77777777" w:rsidR="003D41C4" w:rsidRPr="007249E6" w:rsidRDefault="003D41C4" w:rsidP="0076045D">
                            <w:pPr>
                              <w:jc w:val="center"/>
                              <w:rPr>
                                <w:color w:val="404040" w:themeColor="text1" w:themeTint="BF"/>
                              </w:rPr>
                            </w:pPr>
                            <w:r w:rsidRPr="007249E6">
                              <w:rPr>
                                <w:color w:val="404040" w:themeColor="text1" w:themeTint="BF"/>
                              </w:rPr>
                              <w:t>Student Disciplinary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5A1984" id="Rectangle: Rounded Corners 346" o:spid="_x0000_s1054" style="position:absolute;left:0;text-align:left;margin-left:305.5pt;margin-top:19.85pt;width:81.6pt;height:61.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" fillcolor="#5b9bd5" strokecolor="#2f528f" strokeweight="1pt">
                <v:stroke joinstyle="miter"/>
                <v:textbox>
                  <w:txbxContent>
                    <w:p w14:paraId="3198F13C" w14:textId="77777777" w:rsidR="003D41C4" w:rsidRPr="007249E6" w:rsidRDefault="003D41C4" w:rsidP="0076045D">
                      <w:pPr>
                        <w:jc w:val="center"/>
                        <w:rPr>
                          <w:color w:val="404040" w:themeColor="text1" w:themeTint="BF"/>
                        </w:rPr>
                      </w:pPr>
                      <w:r w:rsidRPr="007249E6">
                        <w:rPr>
                          <w:color w:val="404040" w:themeColor="text1" w:themeTint="BF"/>
                        </w:rPr>
                        <w:t>Student Disciplinary Policy</w:t>
                      </w:r>
                    </w:p>
                  </w:txbxContent>
                </v:textbox>
              </v:roundrect>
            </w:pict>
          </mc:Fallback>
        </mc:AlternateContent>
      </w:r>
      <w:r w:rsidRPr="00177E58">
        <w:rPr>
          <w:noProof/>
          <w:color w:val="FF0000"/>
          <w:sz w:val="24"/>
          <w:szCs w:val="24"/>
        </w:rPr>
        <mc:AlternateContent>
          <mc:Choice Requires="wps">
            <w:drawing>
              <wp:anchor distT="0" distB="0" distL="114300" distR="114300" simplePos="0" relativeHeight="251674624" behindDoc="0" locked="0" layoutInCell="1" allowOverlap="1" wp14:anchorId="01236D20" wp14:editId="471E061E">
                <wp:simplePos x="0" y="0"/>
                <wp:positionH relativeFrom="column">
                  <wp:posOffset>2698750</wp:posOffset>
                </wp:positionH>
                <wp:positionV relativeFrom="paragraph">
                  <wp:posOffset>252095</wp:posOffset>
                </wp:positionV>
                <wp:extent cx="971550" cy="812800"/>
                <wp:effectExtent l="0" t="0" r="19050" b="25400"/>
                <wp:wrapNone/>
                <wp:docPr id="347" name="Rectangle: Rounded Corners 347"/>
                <wp:cNvGraphicFramePr/>
                <a:graphic xmlns:a="http://schemas.openxmlformats.org/drawingml/2006/main">
                  <a:graphicData uri="http://schemas.microsoft.com/office/word/2010/wordprocessingShape">
                    <wps:wsp>
                      <wps:cNvSpPr/>
                      <wps:spPr>
                        <a:xfrm>
                          <a:off x="0" y="0"/>
                          <a:ext cx="971550" cy="812800"/>
                        </a:xfrm>
                        <a:prstGeom prst="roundRect">
                          <a:avLst/>
                        </a:prstGeom>
                        <a:solidFill>
                          <a:srgbClr val="5B9BD5"/>
                        </a:solidFill>
                        <a:ln w="12700" cap="flat" cmpd="sng" algn="ctr">
                          <a:solidFill>
                            <a:srgbClr val="4472C4">
                              <a:shade val="50000"/>
                            </a:srgbClr>
                          </a:solidFill>
                          <a:prstDash val="solid"/>
                          <a:miter lim="800000"/>
                        </a:ln>
                        <a:effectLst/>
                      </wps:spPr>
                      <wps:txbx>
                        <w:txbxContent>
                          <w:p w14:paraId="5A7F0D32" w14:textId="77777777" w:rsidR="003D41C4" w:rsidRPr="007249E6" w:rsidRDefault="003D41C4" w:rsidP="0076045D">
                            <w:pPr>
                              <w:jc w:val="center"/>
                              <w:rPr>
                                <w:color w:val="404040" w:themeColor="text1" w:themeTint="BF"/>
                              </w:rPr>
                            </w:pPr>
                            <w:r w:rsidRPr="007249E6">
                              <w:rPr>
                                <w:color w:val="404040" w:themeColor="text1" w:themeTint="BF"/>
                              </w:rPr>
                              <w:t>Complaints Handling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236D20" id="Rectangle: Rounded Corners 347" o:spid="_x0000_s1055" style="position:absolute;left:0;text-align:left;margin-left:212.5pt;margin-top:19.85pt;width:76.5pt;height:6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" fillcolor="#5b9bd5" strokecolor="#2f528f" strokeweight="1pt">
                <v:stroke joinstyle="miter"/>
                <v:textbox>
                  <w:txbxContent>
                    <w:p w14:paraId="5A7F0D32" w14:textId="77777777" w:rsidR="003D41C4" w:rsidRPr="007249E6" w:rsidRDefault="003D41C4" w:rsidP="0076045D">
                      <w:pPr>
                        <w:jc w:val="center"/>
                        <w:rPr>
                          <w:color w:val="404040" w:themeColor="text1" w:themeTint="BF"/>
                        </w:rPr>
                      </w:pPr>
                      <w:r w:rsidRPr="007249E6">
                        <w:rPr>
                          <w:color w:val="404040" w:themeColor="text1" w:themeTint="BF"/>
                        </w:rPr>
                        <w:t>Complaints Handling Procedure</w:t>
                      </w:r>
                    </w:p>
                  </w:txbxContent>
                </v:textbox>
              </v:roundrect>
            </w:pict>
          </mc:Fallback>
        </mc:AlternateContent>
      </w:r>
    </w:p>
    <w:p w14:paraId="5BDB726C" w14:textId="77777777" w:rsidR="0076045D" w:rsidRPr="00177E58" w:rsidRDefault="0076045D" w:rsidP="0076045D">
      <w:pPr>
        <w:spacing w:after="0" w:line="240" w:lineRule="auto"/>
        <w:rPr>
          <w:sz w:val="21"/>
          <w:szCs w:val="21"/>
        </w:rPr>
      </w:pPr>
    </w:p>
    <w:p w14:paraId="0CC18941" w14:textId="77777777" w:rsidR="0076045D" w:rsidRPr="00177E58" w:rsidRDefault="0076045D" w:rsidP="0076045D">
      <w:pPr>
        <w:keepNext/>
        <w:keepLines/>
        <w:spacing w:before="240" w:after="60" w:line="240" w:lineRule="auto"/>
        <w:outlineLvl w:val="0"/>
        <w:rPr>
          <w:rFonts w:asciiTheme="majorHAnsi" w:eastAsiaTheme="majorEastAsia" w:hAnsiTheme="majorHAnsi"/>
          <w:b/>
          <w:bCs/>
          <w:color w:val="012B5D"/>
          <w:sz w:val="32"/>
          <w:szCs w:val="32"/>
          <w:lang w:eastAsia="en-GB"/>
        </w:rPr>
      </w:pPr>
    </w:p>
    <w:p w14:paraId="77BB4B4A" w14:textId="77777777" w:rsidR="0076045D" w:rsidRPr="00177E58" w:rsidRDefault="0076045D" w:rsidP="0076045D">
      <w:pPr>
        <w:keepNext/>
        <w:keepLines/>
        <w:spacing w:before="240" w:after="60" w:line="240" w:lineRule="auto"/>
        <w:outlineLvl w:val="0"/>
        <w:rPr>
          <w:rFonts w:asciiTheme="majorHAnsi" w:eastAsiaTheme="majorEastAsia" w:hAnsiTheme="majorHAnsi"/>
          <w:b/>
          <w:bCs/>
          <w:color w:val="012B5D"/>
          <w:sz w:val="32"/>
          <w:szCs w:val="32"/>
          <w:lang w:eastAsia="en-GB"/>
        </w:rPr>
      </w:pPr>
      <w:r w:rsidRPr="00177E58">
        <w:rPr>
          <w:noProof/>
          <w:color w:val="FF0000"/>
          <w:sz w:val="24"/>
          <w:szCs w:val="24"/>
        </w:rPr>
        <mc:AlternateContent>
          <mc:Choice Requires="wps">
            <w:drawing>
              <wp:anchor distT="0" distB="0" distL="114300" distR="114300" simplePos="0" relativeHeight="251692032" behindDoc="0" locked="0" layoutInCell="1" allowOverlap="1" wp14:anchorId="65DD8E28" wp14:editId="7FA370FD">
                <wp:simplePos x="0" y="0"/>
                <wp:positionH relativeFrom="column">
                  <wp:posOffset>3155315</wp:posOffset>
                </wp:positionH>
                <wp:positionV relativeFrom="paragraph">
                  <wp:posOffset>310515</wp:posOffset>
                </wp:positionV>
                <wp:extent cx="140335" cy="425450"/>
                <wp:effectExtent l="19050" t="0" r="32385" b="31750"/>
                <wp:wrapNone/>
                <wp:docPr id="37" name="Arrow: Down 37"/>
                <wp:cNvGraphicFramePr/>
                <a:graphic xmlns:a="http://schemas.openxmlformats.org/drawingml/2006/main">
                  <a:graphicData uri="http://schemas.microsoft.com/office/word/2010/wordprocessingShape">
                    <wps:wsp>
                      <wps:cNvSpPr/>
                      <wps:spPr>
                        <a:xfrm flipH="1">
                          <a:off x="0" y="0"/>
                          <a:ext cx="140335" cy="4254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713930A" id="Arrow: Down 37" o:spid="_x0000_s1026" type="#_x0000_t67" style="position:absolute;margin-left:248.45pt;margin-top:24.45pt;width:11.05pt;height:33.5pt;flip:x;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" adj="18038" fillcolor="#4472c4" strokecolor="#2f528f" strokeweight="1pt"/>
            </w:pict>
          </mc:Fallback>
        </mc:AlternateContent>
      </w:r>
    </w:p>
    <w:p w14:paraId="67445D6D" w14:textId="77777777" w:rsidR="0076045D" w:rsidRPr="00177E58" w:rsidRDefault="0076045D" w:rsidP="0076045D">
      <w:pPr>
        <w:keepNext/>
        <w:keepLines/>
        <w:spacing w:before="240" w:after="60" w:line="240" w:lineRule="auto"/>
        <w:outlineLvl w:val="0"/>
        <w:rPr>
          <w:rFonts w:asciiTheme="majorHAnsi" w:eastAsiaTheme="majorEastAsia" w:hAnsiTheme="majorHAnsi"/>
          <w:b/>
          <w:bCs/>
          <w:color w:val="012B5D"/>
          <w:sz w:val="32"/>
          <w:szCs w:val="32"/>
          <w:lang w:eastAsia="en-GB"/>
        </w:rPr>
      </w:pPr>
      <w:r w:rsidRPr="00177E58">
        <w:rPr>
          <w:noProof/>
          <w:color w:val="FF0000"/>
          <w:sz w:val="24"/>
          <w:szCs w:val="24"/>
        </w:rPr>
        <mc:AlternateContent>
          <mc:Choice Requires="wps">
            <w:drawing>
              <wp:anchor distT="0" distB="0" distL="114300" distR="114300" simplePos="0" relativeHeight="251677696" behindDoc="0" locked="0" layoutInCell="1" allowOverlap="1" wp14:anchorId="3C329FA8" wp14:editId="7D23D2B5">
                <wp:simplePos x="0" y="0"/>
                <wp:positionH relativeFrom="column">
                  <wp:posOffset>1511572</wp:posOffset>
                </wp:positionH>
                <wp:positionV relativeFrom="paragraph">
                  <wp:posOffset>194310</wp:posOffset>
                </wp:positionV>
                <wp:extent cx="3462020" cy="444500"/>
                <wp:effectExtent l="0" t="0" r="24130" b="12700"/>
                <wp:wrapNone/>
                <wp:docPr id="348" name="Rectangle: Rounded Corners 348"/>
                <wp:cNvGraphicFramePr/>
                <a:graphic xmlns:a="http://schemas.openxmlformats.org/drawingml/2006/main">
                  <a:graphicData uri="http://schemas.microsoft.com/office/word/2010/wordprocessingShape">
                    <wps:wsp>
                      <wps:cNvSpPr/>
                      <wps:spPr>
                        <a:xfrm>
                          <a:off x="0" y="0"/>
                          <a:ext cx="3462020" cy="444500"/>
                        </a:xfrm>
                        <a:prstGeom prst="roundRect">
                          <a:avLst/>
                        </a:prstGeom>
                        <a:solidFill>
                          <a:sysClr val="window" lastClr="FFFFFF">
                            <a:lumMod val="75000"/>
                          </a:sysClr>
                        </a:solidFill>
                        <a:ln w="12700" cap="flat" cmpd="sng" algn="ctr">
                          <a:solidFill>
                            <a:srgbClr val="4472C4">
                              <a:shade val="50000"/>
                            </a:srgbClr>
                          </a:solidFill>
                          <a:prstDash val="solid"/>
                          <a:miter lim="800000"/>
                        </a:ln>
                        <a:effectLst/>
                      </wps:spPr>
                      <wps:txbx>
                        <w:txbxContent>
                          <w:p w14:paraId="055C53B6" w14:textId="77777777" w:rsidR="003D41C4" w:rsidRPr="007249E6" w:rsidRDefault="003D41C4" w:rsidP="0076045D">
                            <w:pPr>
                              <w:jc w:val="center"/>
                              <w:rPr>
                                <w:color w:val="404040" w:themeColor="text1" w:themeTint="BF"/>
                              </w:rPr>
                            </w:pPr>
                            <w:r w:rsidRPr="007249E6">
                              <w:rPr>
                                <w:color w:val="404040" w:themeColor="text1" w:themeTint="BF"/>
                              </w:rPr>
                              <w:t>Investigation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329FA8" id="Rectangle: Rounded Corners 348" o:spid="_x0000_s1056" style="position:absolute;margin-left:119pt;margin-top:15.3pt;width:272.6pt;height:3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" fillcolor="#bfbfbf" strokecolor="#2f528f" strokeweight="1pt">
                <v:stroke joinstyle="miter"/>
                <v:textbox>
                  <w:txbxContent>
                    <w:p w14:paraId="055C53B6" w14:textId="77777777" w:rsidR="003D41C4" w:rsidRPr="007249E6" w:rsidRDefault="003D41C4" w:rsidP="0076045D">
                      <w:pPr>
                        <w:jc w:val="center"/>
                        <w:rPr>
                          <w:color w:val="404040" w:themeColor="text1" w:themeTint="BF"/>
                        </w:rPr>
                      </w:pPr>
                      <w:r w:rsidRPr="007249E6">
                        <w:rPr>
                          <w:color w:val="404040" w:themeColor="text1" w:themeTint="BF"/>
                        </w:rPr>
                        <w:t>Investigation</w:t>
                      </w:r>
                    </w:p>
                  </w:txbxContent>
                </v:textbox>
              </v:roundrect>
            </w:pict>
          </mc:Fallback>
        </mc:AlternateContent>
      </w:r>
    </w:p>
    <w:p w14:paraId="44C10F11" w14:textId="77777777" w:rsidR="0076045D" w:rsidRPr="00177E58" w:rsidRDefault="0076045D" w:rsidP="0076045D">
      <w:pPr>
        <w:keepNext/>
        <w:keepLines/>
        <w:spacing w:before="240" w:after="60" w:line="240" w:lineRule="auto"/>
        <w:outlineLvl w:val="0"/>
        <w:rPr>
          <w:rFonts w:asciiTheme="majorHAnsi" w:eastAsiaTheme="majorEastAsia" w:hAnsiTheme="majorHAnsi"/>
          <w:b/>
          <w:bCs/>
          <w:color w:val="012B5D"/>
          <w:sz w:val="32"/>
          <w:szCs w:val="32"/>
          <w:lang w:eastAsia="en-GB"/>
        </w:rPr>
      </w:pPr>
      <w:r w:rsidRPr="00177E58">
        <w:rPr>
          <w:noProof/>
          <w:color w:val="FF0000"/>
          <w:sz w:val="24"/>
          <w:szCs w:val="24"/>
        </w:rPr>
        <mc:AlternateContent>
          <mc:Choice Requires="wps">
            <w:drawing>
              <wp:anchor distT="0" distB="0" distL="114300" distR="114300" simplePos="0" relativeHeight="251691008" behindDoc="0" locked="0" layoutInCell="1" allowOverlap="1" wp14:anchorId="6257726C" wp14:editId="4FCD7F10">
                <wp:simplePos x="0" y="0"/>
                <wp:positionH relativeFrom="column">
                  <wp:posOffset>3161030</wp:posOffset>
                </wp:positionH>
                <wp:positionV relativeFrom="paragraph">
                  <wp:posOffset>176530</wp:posOffset>
                </wp:positionV>
                <wp:extent cx="140335" cy="425450"/>
                <wp:effectExtent l="19050" t="0" r="32385" b="31750"/>
                <wp:wrapNone/>
                <wp:docPr id="349" name="Arrow: Down 349"/>
                <wp:cNvGraphicFramePr/>
                <a:graphic xmlns:a="http://schemas.openxmlformats.org/drawingml/2006/main">
                  <a:graphicData uri="http://schemas.microsoft.com/office/word/2010/wordprocessingShape">
                    <wps:wsp>
                      <wps:cNvSpPr/>
                      <wps:spPr>
                        <a:xfrm flipH="1">
                          <a:off x="0" y="0"/>
                          <a:ext cx="140335" cy="4254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743CBA6" id="Arrow: Down 349" o:spid="_x0000_s1026" type="#_x0000_t67" style="position:absolute;margin-left:248.9pt;margin-top:13.9pt;width:11.05pt;height:33.5pt;flip:x;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" adj="18038" fillcolor="#4472c4" strokecolor="#2f528f" strokeweight="1pt"/>
            </w:pict>
          </mc:Fallback>
        </mc:AlternateContent>
      </w:r>
    </w:p>
    <w:p w14:paraId="3D6BCB4E" w14:textId="77777777" w:rsidR="0076045D" w:rsidRPr="00177E58" w:rsidRDefault="0076045D" w:rsidP="0076045D">
      <w:pPr>
        <w:keepNext/>
        <w:keepLines/>
        <w:spacing w:before="240" w:after="60" w:line="240" w:lineRule="auto"/>
        <w:outlineLvl w:val="0"/>
        <w:rPr>
          <w:rFonts w:asciiTheme="majorHAnsi" w:eastAsiaTheme="majorEastAsia" w:hAnsiTheme="majorHAnsi"/>
          <w:b/>
          <w:bCs/>
          <w:color w:val="012B5D"/>
          <w:sz w:val="32"/>
          <w:szCs w:val="32"/>
          <w:lang w:eastAsia="en-GB"/>
        </w:rPr>
      </w:pPr>
      <w:r w:rsidRPr="00177E58">
        <w:rPr>
          <w:noProof/>
          <w:color w:val="FF0000"/>
          <w:sz w:val="24"/>
          <w:szCs w:val="24"/>
        </w:rPr>
        <mc:AlternateContent>
          <mc:Choice Requires="wps">
            <w:drawing>
              <wp:anchor distT="0" distB="0" distL="114300" distR="114300" simplePos="0" relativeHeight="251678720" behindDoc="0" locked="0" layoutInCell="1" allowOverlap="1" wp14:anchorId="19905CE2" wp14:editId="52481C4C">
                <wp:simplePos x="0" y="0"/>
                <wp:positionH relativeFrom="column">
                  <wp:posOffset>1511300</wp:posOffset>
                </wp:positionH>
                <wp:positionV relativeFrom="paragraph">
                  <wp:posOffset>73025</wp:posOffset>
                </wp:positionV>
                <wp:extent cx="3454400" cy="438150"/>
                <wp:effectExtent l="0" t="0" r="12700" b="19050"/>
                <wp:wrapNone/>
                <wp:docPr id="350" name="Rectangle: Rounded Corners 350"/>
                <wp:cNvGraphicFramePr/>
                <a:graphic xmlns:a="http://schemas.openxmlformats.org/drawingml/2006/main">
                  <a:graphicData uri="http://schemas.microsoft.com/office/word/2010/wordprocessingShape">
                    <wps:wsp>
                      <wps:cNvSpPr/>
                      <wps:spPr>
                        <a:xfrm>
                          <a:off x="0" y="0"/>
                          <a:ext cx="3454400" cy="438150"/>
                        </a:xfrm>
                        <a:prstGeom prst="roundRect">
                          <a:avLst/>
                        </a:prstGeom>
                        <a:solidFill>
                          <a:sysClr val="window" lastClr="FFFFFF">
                            <a:lumMod val="75000"/>
                          </a:sysClr>
                        </a:solidFill>
                        <a:ln w="12700" cap="flat" cmpd="sng" algn="ctr">
                          <a:solidFill>
                            <a:srgbClr val="4472C4">
                              <a:shade val="50000"/>
                            </a:srgbClr>
                          </a:solidFill>
                          <a:prstDash val="solid"/>
                          <a:miter lim="800000"/>
                        </a:ln>
                        <a:effectLst/>
                      </wps:spPr>
                      <wps:txbx>
                        <w:txbxContent>
                          <w:p w14:paraId="310D53CB" w14:textId="77777777" w:rsidR="003D41C4" w:rsidRPr="007249E6" w:rsidRDefault="003D41C4" w:rsidP="0076045D">
                            <w:pPr>
                              <w:jc w:val="center"/>
                              <w:rPr>
                                <w:color w:val="404040" w:themeColor="text1" w:themeTint="BF"/>
                              </w:rPr>
                            </w:pPr>
                            <w:r w:rsidRPr="007249E6">
                              <w:rPr>
                                <w:color w:val="404040" w:themeColor="text1" w:themeTint="BF"/>
                              </w:rPr>
                              <w:t>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905CE2" id="Rectangle: Rounded Corners 350" o:spid="_x0000_s1057" style="position:absolute;margin-left:119pt;margin-top:5.75pt;width:272pt;height:34.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" fillcolor="#bfbfbf" strokecolor="#2f528f" strokeweight="1pt">
                <v:stroke joinstyle="miter"/>
                <v:textbox>
                  <w:txbxContent>
                    <w:p w14:paraId="310D53CB" w14:textId="77777777" w:rsidR="003D41C4" w:rsidRPr="007249E6" w:rsidRDefault="003D41C4" w:rsidP="0076045D">
                      <w:pPr>
                        <w:jc w:val="center"/>
                        <w:rPr>
                          <w:color w:val="404040" w:themeColor="text1" w:themeTint="BF"/>
                        </w:rPr>
                      </w:pPr>
                      <w:r w:rsidRPr="007249E6">
                        <w:rPr>
                          <w:color w:val="404040" w:themeColor="text1" w:themeTint="BF"/>
                        </w:rPr>
                        <w:t>Outcome</w:t>
                      </w:r>
                    </w:p>
                  </w:txbxContent>
                </v:textbox>
              </v:roundrect>
            </w:pict>
          </mc:Fallback>
        </mc:AlternateContent>
      </w:r>
    </w:p>
    <w:p w14:paraId="6B6337CA" w14:textId="77777777" w:rsidR="0076045D" w:rsidRPr="00177E58" w:rsidRDefault="0076045D" w:rsidP="0076045D">
      <w:pPr>
        <w:keepNext/>
        <w:keepLines/>
        <w:spacing w:before="240" w:after="60" w:line="240" w:lineRule="auto"/>
        <w:outlineLvl w:val="0"/>
        <w:rPr>
          <w:rFonts w:asciiTheme="majorHAnsi" w:eastAsiaTheme="majorEastAsia" w:hAnsiTheme="majorHAnsi"/>
          <w:b/>
          <w:bCs/>
          <w:color w:val="012B5D"/>
          <w:sz w:val="32"/>
          <w:szCs w:val="32"/>
          <w:lang w:eastAsia="en-GB"/>
        </w:rPr>
      </w:pPr>
    </w:p>
    <w:p w14:paraId="5D51583F" w14:textId="77777777" w:rsidR="0037667C" w:rsidRPr="0037667C" w:rsidRDefault="0037667C" w:rsidP="0037667C">
      <w:pPr>
        <w:pStyle w:val="NoSpacing"/>
        <w:rPr>
          <w:color w:val="404040" w:themeColor="text1" w:themeTint="BF"/>
          <w:sz w:val="24"/>
          <w:szCs w:val="24"/>
        </w:rPr>
      </w:pPr>
      <w:r w:rsidRPr="0037667C">
        <w:rPr>
          <w:color w:val="404040" w:themeColor="text1" w:themeTint="BF"/>
          <w:sz w:val="24"/>
          <w:szCs w:val="24"/>
        </w:rPr>
        <w:t xml:space="preserve">The University will use discretion to identify the most appropriate route for dealing with the concern, based on the circumstances of the situation, or if there are overlapping procedures in relation to a similar matter. For example, if a student and staff member are the subject of the same complaint, it may be appropriate to deal with the matter under a number of procedures, or to deal with the matter under one single procedure, or a hybrid of procedures. </w:t>
      </w:r>
    </w:p>
    <w:p w14:paraId="14B3584F" w14:textId="77777777" w:rsidR="0037667C" w:rsidRPr="0037667C" w:rsidRDefault="0037667C" w:rsidP="0037667C">
      <w:pPr>
        <w:pStyle w:val="NoSpacing"/>
        <w:rPr>
          <w:color w:val="404040" w:themeColor="text1" w:themeTint="BF"/>
          <w:sz w:val="24"/>
          <w:szCs w:val="24"/>
        </w:rPr>
      </w:pPr>
    </w:p>
    <w:p w14:paraId="3F4F85FF" w14:textId="77777777" w:rsidR="0037667C" w:rsidRPr="0037667C" w:rsidRDefault="0037667C" w:rsidP="0037667C">
      <w:pPr>
        <w:pStyle w:val="NoSpacing"/>
        <w:rPr>
          <w:color w:val="404040" w:themeColor="text1" w:themeTint="BF"/>
          <w:sz w:val="24"/>
          <w:szCs w:val="24"/>
        </w:rPr>
      </w:pPr>
      <w:r w:rsidRPr="0037667C">
        <w:rPr>
          <w:color w:val="404040" w:themeColor="text1" w:themeTint="BF"/>
          <w:sz w:val="24"/>
          <w:szCs w:val="24"/>
        </w:rPr>
        <w:t>Where a service provider or third party raises a complaint against a staff member or a student, a fact find may take place to establish whether the matter should proceed under the student disciplinary procedure or the staff disciplinary procedure or any other procedure/policy as appropriate.</w:t>
      </w:r>
    </w:p>
    <w:p w14:paraId="68D4636C" w14:textId="77777777" w:rsidR="0037667C" w:rsidRPr="0037667C" w:rsidRDefault="0037667C" w:rsidP="0037667C">
      <w:pPr>
        <w:pStyle w:val="NoSpacing"/>
        <w:rPr>
          <w:color w:val="404040" w:themeColor="text1" w:themeTint="BF"/>
          <w:sz w:val="24"/>
          <w:szCs w:val="24"/>
        </w:rPr>
      </w:pPr>
    </w:p>
    <w:p w14:paraId="36F713A1" w14:textId="77777777" w:rsidR="0037667C" w:rsidRPr="0037667C" w:rsidRDefault="0037667C" w:rsidP="0037667C">
      <w:pPr>
        <w:pStyle w:val="NoSpacing"/>
        <w:rPr>
          <w:color w:val="404040" w:themeColor="text1" w:themeTint="BF"/>
          <w:sz w:val="24"/>
          <w:szCs w:val="24"/>
        </w:rPr>
      </w:pPr>
      <w:r w:rsidRPr="0037667C">
        <w:rPr>
          <w:color w:val="404040" w:themeColor="text1" w:themeTint="BF"/>
          <w:sz w:val="24"/>
          <w:szCs w:val="24"/>
        </w:rPr>
        <w:t>Persons raising complaints should be aware that the details of any staff or student disciplinary</w:t>
      </w:r>
    </w:p>
    <w:p w14:paraId="3FB8E8D2" w14:textId="77777777" w:rsidR="0037667C" w:rsidRPr="0037667C" w:rsidRDefault="0037667C" w:rsidP="0037667C">
      <w:pPr>
        <w:pStyle w:val="NoSpacing"/>
        <w:rPr>
          <w:color w:val="404040" w:themeColor="text1" w:themeTint="BF"/>
          <w:sz w:val="24"/>
          <w:szCs w:val="24"/>
        </w:rPr>
      </w:pPr>
      <w:r w:rsidRPr="0037667C">
        <w:rPr>
          <w:color w:val="404040" w:themeColor="text1" w:themeTint="BF"/>
          <w:sz w:val="24"/>
          <w:szCs w:val="24"/>
        </w:rPr>
        <w:t>procedures are confidential. It may therefore not be possible to fully advise on the outcome of any investigation to the complaint.</w:t>
      </w:r>
    </w:p>
    <w:p w14:paraId="58603306" w14:textId="77777777" w:rsidR="0076045D" w:rsidRPr="00177E58" w:rsidRDefault="0076045D" w:rsidP="0076045D">
      <w:pPr>
        <w:keepNext/>
        <w:keepLines/>
        <w:spacing w:before="240" w:after="60" w:line="240" w:lineRule="auto"/>
        <w:outlineLvl w:val="0"/>
        <w:rPr>
          <w:rFonts w:asciiTheme="majorHAnsi" w:eastAsiaTheme="majorEastAsia" w:hAnsiTheme="majorHAnsi"/>
          <w:b/>
          <w:bCs/>
          <w:color w:val="012B5D"/>
          <w:sz w:val="32"/>
          <w:szCs w:val="32"/>
          <w:lang w:eastAsia="en-GB"/>
        </w:rPr>
      </w:pPr>
    </w:p>
    <w:p w14:paraId="7D9243B8" w14:textId="77777777" w:rsidR="0076045D" w:rsidRPr="00177E58" w:rsidRDefault="0076045D" w:rsidP="0076045D">
      <w:pPr>
        <w:keepNext/>
        <w:keepLines/>
        <w:spacing w:before="240" w:after="0"/>
        <w:ind w:hanging="567"/>
        <w:outlineLvl w:val="0"/>
        <w:rPr>
          <w:rFonts w:asciiTheme="majorHAnsi" w:eastAsiaTheme="majorEastAsia" w:hAnsiTheme="majorHAnsi" w:cstheme="majorBidi"/>
          <w:b/>
          <w:color w:val="012B5D"/>
          <w:sz w:val="32"/>
          <w:szCs w:val="32"/>
          <w:lang w:eastAsia="en-GB"/>
        </w:rPr>
      </w:pPr>
      <w:r w:rsidRPr="00177E58">
        <w:rPr>
          <w:rFonts w:asciiTheme="majorHAnsi" w:eastAsiaTheme="majorEastAsia" w:hAnsiTheme="majorHAnsi" w:cstheme="majorBidi"/>
          <w:b/>
          <w:color w:val="2E74B5" w:themeColor="accent1" w:themeShade="BF"/>
          <w:sz w:val="32"/>
          <w:szCs w:val="32"/>
          <w:lang w:eastAsia="en-GB"/>
        </w:rPr>
        <w:t xml:space="preserve">4.4   Confidentiality and information sharing </w:t>
      </w:r>
    </w:p>
    <w:p w14:paraId="6F3CE22D" w14:textId="77777777" w:rsidR="0076045D" w:rsidRPr="0009561B" w:rsidRDefault="0076045D" w:rsidP="0076045D">
      <w:pPr>
        <w:spacing w:after="0" w:line="240" w:lineRule="auto"/>
        <w:rPr>
          <w:color w:val="404040" w:themeColor="text1" w:themeTint="BF"/>
          <w:sz w:val="24"/>
        </w:rPr>
      </w:pPr>
      <w:r w:rsidRPr="0009561B">
        <w:rPr>
          <w:color w:val="404040" w:themeColor="text1" w:themeTint="BF"/>
          <w:sz w:val="24"/>
        </w:rPr>
        <w:t xml:space="preserve">Disclosures of Safeguarding concerns or personal information provided to Report and Support are shared with the First Responder Network. This is a very limited group of university staff who assess how best the University can respond to, and take any necessary actions, to investigate incidents and/or provide appropriate support, including the role of external agencies in line with adult and child protection legislation. </w:t>
      </w:r>
    </w:p>
    <w:p w14:paraId="0DBDCDC4" w14:textId="77777777" w:rsidR="0076045D" w:rsidRPr="0009561B" w:rsidRDefault="0076045D" w:rsidP="0076045D">
      <w:pPr>
        <w:spacing w:after="0" w:line="240" w:lineRule="auto"/>
        <w:rPr>
          <w:color w:val="404040" w:themeColor="text1" w:themeTint="BF"/>
          <w:sz w:val="24"/>
          <w:szCs w:val="24"/>
        </w:rPr>
      </w:pPr>
    </w:p>
    <w:p w14:paraId="458B7D98" w14:textId="77777777" w:rsidR="0076045D" w:rsidRPr="0009561B" w:rsidRDefault="0076045D" w:rsidP="0076045D">
      <w:pPr>
        <w:spacing w:after="0" w:line="240" w:lineRule="auto"/>
        <w:rPr>
          <w:color w:val="404040" w:themeColor="text1" w:themeTint="BF"/>
          <w:sz w:val="24"/>
        </w:rPr>
      </w:pPr>
      <w:r w:rsidRPr="0009561B">
        <w:rPr>
          <w:color w:val="404040" w:themeColor="text1" w:themeTint="BF"/>
          <w:sz w:val="24"/>
        </w:rPr>
        <w:t xml:space="preserve">Information reported is securely stored and accessible only to the First Responder Network who will assess and support next steps. On a case-by-case basis, a member of staff will usually contact the Reporter/Reported to discuss what can be done. Consent will be sought before sharing information, making referrals, or contacting anyone on a Reporter/Reported person’s behalf. However, where there is risk of significant harm, risk to life or if there are serious safety and wellbeing concerns, or concerns about the professional conduct of a member of staff raised by a report, we may need to take urgent action without asking for consent first. This may include contacting emergency contacts or external agencies for assistance. We will not treat a report as a complaint until we have contacted the Reporter to discuss the information submitted. </w:t>
      </w:r>
    </w:p>
    <w:p w14:paraId="135DFC33" w14:textId="77777777" w:rsidR="0076045D" w:rsidRPr="0009561B" w:rsidRDefault="0076045D" w:rsidP="0076045D">
      <w:pPr>
        <w:spacing w:after="0" w:line="240" w:lineRule="auto"/>
        <w:rPr>
          <w:color w:val="404040" w:themeColor="text1" w:themeTint="BF"/>
          <w:sz w:val="24"/>
          <w:szCs w:val="24"/>
        </w:rPr>
      </w:pPr>
    </w:p>
    <w:p w14:paraId="17A0EB0D" w14:textId="77777777" w:rsidR="0076045D" w:rsidRPr="0009561B" w:rsidRDefault="0076045D" w:rsidP="0076045D">
      <w:pPr>
        <w:spacing w:after="0" w:line="240" w:lineRule="auto"/>
        <w:rPr>
          <w:color w:val="404040" w:themeColor="text1" w:themeTint="BF"/>
          <w:sz w:val="24"/>
        </w:rPr>
      </w:pPr>
      <w:r w:rsidRPr="0009561B">
        <w:rPr>
          <w:color w:val="404040" w:themeColor="text1" w:themeTint="BF"/>
          <w:sz w:val="24"/>
        </w:rPr>
        <w:t>We will not share a student’s report with their department without their agreement, unless there are serious safety concerns.</w:t>
      </w:r>
    </w:p>
    <w:p w14:paraId="1365FFE2" w14:textId="77777777" w:rsidR="0076045D" w:rsidRPr="00177E58" w:rsidRDefault="0076045D" w:rsidP="0076045D">
      <w:pPr>
        <w:spacing w:after="0" w:line="240" w:lineRule="auto"/>
        <w:rPr>
          <w:color w:val="404040" w:themeColor="text1" w:themeTint="BF"/>
          <w:sz w:val="24"/>
          <w:szCs w:val="24"/>
        </w:rPr>
      </w:pPr>
    </w:p>
    <w:p w14:paraId="76636A5D" w14:textId="77777777" w:rsidR="00FE2476" w:rsidRPr="00FE2476" w:rsidRDefault="00FE2476" w:rsidP="00FE2476">
      <w:pPr>
        <w:shd w:val="clear" w:color="auto" w:fill="FFFFFF"/>
        <w:spacing w:line="240" w:lineRule="auto"/>
        <w:rPr>
          <w:color w:val="404040" w:themeColor="text1" w:themeTint="BF"/>
          <w:sz w:val="24"/>
          <w:szCs w:val="24"/>
        </w:rPr>
      </w:pPr>
      <w:bookmarkStart w:id="23" w:name="_Hlk86913296"/>
      <w:r w:rsidRPr="0009561B">
        <w:rPr>
          <w:color w:val="404040" w:themeColor="text1" w:themeTint="BF"/>
          <w:sz w:val="24"/>
          <w:szCs w:val="24"/>
        </w:rPr>
        <w:t xml:space="preserve">The Privacy Notice for Report and Support can be accessed </w:t>
      </w:r>
      <w:hyperlink r:id="rId65" w:history="1">
        <w:r w:rsidRPr="00FE2476">
          <w:rPr>
            <w:rStyle w:val="Hyperlink"/>
            <w:sz w:val="24"/>
            <w:szCs w:val="24"/>
          </w:rPr>
          <w:t>here</w:t>
        </w:r>
      </w:hyperlink>
      <w:r w:rsidRPr="00FE2476">
        <w:rPr>
          <w:color w:val="FF0000"/>
          <w:sz w:val="24"/>
          <w:szCs w:val="24"/>
        </w:rPr>
        <w:t xml:space="preserve"> </w:t>
      </w:r>
      <w:r w:rsidRPr="0009561B">
        <w:rPr>
          <w:color w:val="404040" w:themeColor="text1" w:themeTint="BF"/>
          <w:sz w:val="24"/>
          <w:szCs w:val="24"/>
        </w:rPr>
        <w:t xml:space="preserve">and via the </w:t>
      </w:r>
      <w:hyperlink r:id="rId66" w:history="1">
        <w:r w:rsidRPr="00FE2476">
          <w:rPr>
            <w:rStyle w:val="Hyperlink"/>
            <w:sz w:val="24"/>
            <w:szCs w:val="24"/>
          </w:rPr>
          <w:t>Report and Support page</w:t>
        </w:r>
      </w:hyperlink>
    </w:p>
    <w:p w14:paraId="2E19EF34" w14:textId="02017CAF" w:rsidR="0076045D" w:rsidRPr="00FE2476" w:rsidRDefault="00FE2476" w:rsidP="00FE2476">
      <w:pPr>
        <w:shd w:val="clear" w:color="auto" w:fill="FFFFFF"/>
        <w:spacing w:line="240" w:lineRule="auto"/>
        <w:rPr>
          <w:rFonts w:cstheme="minorHAnsi"/>
          <w:sz w:val="24"/>
          <w:szCs w:val="24"/>
        </w:rPr>
      </w:pPr>
      <w:r w:rsidRPr="0009561B">
        <w:rPr>
          <w:color w:val="404040" w:themeColor="text1" w:themeTint="BF"/>
          <w:sz w:val="24"/>
          <w:szCs w:val="24"/>
        </w:rPr>
        <w:t xml:space="preserve">When we process personal data about identifiable individuals we must do so in compliance with </w:t>
      </w:r>
      <w:hyperlink r:id="rId67" w:history="1">
        <w:r w:rsidRPr="00FE2476">
          <w:rPr>
            <w:rStyle w:val="Hyperlink"/>
            <w:sz w:val="24"/>
            <w:szCs w:val="24"/>
          </w:rPr>
          <w:t>data protection legislation</w:t>
        </w:r>
      </w:hyperlink>
      <w:r w:rsidRPr="00FE2476">
        <w:rPr>
          <w:sz w:val="24"/>
          <w:szCs w:val="24"/>
        </w:rPr>
        <w:t xml:space="preserve">.  </w:t>
      </w:r>
      <w:r w:rsidRPr="0009561B">
        <w:rPr>
          <w:color w:val="404040" w:themeColor="text1" w:themeTint="BF"/>
          <w:sz w:val="24"/>
          <w:szCs w:val="24"/>
        </w:rPr>
        <w:t xml:space="preserve">Under the legislation individuals have a </w:t>
      </w:r>
      <w:hyperlink r:id="rId68" w:history="1">
        <w:r w:rsidRPr="00FE2476">
          <w:rPr>
            <w:rStyle w:val="Hyperlink"/>
            <w:sz w:val="24"/>
            <w:szCs w:val="24"/>
          </w:rPr>
          <w:t>number of rights</w:t>
        </w:r>
      </w:hyperlink>
      <w:r w:rsidRPr="00FE2476">
        <w:rPr>
          <w:sz w:val="24"/>
          <w:szCs w:val="24"/>
        </w:rPr>
        <w:t xml:space="preserve"> </w:t>
      </w:r>
      <w:r w:rsidRPr="0009561B">
        <w:rPr>
          <w:color w:val="404040" w:themeColor="text1" w:themeTint="BF"/>
          <w:sz w:val="24"/>
          <w:szCs w:val="24"/>
        </w:rPr>
        <w:t>regarding their personal data.</w:t>
      </w:r>
      <w:bookmarkEnd w:id="23"/>
    </w:p>
    <w:p w14:paraId="33FA5723" w14:textId="77777777" w:rsidR="0076045D" w:rsidRPr="00177E58" w:rsidRDefault="0076045D" w:rsidP="0076045D">
      <w:pPr>
        <w:spacing w:after="0" w:line="240" w:lineRule="auto"/>
        <w:ind w:left="567"/>
        <w:rPr>
          <w:color w:val="404040" w:themeColor="text1" w:themeTint="BF"/>
          <w:sz w:val="24"/>
          <w:szCs w:val="24"/>
        </w:rPr>
      </w:pPr>
    </w:p>
    <w:p w14:paraId="25EDAADD" w14:textId="77777777" w:rsidR="0076045D" w:rsidRPr="00177E58" w:rsidRDefault="0076045D" w:rsidP="0076045D">
      <w:pPr>
        <w:keepNext/>
        <w:keepLines/>
        <w:spacing w:before="240" w:after="0"/>
        <w:ind w:hanging="567"/>
        <w:outlineLvl w:val="0"/>
        <w:rPr>
          <w:rFonts w:asciiTheme="majorHAnsi" w:hAnsiTheme="majorHAnsi" w:cstheme="majorBidi"/>
          <w:b/>
          <w:color w:val="2E74B5" w:themeColor="accent1" w:themeShade="BF"/>
          <w:sz w:val="32"/>
          <w:szCs w:val="32"/>
          <w:lang w:eastAsia="en-GB"/>
        </w:rPr>
      </w:pPr>
      <w:r w:rsidRPr="00177E58">
        <w:rPr>
          <w:rFonts w:asciiTheme="majorHAnsi" w:hAnsiTheme="majorHAnsi" w:cstheme="majorBidi"/>
          <w:b/>
          <w:color w:val="2E74B5" w:themeColor="accent1" w:themeShade="BF"/>
          <w:sz w:val="32"/>
          <w:szCs w:val="32"/>
          <w:lang w:eastAsia="en-GB"/>
        </w:rPr>
        <w:t xml:space="preserve">4.5   </w:t>
      </w:r>
      <w:bookmarkStart w:id="24" w:name="_Hlk86784283"/>
      <w:r w:rsidRPr="00177E58">
        <w:rPr>
          <w:rFonts w:asciiTheme="majorHAnsi" w:hAnsiTheme="majorHAnsi" w:cstheme="majorBidi"/>
          <w:b/>
          <w:color w:val="2E74B5" w:themeColor="accent1" w:themeShade="BF"/>
          <w:sz w:val="32"/>
          <w:szCs w:val="32"/>
          <w:lang w:eastAsia="en-GB"/>
        </w:rPr>
        <w:t xml:space="preserve">Record Keeping </w:t>
      </w:r>
    </w:p>
    <w:p w14:paraId="7042951D" w14:textId="2900DAF4" w:rsidR="00FE2476" w:rsidRPr="0009561B" w:rsidRDefault="00FE2476" w:rsidP="00FE2476">
      <w:pPr>
        <w:spacing w:after="0" w:line="240" w:lineRule="auto"/>
        <w:rPr>
          <w:color w:val="404040" w:themeColor="text1" w:themeTint="BF"/>
          <w:szCs w:val="24"/>
        </w:rPr>
      </w:pPr>
      <w:r w:rsidRPr="0009561B">
        <w:rPr>
          <w:color w:val="404040" w:themeColor="text1" w:themeTint="BF"/>
          <w:sz w:val="24"/>
          <w:szCs w:val="24"/>
        </w:rPr>
        <w:t>Report and Support records or supporting information relating to a report, which may include sensitive information about individuals, are kept electronically and stored safely within the Report &amp; Support system for 6 years.</w:t>
      </w:r>
      <w:r w:rsidRPr="0009561B">
        <w:rPr>
          <w:color w:val="404040" w:themeColor="text1" w:themeTint="BF"/>
        </w:rPr>
        <w:t xml:space="preserve"> </w:t>
      </w:r>
    </w:p>
    <w:p w14:paraId="6010620C" w14:textId="77777777" w:rsidR="0076045D" w:rsidRPr="0009561B" w:rsidRDefault="0076045D" w:rsidP="0076045D">
      <w:pPr>
        <w:spacing w:after="0" w:line="240" w:lineRule="auto"/>
        <w:rPr>
          <w:color w:val="404040" w:themeColor="text1" w:themeTint="BF"/>
          <w:sz w:val="24"/>
          <w:szCs w:val="24"/>
        </w:rPr>
      </w:pPr>
    </w:p>
    <w:p w14:paraId="6F8E55DA" w14:textId="77777777" w:rsidR="0076045D" w:rsidRPr="0009561B" w:rsidRDefault="0076045D" w:rsidP="0076045D">
      <w:pPr>
        <w:spacing w:after="0" w:line="240" w:lineRule="auto"/>
        <w:rPr>
          <w:color w:val="404040" w:themeColor="text1" w:themeTint="BF"/>
          <w:sz w:val="24"/>
        </w:rPr>
      </w:pPr>
      <w:r w:rsidRPr="0009561B">
        <w:rPr>
          <w:color w:val="404040" w:themeColor="text1" w:themeTint="BF"/>
          <w:sz w:val="24"/>
        </w:rPr>
        <w:t>The First Responder Network review safeguarding incident reports submitted to the Accident, Incident and Reporting System (including Report and Support), looking at the number and pattern of reports, their source, and the outcomes from each.</w:t>
      </w:r>
    </w:p>
    <w:p w14:paraId="428070D3" w14:textId="77777777" w:rsidR="0076045D" w:rsidRPr="0009561B" w:rsidRDefault="0076045D" w:rsidP="0076045D">
      <w:pPr>
        <w:spacing w:after="0" w:line="240" w:lineRule="auto"/>
        <w:rPr>
          <w:rFonts w:ascii="Calibri" w:hAnsi="Calibri"/>
          <w:color w:val="404040" w:themeColor="text1" w:themeTint="BF"/>
          <w:sz w:val="24"/>
          <w:lang w:eastAsia="en-GB"/>
        </w:rPr>
      </w:pPr>
    </w:p>
    <w:p w14:paraId="54752664" w14:textId="77777777" w:rsidR="0076045D" w:rsidRPr="0009561B" w:rsidRDefault="0076045D" w:rsidP="0076045D">
      <w:pPr>
        <w:spacing w:after="0" w:line="240" w:lineRule="auto"/>
        <w:rPr>
          <w:rFonts w:ascii="Calibri" w:hAnsi="Calibri"/>
          <w:color w:val="404040" w:themeColor="text1" w:themeTint="BF"/>
          <w:sz w:val="24"/>
          <w:lang w:eastAsia="en-GB"/>
        </w:rPr>
      </w:pPr>
      <w:r w:rsidRPr="0009561B">
        <w:rPr>
          <w:rFonts w:ascii="Calibri" w:hAnsi="Calibri"/>
          <w:color w:val="404040" w:themeColor="text1" w:themeTint="BF"/>
          <w:sz w:val="24"/>
          <w:lang w:eastAsia="en-GB"/>
        </w:rPr>
        <w:t>Anonymised data collected from safeguarding reports is collated to enable a consolidated Board ‘Dashboard’ Report presenting real-time graphical data outputs from Student Experience, Security and Safety reports. This</w:t>
      </w:r>
      <w:r w:rsidRPr="0009561B">
        <w:rPr>
          <w:rFonts w:ascii="Calibri" w:hAnsi="Calibri"/>
          <w:color w:val="404040" w:themeColor="text1" w:themeTint="BF"/>
          <w:sz w:val="24"/>
        </w:rPr>
        <w:t xml:space="preserve"> is a key way in which we monitor activity, look for patterns to learn from case management evaluation and improve our approach to safeguarding</w:t>
      </w:r>
      <w:r w:rsidRPr="0009561B">
        <w:rPr>
          <w:rFonts w:ascii="Calibri" w:hAnsi="Calibri"/>
          <w:color w:val="404040" w:themeColor="text1" w:themeTint="BF"/>
          <w:sz w:val="24"/>
          <w:lang w:eastAsia="en-GB"/>
        </w:rPr>
        <w:t>. This allows for evaluation and provides data for Executive Team to support decision making, and resource allocation.</w:t>
      </w:r>
    </w:p>
    <w:p w14:paraId="2D4EBF11" w14:textId="77777777" w:rsidR="0076045D" w:rsidRPr="00177E58" w:rsidRDefault="0076045D" w:rsidP="0076045D">
      <w:pPr>
        <w:spacing w:after="0" w:line="240" w:lineRule="auto"/>
        <w:rPr>
          <w:rFonts w:ascii="Calibri" w:hAnsi="Calibri"/>
          <w:color w:val="404040" w:themeColor="text1" w:themeTint="BF"/>
          <w:sz w:val="24"/>
          <w:lang w:eastAsia="en-GB"/>
        </w:rPr>
      </w:pPr>
    </w:p>
    <w:p w14:paraId="4104C8DD" w14:textId="77777777" w:rsidR="0076045D" w:rsidRPr="00177E58" w:rsidRDefault="0076045D" w:rsidP="0076045D">
      <w:pPr>
        <w:spacing w:after="0" w:line="240" w:lineRule="auto"/>
        <w:rPr>
          <w:color w:val="404040" w:themeColor="text1" w:themeTint="BF"/>
          <w:sz w:val="24"/>
        </w:rPr>
      </w:pPr>
    </w:p>
    <w:bookmarkEnd w:id="22"/>
    <w:bookmarkEnd w:id="24"/>
    <w:p w14:paraId="1C6D813C" w14:textId="77777777" w:rsidR="0076045D" w:rsidRPr="00177E58" w:rsidRDefault="0076045D" w:rsidP="0076045D">
      <w:pPr>
        <w:rPr>
          <w:rFonts w:ascii="Calibri" w:hAnsi="Calibri"/>
          <w:color w:val="FF0000"/>
          <w:sz w:val="24"/>
          <w:szCs w:val="24"/>
        </w:rPr>
      </w:pPr>
    </w:p>
    <w:bookmarkEnd w:id="18"/>
    <w:p w14:paraId="38E8B050" w14:textId="64CDA2DA" w:rsidR="00937DFF" w:rsidRDefault="00937DFF">
      <w:pPr>
        <w:rPr>
          <w:rFonts w:asciiTheme="majorHAnsi" w:eastAsiaTheme="majorEastAsia" w:hAnsiTheme="majorHAnsi" w:cstheme="majorBidi"/>
          <w:b/>
          <w:color w:val="2E74B5" w:themeColor="accent1" w:themeShade="BF"/>
          <w:sz w:val="32"/>
          <w:szCs w:val="32"/>
        </w:rPr>
      </w:pPr>
    </w:p>
    <w:p w14:paraId="127A27E2" w14:textId="77777777" w:rsidR="009A01B3" w:rsidRDefault="009A01B3" w:rsidP="00B002DB">
      <w:pPr>
        <w:pStyle w:val="Heading1"/>
        <w:ind w:hanging="567"/>
        <w:rPr>
          <w:b/>
        </w:rPr>
      </w:pPr>
    </w:p>
    <w:p w14:paraId="310A6BA0" w14:textId="77CFA22D" w:rsidR="009A01B3" w:rsidRPr="009A01B3" w:rsidRDefault="006A30C6" w:rsidP="009A01B3">
      <w:pPr>
        <w:pStyle w:val="Heading1"/>
        <w:ind w:hanging="567"/>
      </w:pPr>
      <w:r w:rsidRPr="006A30C6">
        <w:rPr>
          <w:b/>
        </w:rPr>
        <w:t>Appendix A:</w:t>
      </w:r>
      <w:r>
        <w:t xml:space="preserve"> </w:t>
      </w:r>
      <w:r w:rsidRPr="005B3869">
        <w:t xml:space="preserve">Legal Context </w:t>
      </w:r>
    </w:p>
    <w:p w14:paraId="1FED9810" w14:textId="5A8C1CAD" w:rsidR="006A30C6" w:rsidRPr="00B002DB" w:rsidRDefault="006A30C6" w:rsidP="0090436D">
      <w:pPr>
        <w:pStyle w:val="NoSpacing"/>
        <w:ind w:left="-284"/>
        <w:rPr>
          <w:color w:val="404040" w:themeColor="text1" w:themeTint="BF"/>
          <w:sz w:val="24"/>
          <w:szCs w:val="24"/>
          <w:lang w:eastAsia="en-GB"/>
        </w:rPr>
      </w:pPr>
      <w:r w:rsidRPr="00B002DB">
        <w:rPr>
          <w:color w:val="404040" w:themeColor="text1" w:themeTint="BF"/>
          <w:sz w:val="24"/>
          <w:szCs w:val="24"/>
        </w:rPr>
        <w:t>The</w:t>
      </w:r>
      <w:r w:rsidRPr="00F10AE7">
        <w:rPr>
          <w:sz w:val="24"/>
          <w:szCs w:val="24"/>
        </w:rPr>
        <w:t xml:space="preserve"> </w:t>
      </w:r>
      <w:hyperlink r:id="rId69" w:history="1">
        <w:r w:rsidRPr="00236FC8">
          <w:rPr>
            <w:rStyle w:val="Hyperlink"/>
            <w:sz w:val="24"/>
            <w:szCs w:val="24"/>
          </w:rPr>
          <w:t>UN Convention on the Rights of the Child (1989)</w:t>
        </w:r>
      </w:hyperlink>
      <w:r>
        <w:rPr>
          <w:sz w:val="24"/>
          <w:szCs w:val="24"/>
        </w:rPr>
        <w:t xml:space="preserve"> </w:t>
      </w:r>
      <w:r w:rsidRPr="00B002DB">
        <w:rPr>
          <w:color w:val="404040" w:themeColor="text1" w:themeTint="BF"/>
          <w:sz w:val="24"/>
          <w:szCs w:val="24"/>
        </w:rPr>
        <w:t>(UNCRC)</w:t>
      </w:r>
      <w:r w:rsidRPr="00B002DB">
        <w:rPr>
          <w:i/>
          <w:iCs/>
          <w:color w:val="404040" w:themeColor="text1" w:themeTint="BF"/>
          <w:sz w:val="24"/>
          <w:szCs w:val="24"/>
        </w:rPr>
        <w:t xml:space="preserve"> </w:t>
      </w:r>
      <w:r w:rsidRPr="00B002DB">
        <w:rPr>
          <w:color w:val="404040" w:themeColor="text1" w:themeTint="BF"/>
          <w:sz w:val="24"/>
          <w:szCs w:val="24"/>
        </w:rPr>
        <w:t xml:space="preserve">requires Member States to protect all children from abuse, and the </w:t>
      </w:r>
      <w:r w:rsidRPr="00B002DB">
        <w:rPr>
          <w:color w:val="404040" w:themeColor="text1" w:themeTint="BF"/>
          <w:sz w:val="24"/>
          <w:szCs w:val="24"/>
          <w:lang w:eastAsia="en-GB"/>
        </w:rPr>
        <w:t xml:space="preserve">Scottish Government have set a clear vision and ambition to help children and young people experience their human rights by committing to </w:t>
      </w:r>
      <w:r w:rsidR="0BC9EDD6" w:rsidRPr="00B002DB">
        <w:rPr>
          <w:color w:val="404040" w:themeColor="text1" w:themeTint="BF"/>
          <w:sz w:val="24"/>
          <w:szCs w:val="24"/>
          <w:lang w:eastAsia="en-GB"/>
        </w:rPr>
        <w:t>incorporate the articles of the UNCRC fully and directly</w:t>
      </w:r>
      <w:r w:rsidRPr="00B002DB">
        <w:rPr>
          <w:color w:val="404040" w:themeColor="text1" w:themeTint="BF"/>
          <w:sz w:val="24"/>
          <w:szCs w:val="24"/>
          <w:lang w:eastAsia="en-GB"/>
        </w:rPr>
        <w:t xml:space="preserve"> into Scots law</w:t>
      </w:r>
      <w:r w:rsidRPr="00B002DB">
        <w:rPr>
          <w:rStyle w:val="FootnoteReference"/>
          <w:color w:val="404040" w:themeColor="text1" w:themeTint="BF"/>
          <w:sz w:val="24"/>
          <w:szCs w:val="24"/>
          <w:lang w:eastAsia="en-GB"/>
        </w:rPr>
        <w:footnoteReference w:id="1"/>
      </w:r>
      <w:r w:rsidRPr="00B002DB">
        <w:rPr>
          <w:color w:val="404040" w:themeColor="text1" w:themeTint="BF"/>
          <w:sz w:val="24"/>
          <w:szCs w:val="24"/>
          <w:lang w:eastAsia="en-GB"/>
        </w:rPr>
        <w:t xml:space="preserve"> and embed children’s rights in all aspects of society. </w:t>
      </w:r>
    </w:p>
    <w:p w14:paraId="78EF73C1" w14:textId="77777777" w:rsidR="006A30C6" w:rsidRPr="00B002DB" w:rsidRDefault="006A30C6" w:rsidP="0090436D">
      <w:pPr>
        <w:pStyle w:val="NoSpacing"/>
        <w:ind w:left="-284"/>
        <w:rPr>
          <w:color w:val="404040" w:themeColor="text1" w:themeTint="BF"/>
          <w:sz w:val="24"/>
          <w:szCs w:val="24"/>
          <w:lang w:eastAsia="en-GB"/>
        </w:rPr>
      </w:pPr>
    </w:p>
    <w:p w14:paraId="15389A11" w14:textId="3974D226" w:rsidR="006A30C6" w:rsidRPr="002B6A69" w:rsidRDefault="006A30C6" w:rsidP="0090436D">
      <w:pPr>
        <w:spacing w:after="0" w:line="252" w:lineRule="auto"/>
        <w:ind w:left="-284"/>
        <w:contextualSpacing/>
        <w:rPr>
          <w:b/>
          <w:bCs/>
          <w:sz w:val="24"/>
          <w:szCs w:val="24"/>
        </w:rPr>
      </w:pPr>
      <w:r w:rsidRPr="00B002DB">
        <w:rPr>
          <w:color w:val="404040" w:themeColor="text1" w:themeTint="BF"/>
          <w:sz w:val="24"/>
          <w:szCs w:val="24"/>
        </w:rPr>
        <w:t>The key reference for this document is the</w:t>
      </w:r>
      <w:r w:rsidRPr="00B002DB">
        <w:rPr>
          <w:i/>
          <w:iCs/>
          <w:color w:val="404040" w:themeColor="text1" w:themeTint="BF"/>
          <w:sz w:val="24"/>
          <w:szCs w:val="24"/>
        </w:rPr>
        <w:t xml:space="preserve"> </w:t>
      </w:r>
      <w:hyperlink r:id="rId70">
        <w:r w:rsidRPr="48A7EF80">
          <w:rPr>
            <w:rStyle w:val="Hyperlink"/>
            <w:i/>
            <w:iCs/>
            <w:sz w:val="24"/>
            <w:szCs w:val="24"/>
          </w:rPr>
          <w:t>National Guidance for Child Protection in Scotland, Scottish Government, 2021</w:t>
        </w:r>
      </w:hyperlink>
      <w:r w:rsidRPr="48A7EF80">
        <w:rPr>
          <w:i/>
          <w:iCs/>
          <w:sz w:val="24"/>
          <w:szCs w:val="24"/>
        </w:rPr>
        <w:t xml:space="preserve">. </w:t>
      </w:r>
      <w:r w:rsidRPr="00B002DB">
        <w:rPr>
          <w:color w:val="404040" w:themeColor="text1" w:themeTint="BF"/>
          <w:sz w:val="24"/>
          <w:szCs w:val="24"/>
        </w:rPr>
        <w:t xml:space="preserve">In line with </w:t>
      </w:r>
      <w:hyperlink r:id="rId71">
        <w:r w:rsidRPr="48A7EF80">
          <w:rPr>
            <w:rStyle w:val="Hyperlink"/>
            <w:sz w:val="24"/>
            <w:szCs w:val="24"/>
          </w:rPr>
          <w:t>The Children and Young People (Scotland) Act 2014</w:t>
        </w:r>
      </w:hyperlink>
      <w:r w:rsidRPr="48A7EF80">
        <w:rPr>
          <w:sz w:val="24"/>
          <w:szCs w:val="24"/>
        </w:rPr>
        <w:t xml:space="preserve">, </w:t>
      </w:r>
      <w:r w:rsidRPr="00B002DB">
        <w:rPr>
          <w:color w:val="404040" w:themeColor="text1" w:themeTint="BF"/>
          <w:sz w:val="24"/>
          <w:szCs w:val="24"/>
        </w:rPr>
        <w:t xml:space="preserve">this policy is underpinned by </w:t>
      </w:r>
      <w:r w:rsidRPr="48A7EF80">
        <w:rPr>
          <w:sz w:val="24"/>
          <w:szCs w:val="24"/>
        </w:rPr>
        <w:t>‘</w:t>
      </w:r>
      <w:hyperlink r:id="rId72">
        <w:r w:rsidRPr="48A7EF80">
          <w:rPr>
            <w:rStyle w:val="Hyperlink"/>
            <w:i/>
            <w:iCs/>
            <w:sz w:val="24"/>
            <w:szCs w:val="24"/>
          </w:rPr>
          <w:t>Getting it Right for Every Child’</w:t>
        </w:r>
        <w:r w:rsidRPr="48A7EF80">
          <w:rPr>
            <w:rStyle w:val="Hyperlink"/>
            <w:sz w:val="24"/>
            <w:szCs w:val="24"/>
          </w:rPr>
          <w:t xml:space="preserve"> (GIRFEC)</w:t>
        </w:r>
      </w:hyperlink>
      <w:r w:rsidRPr="00B002DB">
        <w:rPr>
          <w:i/>
          <w:iCs/>
          <w:color w:val="404040" w:themeColor="text1" w:themeTint="BF"/>
          <w:sz w:val="24"/>
          <w:szCs w:val="24"/>
        </w:rPr>
        <w:t xml:space="preserve"> </w:t>
      </w:r>
      <w:r w:rsidRPr="00B002DB">
        <w:rPr>
          <w:color w:val="404040" w:themeColor="text1" w:themeTint="BF"/>
          <w:sz w:val="24"/>
          <w:szCs w:val="24"/>
        </w:rPr>
        <w:t>Scotland’s national approach that puts the rights and wellbeing of children and young people at the heart of services that support them.</w:t>
      </w:r>
      <w:r w:rsidRPr="00B002DB">
        <w:rPr>
          <w:color w:val="404040" w:themeColor="text1" w:themeTint="BF"/>
          <w:sz w:val="24"/>
          <w:szCs w:val="24"/>
          <w:lang w:eastAsia="en-GB"/>
        </w:rPr>
        <w:t xml:space="preserve"> All organisations working with children and young people are expected to have</w:t>
      </w:r>
      <w:r w:rsidR="7C6229EA" w:rsidRPr="00B002DB">
        <w:rPr>
          <w:color w:val="404040" w:themeColor="text1" w:themeTint="BF"/>
          <w:sz w:val="24"/>
          <w:szCs w:val="24"/>
          <w:lang w:eastAsia="en-GB"/>
        </w:rPr>
        <w:t xml:space="preserve"> I place</w:t>
      </w:r>
      <w:r w:rsidRPr="00B002DB">
        <w:rPr>
          <w:color w:val="404040" w:themeColor="text1" w:themeTint="BF"/>
          <w:sz w:val="24"/>
          <w:szCs w:val="24"/>
          <w:lang w:eastAsia="en-GB"/>
        </w:rPr>
        <w:t xml:space="preserve"> child protection procedures. </w:t>
      </w:r>
    </w:p>
    <w:p w14:paraId="377B47D5" w14:textId="77777777" w:rsidR="006A30C6" w:rsidRDefault="006A30C6" w:rsidP="0090436D">
      <w:pPr>
        <w:pStyle w:val="NoSpacing"/>
        <w:ind w:left="-284"/>
        <w:rPr>
          <w:b/>
          <w:sz w:val="24"/>
          <w:szCs w:val="24"/>
        </w:rPr>
      </w:pPr>
    </w:p>
    <w:p w14:paraId="0F7F7F10" w14:textId="2B2E124E" w:rsidR="006A30C6" w:rsidRPr="00B41D8D" w:rsidRDefault="006A30C6" w:rsidP="0090436D">
      <w:pPr>
        <w:pStyle w:val="NoSpacing"/>
        <w:ind w:left="-284"/>
        <w:rPr>
          <w:color w:val="404040" w:themeColor="text1" w:themeTint="BF"/>
          <w:sz w:val="24"/>
          <w:szCs w:val="24"/>
        </w:rPr>
      </w:pPr>
      <w:r w:rsidRPr="48A7EF80">
        <w:rPr>
          <w:b/>
          <w:bCs/>
          <w:color w:val="404040" w:themeColor="text1" w:themeTint="BF"/>
          <w:sz w:val="24"/>
          <w:szCs w:val="24"/>
        </w:rPr>
        <w:t>Duty of Care:</w:t>
      </w:r>
      <w:r w:rsidRPr="48A7EF80">
        <w:rPr>
          <w:color w:val="404040" w:themeColor="text1" w:themeTint="BF"/>
          <w:sz w:val="24"/>
          <w:szCs w:val="24"/>
        </w:rPr>
        <w:t xml:space="preserve"> Universities have a common law duty to take reasonable and necessary steps to ensure that children and young people are </w:t>
      </w:r>
      <w:r w:rsidR="065BF971" w:rsidRPr="48A7EF80">
        <w:rPr>
          <w:color w:val="404040" w:themeColor="text1" w:themeTint="BF"/>
          <w:sz w:val="24"/>
          <w:szCs w:val="24"/>
        </w:rPr>
        <w:t>safe,</w:t>
      </w:r>
      <w:r w:rsidRPr="48A7EF80">
        <w:rPr>
          <w:color w:val="404040" w:themeColor="text1" w:themeTint="BF"/>
          <w:sz w:val="24"/>
          <w:szCs w:val="24"/>
        </w:rPr>
        <w:t xml:space="preserve"> and that preventable harm does not occur </w:t>
      </w:r>
      <w:r w:rsidR="66F82CB9" w:rsidRPr="48A7EF80">
        <w:rPr>
          <w:color w:val="404040" w:themeColor="text1" w:themeTint="BF"/>
          <w:sz w:val="24"/>
          <w:szCs w:val="24"/>
        </w:rPr>
        <w:t>because of</w:t>
      </w:r>
      <w:r w:rsidRPr="48A7EF80">
        <w:rPr>
          <w:color w:val="404040" w:themeColor="text1" w:themeTint="BF"/>
          <w:sz w:val="24"/>
          <w:szCs w:val="24"/>
        </w:rPr>
        <w:t xml:space="preserve"> careless acts, deliberate </w:t>
      </w:r>
      <w:r w:rsidR="353C2FD8" w:rsidRPr="48A7EF80">
        <w:rPr>
          <w:color w:val="404040" w:themeColor="text1" w:themeTint="BF"/>
          <w:sz w:val="24"/>
          <w:szCs w:val="24"/>
        </w:rPr>
        <w:t>acts,</w:t>
      </w:r>
      <w:r w:rsidRPr="48A7EF80">
        <w:rPr>
          <w:color w:val="404040" w:themeColor="text1" w:themeTint="BF"/>
          <w:sz w:val="24"/>
          <w:szCs w:val="24"/>
        </w:rPr>
        <w:t xml:space="preserve"> or omissions of the institution. These measures are in addition to those required under general Health and Safety requirements. </w:t>
      </w:r>
    </w:p>
    <w:p w14:paraId="293A43A2" w14:textId="77777777" w:rsidR="006A30C6" w:rsidRPr="001530A6" w:rsidRDefault="006A30C6" w:rsidP="0090436D">
      <w:pPr>
        <w:pStyle w:val="NoSpacing"/>
        <w:ind w:left="-284"/>
        <w:rPr>
          <w:sz w:val="24"/>
          <w:szCs w:val="24"/>
        </w:rPr>
      </w:pPr>
    </w:p>
    <w:p w14:paraId="3B4167E2" w14:textId="54C2B215" w:rsidR="006A30C6" w:rsidRPr="000D0EC6" w:rsidRDefault="006A30C6" w:rsidP="0090436D">
      <w:pPr>
        <w:pStyle w:val="NoSpacing"/>
        <w:ind w:left="-284"/>
        <w:rPr>
          <w:color w:val="0563C1"/>
          <w:sz w:val="24"/>
          <w:szCs w:val="24"/>
          <w:u w:val="single"/>
        </w:rPr>
      </w:pPr>
      <w:r w:rsidRPr="48A7EF80">
        <w:rPr>
          <w:b/>
          <w:bCs/>
          <w:color w:val="404040" w:themeColor="text1" w:themeTint="BF"/>
          <w:sz w:val="24"/>
          <w:szCs w:val="24"/>
        </w:rPr>
        <w:t xml:space="preserve">Safer Recruitment: </w:t>
      </w:r>
      <w:r w:rsidRPr="48A7EF80">
        <w:rPr>
          <w:color w:val="404040" w:themeColor="text1" w:themeTint="BF"/>
          <w:sz w:val="24"/>
          <w:szCs w:val="24"/>
          <w:lang w:eastAsia="en-GB"/>
        </w:rPr>
        <w:t xml:space="preserve">Safe recruitment of staff and volunteers is central to our safeguarding commitment. </w:t>
      </w:r>
      <w:r w:rsidRPr="48A7EF80">
        <w:rPr>
          <w:color w:val="404040" w:themeColor="text1" w:themeTint="BF"/>
          <w:sz w:val="24"/>
          <w:szCs w:val="24"/>
        </w:rPr>
        <w:t xml:space="preserve">We comply with the </w:t>
      </w:r>
      <w:hyperlink r:id="rId73" w:history="1">
        <w:r w:rsidRPr="000D0EC6">
          <w:rPr>
            <w:rStyle w:val="Hyperlink"/>
            <w:sz w:val="24"/>
            <w:szCs w:val="24"/>
          </w:rPr>
          <w:t>Protection of Vulnerable Groups (Scotland) Act 2007</w:t>
        </w:r>
      </w:hyperlink>
      <w:r w:rsidR="000D0EC6" w:rsidRPr="000D0EC6">
        <w:rPr>
          <w:color w:val="0563C1"/>
          <w:sz w:val="24"/>
          <w:szCs w:val="24"/>
        </w:rPr>
        <w:t xml:space="preserve">. </w:t>
      </w:r>
      <w:r w:rsidRPr="48A7EF80">
        <w:rPr>
          <w:color w:val="404040" w:themeColor="text1" w:themeTint="BF"/>
          <w:sz w:val="24"/>
          <w:szCs w:val="24"/>
          <w:lang w:eastAsia="en-GB"/>
        </w:rPr>
        <w:t xml:space="preserve">The PVG Scheme is managed by Disclosure Scotland. Any persons carrying out a </w:t>
      </w:r>
      <w:r w:rsidRPr="48A7EF80">
        <w:rPr>
          <w:b/>
          <w:bCs/>
          <w:color w:val="404040" w:themeColor="text1" w:themeTint="BF"/>
          <w:sz w:val="24"/>
          <w:szCs w:val="24"/>
          <w:lang w:eastAsia="en-GB"/>
        </w:rPr>
        <w:t xml:space="preserve">regulated role </w:t>
      </w:r>
      <w:r w:rsidRPr="48A7EF80">
        <w:rPr>
          <w:color w:val="404040" w:themeColor="text1" w:themeTint="BF"/>
          <w:sz w:val="24"/>
          <w:szCs w:val="24"/>
          <w:lang w:eastAsia="en-GB"/>
        </w:rPr>
        <w:t>whether</w:t>
      </w:r>
      <w:r w:rsidR="4DC2969F" w:rsidRPr="48A7EF80">
        <w:rPr>
          <w:color w:val="404040" w:themeColor="text1" w:themeTint="BF"/>
          <w:sz w:val="24"/>
          <w:szCs w:val="24"/>
          <w:lang w:eastAsia="en-GB"/>
        </w:rPr>
        <w:t xml:space="preserve"> through</w:t>
      </w:r>
      <w:r w:rsidRPr="48A7EF80">
        <w:rPr>
          <w:color w:val="404040" w:themeColor="text1" w:themeTint="BF"/>
          <w:sz w:val="24"/>
          <w:szCs w:val="24"/>
          <w:lang w:eastAsia="en-GB"/>
        </w:rPr>
        <w:t xml:space="preserve"> paid or unpaid work on behalf of the University of Strathclyde must comply with the University</w:t>
      </w:r>
      <w:r w:rsidR="19D54F93" w:rsidRPr="48A7EF80">
        <w:rPr>
          <w:color w:val="404040" w:themeColor="text1" w:themeTint="BF"/>
          <w:sz w:val="24"/>
          <w:szCs w:val="24"/>
          <w:lang w:eastAsia="en-GB"/>
        </w:rPr>
        <w:t>’s</w:t>
      </w:r>
      <w:r w:rsidRPr="48A7EF80">
        <w:rPr>
          <w:color w:val="404040" w:themeColor="text1" w:themeTint="BF"/>
          <w:sz w:val="24"/>
          <w:szCs w:val="24"/>
          <w:lang w:eastAsia="en-GB"/>
        </w:rPr>
        <w:t xml:space="preserve"> checks and training as required. </w:t>
      </w:r>
    </w:p>
    <w:p w14:paraId="573B0E42" w14:textId="77777777" w:rsidR="006A30C6" w:rsidRDefault="006A30C6" w:rsidP="0090436D">
      <w:pPr>
        <w:pStyle w:val="NoSpacing"/>
        <w:ind w:left="-284"/>
        <w:rPr>
          <w:b/>
          <w:sz w:val="24"/>
          <w:szCs w:val="24"/>
        </w:rPr>
      </w:pPr>
    </w:p>
    <w:p w14:paraId="6BE29A9B" w14:textId="4BC83036" w:rsidR="006A30C6" w:rsidRPr="00B002DB" w:rsidRDefault="006A30C6" w:rsidP="0090436D">
      <w:pPr>
        <w:pStyle w:val="NoSpacing"/>
        <w:ind w:left="-284"/>
        <w:rPr>
          <w:color w:val="404040" w:themeColor="text1" w:themeTint="BF"/>
          <w:sz w:val="24"/>
          <w:szCs w:val="24"/>
          <w:lang w:eastAsia="en-GB"/>
        </w:rPr>
      </w:pPr>
      <w:r w:rsidRPr="00B41D8D">
        <w:rPr>
          <w:b/>
          <w:color w:val="404040" w:themeColor="text1" w:themeTint="BF"/>
          <w:sz w:val="24"/>
          <w:szCs w:val="24"/>
        </w:rPr>
        <w:t>Age of Sexual Consent:</w:t>
      </w:r>
      <w:r w:rsidRPr="00B41D8D">
        <w:rPr>
          <w:color w:val="404040" w:themeColor="text1" w:themeTint="BF"/>
          <w:sz w:val="24"/>
          <w:szCs w:val="24"/>
        </w:rPr>
        <w:t xml:space="preserve"> In the UK, a person can legally consent to sexual activity if they are 16 years old or over. However, it is illegal under the </w:t>
      </w:r>
      <w:hyperlink r:id="rId74" w:history="1">
        <w:r w:rsidRPr="003728A6">
          <w:rPr>
            <w:rFonts w:cstheme="minorHAnsi"/>
            <w:color w:val="0563C1"/>
            <w:sz w:val="24"/>
            <w:szCs w:val="24"/>
            <w:u w:val="single"/>
          </w:rPr>
          <w:t>Sexual Offences (Scotland) Act 2009</w:t>
        </w:r>
      </w:hyperlink>
      <w:r>
        <w:rPr>
          <w:sz w:val="24"/>
          <w:szCs w:val="24"/>
        </w:rPr>
        <w:t xml:space="preserve"> </w:t>
      </w:r>
      <w:r w:rsidRPr="00B41D8D">
        <w:rPr>
          <w:color w:val="404040" w:themeColor="text1" w:themeTint="BF"/>
          <w:sz w:val="24"/>
          <w:szCs w:val="24"/>
        </w:rPr>
        <w:t>for an adult in a position of trust to engage in sexual activity with a person under the age of 18. Everyone working and volunteering for the University, or acting on the University’s behalf</w:t>
      </w:r>
      <w:r w:rsidRPr="00B41D8D">
        <w:rPr>
          <w:rFonts w:eastAsia="Times New Roman" w:cstheme="minorHAnsi"/>
          <w:color w:val="404040" w:themeColor="text1" w:themeTint="BF"/>
          <w:sz w:val="24"/>
          <w:szCs w:val="24"/>
          <w:lang w:eastAsia="en-GB"/>
        </w:rPr>
        <w:t xml:space="preserve"> is in a position of trust</w:t>
      </w:r>
      <w:r w:rsidRPr="00B41D8D">
        <w:rPr>
          <w:color w:val="404040" w:themeColor="text1" w:themeTint="BF"/>
          <w:sz w:val="24"/>
          <w:szCs w:val="24"/>
        </w:rPr>
        <w:t xml:space="preserve"> when working with Children and Young People</w:t>
      </w:r>
      <w:r w:rsidRPr="00B41D8D">
        <w:rPr>
          <w:rStyle w:val="FootnoteReference"/>
          <w:rFonts w:eastAsia="Times New Roman" w:cstheme="minorHAnsi"/>
          <w:color w:val="404040" w:themeColor="text1" w:themeTint="BF"/>
          <w:sz w:val="24"/>
          <w:szCs w:val="24"/>
          <w:lang w:eastAsia="en-GB"/>
        </w:rPr>
        <w:t xml:space="preserve"> </w:t>
      </w:r>
      <w:r w:rsidRPr="00B41D8D">
        <w:rPr>
          <w:rStyle w:val="FootnoteReference"/>
          <w:rFonts w:eastAsia="Times New Roman" w:cstheme="minorHAnsi"/>
          <w:color w:val="404040" w:themeColor="text1" w:themeTint="BF"/>
          <w:sz w:val="24"/>
          <w:szCs w:val="24"/>
          <w:lang w:eastAsia="en-GB"/>
        </w:rPr>
        <w:footnoteReference w:id="2"/>
      </w:r>
      <w:r w:rsidRPr="00B41D8D">
        <w:rPr>
          <w:rFonts w:eastAsia="Times New Roman" w:cstheme="minorHAnsi"/>
          <w:color w:val="404040" w:themeColor="text1" w:themeTint="BF"/>
          <w:sz w:val="24"/>
          <w:szCs w:val="24"/>
          <w:lang w:eastAsia="en-GB"/>
        </w:rPr>
        <w:t xml:space="preserve">. </w:t>
      </w:r>
      <w:r w:rsidRPr="00B41D8D">
        <w:rPr>
          <w:color w:val="404040" w:themeColor="text1" w:themeTint="BF"/>
          <w:sz w:val="24"/>
          <w:szCs w:val="24"/>
          <w:lang w:eastAsia="en-GB"/>
        </w:rPr>
        <w:t xml:space="preserve">This protects young people aged 16 and 17 who, even though they are over the age of consent for sexual activity, could be considered vulnerable to sexual abuse and exploitation. </w:t>
      </w:r>
      <w:r w:rsidRPr="48A7EF80">
        <w:rPr>
          <w:color w:val="404040" w:themeColor="text1" w:themeTint="BF"/>
          <w:sz w:val="24"/>
          <w:szCs w:val="24"/>
          <w:lang w:eastAsia="en-GB"/>
        </w:rPr>
        <w:t xml:space="preserve">No adult should ever </w:t>
      </w:r>
      <w:r w:rsidRPr="48A7EF80">
        <w:rPr>
          <w:color w:val="404040" w:themeColor="text1" w:themeTint="BF"/>
          <w:sz w:val="24"/>
          <w:szCs w:val="24"/>
        </w:rPr>
        <w:t>have sexual intercourse or participate in any form of sexual activity, including paying for sex, with any person under 18 years old or under the local age of sexual consent (where higher). This applies to all representatives regardless of the age of consent locally</w:t>
      </w:r>
      <w:r w:rsidR="3B070F1C" w:rsidRPr="48A7EF80">
        <w:rPr>
          <w:color w:val="404040" w:themeColor="text1" w:themeTint="BF"/>
          <w:sz w:val="24"/>
          <w:szCs w:val="24"/>
        </w:rPr>
        <w:t>. M</w:t>
      </w:r>
      <w:r w:rsidRPr="48A7EF80">
        <w:rPr>
          <w:color w:val="404040" w:themeColor="text1" w:themeTint="BF"/>
          <w:sz w:val="24"/>
          <w:szCs w:val="24"/>
        </w:rPr>
        <w:t xml:space="preserve">istaken belief in the age of the child is not a defence. The University’s </w:t>
      </w:r>
      <w:hyperlink r:id="rId75">
        <w:r w:rsidRPr="48A7EF80">
          <w:rPr>
            <w:rStyle w:val="Hyperlink"/>
            <w:sz w:val="24"/>
            <w:szCs w:val="24"/>
          </w:rPr>
          <w:t>Staff Personal Relationships Policy</w:t>
        </w:r>
      </w:hyperlink>
      <w:r w:rsidRPr="48A7EF80">
        <w:rPr>
          <w:color w:val="FF0000"/>
          <w:sz w:val="24"/>
          <w:szCs w:val="24"/>
        </w:rPr>
        <w:t xml:space="preserve"> </w:t>
      </w:r>
      <w:r w:rsidRPr="48A7EF80">
        <w:rPr>
          <w:color w:val="404040" w:themeColor="text1" w:themeTint="BF"/>
          <w:sz w:val="24"/>
          <w:szCs w:val="24"/>
        </w:rPr>
        <w:t xml:space="preserve">outlines the university’s position on relationships between members of staff and students. Mutual trust is the basis for staff-student relationships. </w:t>
      </w:r>
    </w:p>
    <w:p w14:paraId="0E875740" w14:textId="77777777" w:rsidR="009B7E83" w:rsidRPr="009B7E83" w:rsidRDefault="009B7E83" w:rsidP="0090436D">
      <w:pPr>
        <w:pStyle w:val="NoSpacing"/>
        <w:ind w:left="-284"/>
        <w:rPr>
          <w:sz w:val="24"/>
          <w:szCs w:val="24"/>
        </w:rPr>
      </w:pPr>
    </w:p>
    <w:p w14:paraId="275B8763" w14:textId="2B092110" w:rsidR="00EB6ADD" w:rsidRPr="00B002DB" w:rsidRDefault="006A30C6" w:rsidP="0090436D">
      <w:pPr>
        <w:pStyle w:val="Default"/>
        <w:ind w:left="-284"/>
        <w:rPr>
          <w:rFonts w:asciiTheme="minorHAnsi" w:hAnsiTheme="minorHAnsi" w:cstheme="minorHAnsi"/>
        </w:rPr>
      </w:pPr>
      <w:r w:rsidRPr="00B41D8D">
        <w:rPr>
          <w:b/>
          <w:color w:val="404040" w:themeColor="text1" w:themeTint="BF"/>
        </w:rPr>
        <w:t>The Prevent Duty:</w:t>
      </w:r>
      <w:r w:rsidRPr="00B41D8D">
        <w:rPr>
          <w:color w:val="404040" w:themeColor="text1" w:themeTint="BF"/>
        </w:rPr>
        <w:t xml:space="preserve"> This policy also supports and interacts with the university’s approach to the Prevent Duty safeguarding individuals or groups who may be at risk of being drawn into terrorism (</w:t>
      </w:r>
      <w:hyperlink r:id="rId76" w:history="1">
        <w:r w:rsidRPr="00561DE8">
          <w:rPr>
            <w:rStyle w:val="Hyperlink"/>
          </w:rPr>
          <w:t>Counter-Terrorism and Security Act 2015</w:t>
        </w:r>
      </w:hyperlink>
      <w:r w:rsidRPr="00B41D8D">
        <w:rPr>
          <w:color w:val="404040" w:themeColor="text1" w:themeTint="BF"/>
        </w:rPr>
        <w:t xml:space="preserve">). </w:t>
      </w:r>
      <w:r w:rsidRPr="00B41D8D">
        <w:rPr>
          <w:rFonts w:asciiTheme="minorHAnsi" w:hAnsiTheme="minorHAnsi" w:cstheme="minorHAnsi"/>
          <w:color w:val="404040" w:themeColor="text1" w:themeTint="BF"/>
        </w:rPr>
        <w:t xml:space="preserve">Radicalisation is the process by which a person comes to support terrorism and extremist ideologies associated with terrorist groups. The Prevent Duty is a government directive about protecting children from the risk of radicalisation and general safeguarding principles apply. </w:t>
      </w:r>
    </w:p>
    <w:p w14:paraId="056C238E" w14:textId="38A8308E" w:rsidR="00E21D68" w:rsidRPr="00E21D68" w:rsidRDefault="006A30C6" w:rsidP="009B7E83">
      <w:pPr>
        <w:pStyle w:val="Heading1"/>
        <w:ind w:hanging="567"/>
      </w:pPr>
      <w:r w:rsidRPr="006A30C6">
        <w:rPr>
          <w:b/>
        </w:rPr>
        <w:t>Appendix B</w:t>
      </w:r>
      <w:r w:rsidRPr="009B7E83">
        <w:rPr>
          <w:b/>
        </w:rPr>
        <w:t>:</w:t>
      </w:r>
      <w:r w:rsidRPr="009B7E83">
        <w:t xml:space="preserve"> </w:t>
      </w:r>
      <w:r w:rsidR="00E21D68" w:rsidRPr="009B7E83">
        <w:t>General Signs of harm or abuse</w:t>
      </w:r>
    </w:p>
    <w:p w14:paraId="209CBAC1" w14:textId="77777777" w:rsidR="00E21D68" w:rsidRPr="00B72F63" w:rsidRDefault="00E21D68" w:rsidP="00E21D68">
      <w:pPr>
        <w:spacing w:after="0" w:line="240" w:lineRule="auto"/>
        <w:rPr>
          <w:b/>
          <w:sz w:val="28"/>
          <w:szCs w:val="28"/>
        </w:rPr>
      </w:pPr>
    </w:p>
    <w:p w14:paraId="37B5527C" w14:textId="135A9B26" w:rsidR="00E21D68" w:rsidRPr="00B002DB" w:rsidRDefault="00E21D68" w:rsidP="003258BE">
      <w:pPr>
        <w:spacing w:after="0" w:line="240" w:lineRule="auto"/>
        <w:rPr>
          <w:color w:val="404040" w:themeColor="text1" w:themeTint="BF"/>
          <w:sz w:val="24"/>
          <w:szCs w:val="24"/>
        </w:rPr>
      </w:pPr>
      <w:r w:rsidRPr="00B002DB">
        <w:rPr>
          <w:color w:val="404040" w:themeColor="text1" w:themeTint="BF"/>
          <w:sz w:val="24"/>
          <w:szCs w:val="24"/>
        </w:rPr>
        <w:t>Anyone working with children or young people need</w:t>
      </w:r>
      <w:r w:rsidR="66FC6343" w:rsidRPr="00B002DB">
        <w:rPr>
          <w:color w:val="404040" w:themeColor="text1" w:themeTint="BF"/>
          <w:sz w:val="24"/>
          <w:szCs w:val="24"/>
        </w:rPr>
        <w:t>s</w:t>
      </w:r>
      <w:r w:rsidRPr="00B002DB">
        <w:rPr>
          <w:color w:val="404040" w:themeColor="text1" w:themeTint="BF"/>
          <w:sz w:val="24"/>
          <w:szCs w:val="24"/>
        </w:rPr>
        <w:t xml:space="preserve"> to be vigilant to the following general signs of abuse and neglect. </w:t>
      </w:r>
      <w:r w:rsidR="1B473BED" w:rsidRPr="00B002DB">
        <w:rPr>
          <w:color w:val="404040" w:themeColor="text1" w:themeTint="BF"/>
          <w:sz w:val="24"/>
          <w:szCs w:val="24"/>
        </w:rPr>
        <w:t>The</w:t>
      </w:r>
      <w:r w:rsidRPr="00B002DB">
        <w:rPr>
          <w:color w:val="404040" w:themeColor="text1" w:themeTint="BF"/>
          <w:sz w:val="24"/>
          <w:szCs w:val="24"/>
        </w:rPr>
        <w:t xml:space="preserve"> child or young person may:</w:t>
      </w:r>
    </w:p>
    <w:p w14:paraId="422A26C1" w14:textId="77777777" w:rsidR="00E21D68" w:rsidRPr="00B72F63" w:rsidRDefault="00E21D68" w:rsidP="00B41D8D">
      <w:pPr>
        <w:spacing w:after="0" w:line="240" w:lineRule="auto"/>
        <w:ind w:left="142" w:hanging="142"/>
        <w:rPr>
          <w:b/>
          <w:sz w:val="28"/>
          <w:szCs w:val="28"/>
        </w:rPr>
      </w:pPr>
    </w:p>
    <w:p w14:paraId="661D8D6E" w14:textId="77777777" w:rsidR="00E21D68" w:rsidRPr="00B002DB" w:rsidRDefault="00E21D68" w:rsidP="003258BE">
      <w:pPr>
        <w:numPr>
          <w:ilvl w:val="0"/>
          <w:numId w:val="9"/>
        </w:numPr>
        <w:spacing w:after="0" w:line="240" w:lineRule="auto"/>
        <w:ind w:left="567" w:hanging="283"/>
        <w:rPr>
          <w:color w:val="404040" w:themeColor="text1" w:themeTint="BF"/>
          <w:sz w:val="24"/>
          <w:szCs w:val="24"/>
        </w:rPr>
      </w:pPr>
      <w:r w:rsidRPr="00B002DB">
        <w:rPr>
          <w:color w:val="404040" w:themeColor="text1" w:themeTint="BF"/>
          <w:sz w:val="24"/>
          <w:szCs w:val="24"/>
        </w:rPr>
        <w:t>Show changes in behaviour; immediate or over a period of time</w:t>
      </w:r>
    </w:p>
    <w:p w14:paraId="16C7B491" w14:textId="73A6D41F" w:rsidR="00E21D68" w:rsidRPr="00B002DB" w:rsidRDefault="00E21D68" w:rsidP="003258BE">
      <w:pPr>
        <w:numPr>
          <w:ilvl w:val="0"/>
          <w:numId w:val="9"/>
        </w:numPr>
        <w:spacing w:after="0" w:line="240" w:lineRule="auto"/>
        <w:ind w:left="567" w:hanging="283"/>
        <w:rPr>
          <w:color w:val="404040" w:themeColor="text1" w:themeTint="BF"/>
          <w:sz w:val="24"/>
          <w:szCs w:val="24"/>
        </w:rPr>
      </w:pPr>
      <w:r w:rsidRPr="00B002DB">
        <w:rPr>
          <w:color w:val="404040" w:themeColor="text1" w:themeTint="BF"/>
          <w:sz w:val="24"/>
          <w:szCs w:val="24"/>
        </w:rPr>
        <w:t xml:space="preserve">Appear afraid, </w:t>
      </w:r>
      <w:r w:rsidR="6E6F77D9" w:rsidRPr="00B002DB">
        <w:rPr>
          <w:color w:val="404040" w:themeColor="text1" w:themeTint="BF"/>
          <w:sz w:val="24"/>
          <w:szCs w:val="24"/>
        </w:rPr>
        <w:t>quiet,</w:t>
      </w:r>
      <w:r w:rsidRPr="00B002DB">
        <w:rPr>
          <w:color w:val="404040" w:themeColor="text1" w:themeTint="BF"/>
          <w:sz w:val="24"/>
          <w:szCs w:val="24"/>
        </w:rPr>
        <w:t xml:space="preserve"> or withdrawn or does not integrate </w:t>
      </w:r>
    </w:p>
    <w:p w14:paraId="0666DEF8" w14:textId="77777777" w:rsidR="00E21D68" w:rsidRPr="00B002DB" w:rsidRDefault="00E21D68" w:rsidP="003258BE">
      <w:pPr>
        <w:numPr>
          <w:ilvl w:val="0"/>
          <w:numId w:val="9"/>
        </w:numPr>
        <w:spacing w:after="0" w:line="240" w:lineRule="auto"/>
        <w:ind w:left="567" w:hanging="283"/>
        <w:rPr>
          <w:color w:val="404040" w:themeColor="text1" w:themeTint="BF"/>
          <w:sz w:val="24"/>
          <w:szCs w:val="24"/>
        </w:rPr>
      </w:pPr>
      <w:r w:rsidRPr="00B002DB">
        <w:rPr>
          <w:color w:val="404040" w:themeColor="text1" w:themeTint="BF"/>
          <w:sz w:val="24"/>
          <w:szCs w:val="24"/>
        </w:rPr>
        <w:t>Have injuries that do not reflect the activity the child or young person is involved in</w:t>
      </w:r>
    </w:p>
    <w:p w14:paraId="33847DBA" w14:textId="77777777" w:rsidR="00E21D68" w:rsidRPr="00B002DB" w:rsidRDefault="00E21D68" w:rsidP="003258BE">
      <w:pPr>
        <w:numPr>
          <w:ilvl w:val="0"/>
          <w:numId w:val="9"/>
        </w:numPr>
        <w:spacing w:after="0" w:line="240" w:lineRule="auto"/>
        <w:ind w:left="567" w:hanging="283"/>
        <w:rPr>
          <w:color w:val="404040" w:themeColor="text1" w:themeTint="BF"/>
          <w:sz w:val="24"/>
          <w:szCs w:val="24"/>
        </w:rPr>
      </w:pPr>
      <w:r w:rsidRPr="00B002DB">
        <w:rPr>
          <w:color w:val="404040" w:themeColor="text1" w:themeTint="BF"/>
          <w:sz w:val="24"/>
          <w:szCs w:val="24"/>
        </w:rPr>
        <w:t>Cover arms and legs, even in hot weather, or without religious reasons</w:t>
      </w:r>
    </w:p>
    <w:p w14:paraId="7CD813CC" w14:textId="46C13444" w:rsidR="00E21D68" w:rsidRPr="00B002DB" w:rsidRDefault="00E21D68" w:rsidP="003258BE">
      <w:pPr>
        <w:numPr>
          <w:ilvl w:val="0"/>
          <w:numId w:val="9"/>
        </w:numPr>
        <w:spacing w:after="0" w:line="240" w:lineRule="auto"/>
        <w:ind w:left="567" w:hanging="283"/>
        <w:rPr>
          <w:color w:val="404040" w:themeColor="text1" w:themeTint="BF"/>
          <w:sz w:val="24"/>
          <w:szCs w:val="24"/>
        </w:rPr>
      </w:pPr>
      <w:r w:rsidRPr="00B002DB">
        <w:rPr>
          <w:color w:val="404040" w:themeColor="text1" w:themeTint="BF"/>
          <w:sz w:val="24"/>
          <w:szCs w:val="24"/>
        </w:rPr>
        <w:t xml:space="preserve">Appear anxious, </w:t>
      </w:r>
      <w:r w:rsidR="1318A800" w:rsidRPr="00B002DB">
        <w:rPr>
          <w:color w:val="404040" w:themeColor="text1" w:themeTint="BF"/>
          <w:sz w:val="24"/>
          <w:szCs w:val="24"/>
        </w:rPr>
        <w:t>clingy,</w:t>
      </w:r>
      <w:r w:rsidRPr="00B002DB">
        <w:rPr>
          <w:color w:val="404040" w:themeColor="text1" w:themeTint="BF"/>
          <w:sz w:val="24"/>
          <w:szCs w:val="24"/>
        </w:rPr>
        <w:t xml:space="preserve"> or depressed </w:t>
      </w:r>
    </w:p>
    <w:p w14:paraId="087C610A" w14:textId="50523CE1" w:rsidR="00E21D68" w:rsidRPr="00B002DB" w:rsidRDefault="00E21D68" w:rsidP="003258BE">
      <w:pPr>
        <w:numPr>
          <w:ilvl w:val="0"/>
          <w:numId w:val="9"/>
        </w:numPr>
        <w:spacing w:after="0" w:line="240" w:lineRule="auto"/>
        <w:ind w:left="567" w:hanging="283"/>
        <w:rPr>
          <w:color w:val="404040" w:themeColor="text1" w:themeTint="BF"/>
          <w:sz w:val="24"/>
          <w:szCs w:val="24"/>
        </w:rPr>
      </w:pPr>
      <w:r w:rsidRPr="00B002DB">
        <w:rPr>
          <w:color w:val="404040" w:themeColor="text1" w:themeTint="BF"/>
          <w:sz w:val="24"/>
          <w:szCs w:val="24"/>
        </w:rPr>
        <w:t xml:space="preserve">Appear afraid to go home or show an inexplicable fear of </w:t>
      </w:r>
      <w:r w:rsidR="37CCA75D" w:rsidRPr="00B002DB">
        <w:rPr>
          <w:color w:val="404040" w:themeColor="text1" w:themeTint="BF"/>
          <w:sz w:val="24"/>
          <w:szCs w:val="24"/>
        </w:rPr>
        <w:t>particular places</w:t>
      </w:r>
      <w:r w:rsidRPr="00B002DB">
        <w:rPr>
          <w:color w:val="404040" w:themeColor="text1" w:themeTint="BF"/>
          <w:sz w:val="24"/>
          <w:szCs w:val="24"/>
        </w:rPr>
        <w:t xml:space="preserve"> or seeks excuses to avoid particular people </w:t>
      </w:r>
    </w:p>
    <w:p w14:paraId="26A36DB6" w14:textId="77777777" w:rsidR="00E21D68" w:rsidRPr="00B002DB" w:rsidRDefault="00E21D68" w:rsidP="003258BE">
      <w:pPr>
        <w:numPr>
          <w:ilvl w:val="0"/>
          <w:numId w:val="9"/>
        </w:numPr>
        <w:spacing w:after="0" w:line="240" w:lineRule="auto"/>
        <w:ind w:left="567" w:hanging="283"/>
        <w:rPr>
          <w:color w:val="404040" w:themeColor="text1" w:themeTint="BF"/>
          <w:sz w:val="24"/>
          <w:szCs w:val="24"/>
        </w:rPr>
      </w:pPr>
      <w:r w:rsidRPr="00B002DB">
        <w:rPr>
          <w:color w:val="404040" w:themeColor="text1" w:themeTint="BF"/>
          <w:sz w:val="24"/>
          <w:szCs w:val="24"/>
        </w:rPr>
        <w:t xml:space="preserve">Regularly flinch in response to sudden but harmless actions, for example someone raising a hand quickly </w:t>
      </w:r>
    </w:p>
    <w:p w14:paraId="66B4B7FB" w14:textId="01D4481F" w:rsidR="00E21D68" w:rsidRPr="00B002DB" w:rsidRDefault="00E21D68" w:rsidP="003258BE">
      <w:pPr>
        <w:numPr>
          <w:ilvl w:val="0"/>
          <w:numId w:val="9"/>
        </w:numPr>
        <w:spacing w:after="0" w:line="240" w:lineRule="auto"/>
        <w:ind w:left="567" w:hanging="283"/>
        <w:rPr>
          <w:color w:val="404040" w:themeColor="text1" w:themeTint="BF"/>
          <w:sz w:val="24"/>
          <w:szCs w:val="24"/>
        </w:rPr>
      </w:pPr>
      <w:r w:rsidRPr="00B002DB">
        <w:rPr>
          <w:color w:val="404040" w:themeColor="text1" w:themeTint="BF"/>
          <w:sz w:val="24"/>
          <w:szCs w:val="24"/>
        </w:rPr>
        <w:t>Have angry outbursts or behav</w:t>
      </w:r>
      <w:r w:rsidR="5C71BA24" w:rsidRPr="00B002DB">
        <w:rPr>
          <w:color w:val="404040" w:themeColor="text1" w:themeTint="BF"/>
          <w:sz w:val="24"/>
          <w:szCs w:val="24"/>
        </w:rPr>
        <w:t>e</w:t>
      </w:r>
      <w:r w:rsidRPr="00B002DB">
        <w:rPr>
          <w:color w:val="404040" w:themeColor="text1" w:themeTint="BF"/>
          <w:sz w:val="24"/>
          <w:szCs w:val="24"/>
        </w:rPr>
        <w:t xml:space="preserve"> aggressively towards others </w:t>
      </w:r>
    </w:p>
    <w:p w14:paraId="3E03025C" w14:textId="0C4A5092" w:rsidR="00E21D68" w:rsidRPr="00B002DB" w:rsidRDefault="00E21D68" w:rsidP="003258BE">
      <w:pPr>
        <w:numPr>
          <w:ilvl w:val="0"/>
          <w:numId w:val="9"/>
        </w:numPr>
        <w:spacing w:after="0" w:line="240" w:lineRule="auto"/>
        <w:ind w:left="567" w:hanging="283"/>
        <w:rPr>
          <w:color w:val="404040" w:themeColor="text1" w:themeTint="BF"/>
          <w:sz w:val="24"/>
          <w:szCs w:val="24"/>
        </w:rPr>
      </w:pPr>
      <w:r w:rsidRPr="00B002DB">
        <w:rPr>
          <w:color w:val="404040" w:themeColor="text1" w:themeTint="BF"/>
          <w:sz w:val="24"/>
          <w:szCs w:val="24"/>
        </w:rPr>
        <w:t xml:space="preserve">Appear hungry, tired or unkempt, </w:t>
      </w:r>
      <w:r w:rsidR="2FB10F42" w:rsidRPr="00B002DB">
        <w:rPr>
          <w:color w:val="404040" w:themeColor="text1" w:themeTint="BF"/>
          <w:sz w:val="24"/>
          <w:szCs w:val="24"/>
        </w:rPr>
        <w:t xml:space="preserve">their </w:t>
      </w:r>
      <w:r w:rsidRPr="00B002DB">
        <w:rPr>
          <w:color w:val="404040" w:themeColor="text1" w:themeTint="BF"/>
          <w:sz w:val="24"/>
          <w:szCs w:val="24"/>
        </w:rPr>
        <w:t>appearance or hygiene may deteriorate</w:t>
      </w:r>
    </w:p>
    <w:p w14:paraId="147E45A9" w14:textId="77777777" w:rsidR="00E21D68" w:rsidRPr="00B002DB" w:rsidRDefault="00E21D68" w:rsidP="003258BE">
      <w:pPr>
        <w:numPr>
          <w:ilvl w:val="0"/>
          <w:numId w:val="9"/>
        </w:numPr>
        <w:spacing w:after="0" w:line="240" w:lineRule="auto"/>
        <w:ind w:left="567" w:hanging="283"/>
        <w:rPr>
          <w:color w:val="404040" w:themeColor="text1" w:themeTint="BF"/>
          <w:sz w:val="24"/>
          <w:szCs w:val="24"/>
        </w:rPr>
      </w:pPr>
      <w:r w:rsidRPr="00B002DB">
        <w:rPr>
          <w:color w:val="404040" w:themeColor="text1" w:themeTint="BF"/>
          <w:sz w:val="24"/>
          <w:szCs w:val="24"/>
        </w:rPr>
        <w:t xml:space="preserve">Be left unattended or unsupervised or have too much responsibility for their age </w:t>
      </w:r>
    </w:p>
    <w:p w14:paraId="4B432DC0" w14:textId="77777777" w:rsidR="00E21D68" w:rsidRPr="00B002DB" w:rsidRDefault="00E21D68" w:rsidP="003258BE">
      <w:pPr>
        <w:numPr>
          <w:ilvl w:val="0"/>
          <w:numId w:val="9"/>
        </w:numPr>
        <w:spacing w:after="0" w:line="240" w:lineRule="auto"/>
        <w:ind w:left="567" w:hanging="283"/>
        <w:rPr>
          <w:color w:val="404040" w:themeColor="text1" w:themeTint="BF"/>
          <w:sz w:val="24"/>
          <w:szCs w:val="24"/>
        </w:rPr>
      </w:pPr>
      <w:r w:rsidRPr="00B002DB">
        <w:rPr>
          <w:color w:val="404040" w:themeColor="text1" w:themeTint="BF"/>
          <w:sz w:val="24"/>
          <w:szCs w:val="24"/>
        </w:rPr>
        <w:t xml:space="preserve">Have knowledge of ‘adult issues’ for example alcohol, drugs and/or sexual behaviour or language which is inappropriate for their age or stage of development </w:t>
      </w:r>
    </w:p>
    <w:p w14:paraId="6B3EF1EB" w14:textId="77777777" w:rsidR="00E21D68" w:rsidRPr="00B002DB" w:rsidRDefault="00E21D68" w:rsidP="003258BE">
      <w:pPr>
        <w:numPr>
          <w:ilvl w:val="0"/>
          <w:numId w:val="9"/>
        </w:numPr>
        <w:spacing w:after="0" w:line="240" w:lineRule="auto"/>
        <w:ind w:left="567" w:hanging="283"/>
        <w:rPr>
          <w:color w:val="404040" w:themeColor="text1" w:themeTint="BF"/>
          <w:sz w:val="24"/>
          <w:szCs w:val="24"/>
        </w:rPr>
      </w:pPr>
      <w:r w:rsidRPr="00B002DB">
        <w:rPr>
          <w:color w:val="404040" w:themeColor="text1" w:themeTint="BF"/>
          <w:sz w:val="24"/>
          <w:szCs w:val="24"/>
        </w:rPr>
        <w:t xml:space="preserve">Show risky behaviour such as substance misuse or criminal activity </w:t>
      </w:r>
    </w:p>
    <w:p w14:paraId="68D3B609" w14:textId="77777777" w:rsidR="00E21D68" w:rsidRPr="00B002DB" w:rsidRDefault="00E21D68" w:rsidP="003258BE">
      <w:pPr>
        <w:numPr>
          <w:ilvl w:val="0"/>
          <w:numId w:val="9"/>
        </w:numPr>
        <w:spacing w:after="0" w:line="240" w:lineRule="auto"/>
        <w:ind w:left="567" w:hanging="283"/>
        <w:rPr>
          <w:color w:val="404040" w:themeColor="text1" w:themeTint="BF"/>
          <w:sz w:val="24"/>
          <w:szCs w:val="24"/>
        </w:rPr>
      </w:pPr>
      <w:r w:rsidRPr="00B002DB">
        <w:rPr>
          <w:color w:val="404040" w:themeColor="text1" w:themeTint="BF"/>
          <w:sz w:val="24"/>
          <w:szCs w:val="24"/>
        </w:rPr>
        <w:t xml:space="preserve">Self-harm or share thoughts about suicide </w:t>
      </w:r>
    </w:p>
    <w:p w14:paraId="1CFB663E" w14:textId="77777777" w:rsidR="00E21D68" w:rsidRPr="00B002DB" w:rsidRDefault="00E21D68" w:rsidP="003258BE">
      <w:pPr>
        <w:numPr>
          <w:ilvl w:val="0"/>
          <w:numId w:val="9"/>
        </w:numPr>
        <w:spacing w:after="0" w:line="240" w:lineRule="auto"/>
        <w:ind w:left="567" w:hanging="283"/>
        <w:rPr>
          <w:color w:val="404040" w:themeColor="text1" w:themeTint="BF"/>
          <w:sz w:val="24"/>
          <w:szCs w:val="24"/>
        </w:rPr>
      </w:pPr>
      <w:r w:rsidRPr="00B002DB">
        <w:rPr>
          <w:color w:val="404040" w:themeColor="text1" w:themeTint="BF"/>
          <w:sz w:val="24"/>
          <w:szCs w:val="24"/>
        </w:rPr>
        <w:t>Not receive adequate medical attention after injuries</w:t>
      </w:r>
    </w:p>
    <w:p w14:paraId="738E0C5F" w14:textId="780971BA" w:rsidR="00E21D68" w:rsidRPr="00B002DB" w:rsidRDefault="00E21D68" w:rsidP="003258BE">
      <w:pPr>
        <w:numPr>
          <w:ilvl w:val="0"/>
          <w:numId w:val="9"/>
        </w:numPr>
        <w:spacing w:after="0" w:line="240" w:lineRule="auto"/>
        <w:ind w:left="567" w:hanging="283"/>
        <w:rPr>
          <w:color w:val="404040" w:themeColor="text1" w:themeTint="BF"/>
          <w:sz w:val="24"/>
          <w:szCs w:val="24"/>
        </w:rPr>
      </w:pPr>
      <w:r w:rsidRPr="00B002DB">
        <w:rPr>
          <w:color w:val="404040" w:themeColor="text1" w:themeTint="BF"/>
          <w:sz w:val="24"/>
          <w:szCs w:val="24"/>
        </w:rPr>
        <w:t xml:space="preserve">Have changes in eating habits or develop eating disorders </w:t>
      </w:r>
    </w:p>
    <w:p w14:paraId="2B7D8D07" w14:textId="77777777" w:rsidR="00E21D68" w:rsidRPr="00B002DB" w:rsidRDefault="00E21D68" w:rsidP="003258BE">
      <w:pPr>
        <w:numPr>
          <w:ilvl w:val="0"/>
          <w:numId w:val="9"/>
        </w:numPr>
        <w:spacing w:after="0" w:line="240" w:lineRule="auto"/>
        <w:ind w:left="567" w:hanging="283"/>
        <w:rPr>
          <w:color w:val="404040" w:themeColor="text1" w:themeTint="BF"/>
          <w:sz w:val="24"/>
          <w:szCs w:val="24"/>
        </w:rPr>
      </w:pPr>
      <w:r w:rsidRPr="00B002DB">
        <w:rPr>
          <w:color w:val="404040" w:themeColor="text1" w:themeTint="BF"/>
          <w:sz w:val="24"/>
          <w:szCs w:val="24"/>
        </w:rPr>
        <w:t>Run away or regularly go missing from home, learning or care</w:t>
      </w:r>
    </w:p>
    <w:p w14:paraId="0A980A68" w14:textId="77777777" w:rsidR="00E21D68" w:rsidRPr="00B002DB" w:rsidRDefault="00E21D68" w:rsidP="003258BE">
      <w:pPr>
        <w:numPr>
          <w:ilvl w:val="0"/>
          <w:numId w:val="9"/>
        </w:numPr>
        <w:spacing w:after="0" w:line="240" w:lineRule="auto"/>
        <w:ind w:left="567" w:hanging="283"/>
        <w:rPr>
          <w:color w:val="404040" w:themeColor="text1" w:themeTint="BF"/>
          <w:sz w:val="24"/>
          <w:szCs w:val="24"/>
        </w:rPr>
      </w:pPr>
      <w:r w:rsidRPr="00B002DB">
        <w:rPr>
          <w:color w:val="404040" w:themeColor="text1" w:themeTint="BF"/>
          <w:sz w:val="24"/>
          <w:szCs w:val="24"/>
        </w:rPr>
        <w:t xml:space="preserve">Regularly experience nightmares or sleep problems </w:t>
      </w:r>
    </w:p>
    <w:p w14:paraId="05D3E87D" w14:textId="77777777" w:rsidR="00E21D68" w:rsidRDefault="00E21D68" w:rsidP="00B41D8D">
      <w:pPr>
        <w:pStyle w:val="Default"/>
        <w:spacing w:after="30"/>
        <w:ind w:left="142" w:hanging="142"/>
        <w:rPr>
          <w:rFonts w:asciiTheme="minorHAnsi" w:hAnsiTheme="minorHAnsi" w:cstheme="minorHAnsi"/>
          <w:b/>
          <w:sz w:val="28"/>
          <w:szCs w:val="28"/>
        </w:rPr>
      </w:pPr>
    </w:p>
    <w:p w14:paraId="2D8AB96F" w14:textId="42B691C0" w:rsidR="00E21D68" w:rsidRPr="003258BE" w:rsidRDefault="00E21D68" w:rsidP="00E117C3">
      <w:pPr>
        <w:pStyle w:val="Heading1"/>
        <w:ind w:left="-567"/>
      </w:pPr>
      <w:r w:rsidRPr="003258BE">
        <w:t xml:space="preserve">Particularly Vulnerable Groups </w:t>
      </w:r>
    </w:p>
    <w:p w14:paraId="72A518D5" w14:textId="77777777" w:rsidR="003258BE" w:rsidRPr="003258BE" w:rsidRDefault="003258BE" w:rsidP="003258BE"/>
    <w:p w14:paraId="3DF8AFBD" w14:textId="262BFF72" w:rsidR="00E21D68" w:rsidRPr="00B002DB" w:rsidRDefault="00E21D68" w:rsidP="003258BE">
      <w:pPr>
        <w:pStyle w:val="Default"/>
        <w:rPr>
          <w:rFonts w:asciiTheme="minorHAnsi" w:hAnsiTheme="minorHAnsi" w:cstheme="minorBidi"/>
          <w:color w:val="404040" w:themeColor="text1" w:themeTint="BF"/>
        </w:rPr>
      </w:pPr>
      <w:r w:rsidRPr="00B002DB">
        <w:rPr>
          <w:rFonts w:asciiTheme="minorHAnsi" w:hAnsiTheme="minorHAnsi" w:cstheme="minorBidi"/>
          <w:color w:val="404040" w:themeColor="text1" w:themeTint="BF"/>
        </w:rPr>
        <w:t>Some children are additionally vulnerable because of the impact of previous experiences, their level of dependency, disability or learning difficulties, communication needs or other issues and may</w:t>
      </w:r>
      <w:r w:rsidR="2F7DDB3A" w:rsidRPr="00B002DB">
        <w:rPr>
          <w:rFonts w:asciiTheme="minorHAnsi" w:hAnsiTheme="minorHAnsi" w:cstheme="minorBidi"/>
          <w:color w:val="404040" w:themeColor="text1" w:themeTint="BF"/>
        </w:rPr>
        <w:t xml:space="preserve"> </w:t>
      </w:r>
      <w:r w:rsidRPr="00B002DB">
        <w:rPr>
          <w:rFonts w:asciiTheme="minorHAnsi" w:hAnsiTheme="minorHAnsi" w:cstheme="minorBidi"/>
          <w:color w:val="404040" w:themeColor="text1" w:themeTint="BF"/>
        </w:rPr>
        <w:t xml:space="preserve">be more likely to suffer abuse. Other groups that are more vulnerable are: </w:t>
      </w:r>
    </w:p>
    <w:p w14:paraId="087ACC64" w14:textId="77777777" w:rsidR="00E21D68" w:rsidRPr="00B002DB" w:rsidRDefault="00E21D68" w:rsidP="00B41D8D">
      <w:pPr>
        <w:pStyle w:val="Default"/>
        <w:ind w:left="142" w:hanging="142"/>
        <w:rPr>
          <w:rFonts w:asciiTheme="minorHAnsi" w:hAnsiTheme="minorHAnsi" w:cstheme="minorHAnsi"/>
          <w:color w:val="404040" w:themeColor="text1" w:themeTint="BF"/>
        </w:rPr>
      </w:pPr>
    </w:p>
    <w:p w14:paraId="69FFCCED" w14:textId="77777777" w:rsidR="00E21D68" w:rsidRPr="00B002DB" w:rsidRDefault="00E21D68" w:rsidP="003258BE">
      <w:pPr>
        <w:pStyle w:val="Default"/>
        <w:numPr>
          <w:ilvl w:val="0"/>
          <w:numId w:val="16"/>
        </w:numPr>
        <w:spacing w:after="30"/>
        <w:ind w:left="567" w:hanging="283"/>
        <w:rPr>
          <w:rFonts w:asciiTheme="minorHAnsi" w:hAnsiTheme="minorHAnsi" w:cstheme="minorHAnsi"/>
          <w:color w:val="404040" w:themeColor="text1" w:themeTint="BF"/>
        </w:rPr>
      </w:pPr>
      <w:r w:rsidRPr="00B002DB">
        <w:rPr>
          <w:rFonts w:asciiTheme="minorHAnsi" w:hAnsiTheme="minorHAnsi" w:cstheme="minorHAnsi"/>
          <w:color w:val="404040" w:themeColor="text1" w:themeTint="BF"/>
        </w:rPr>
        <w:t xml:space="preserve">Teenagers </w:t>
      </w:r>
    </w:p>
    <w:p w14:paraId="15658D92" w14:textId="77777777" w:rsidR="00E21D68" w:rsidRPr="00B002DB" w:rsidRDefault="00E21D68" w:rsidP="003258BE">
      <w:pPr>
        <w:pStyle w:val="Default"/>
        <w:numPr>
          <w:ilvl w:val="0"/>
          <w:numId w:val="16"/>
        </w:numPr>
        <w:spacing w:after="30"/>
        <w:ind w:left="567" w:hanging="283"/>
        <w:rPr>
          <w:rFonts w:asciiTheme="minorHAnsi" w:hAnsiTheme="minorHAnsi" w:cstheme="minorHAnsi"/>
          <w:color w:val="404040" w:themeColor="text1" w:themeTint="BF"/>
        </w:rPr>
      </w:pPr>
      <w:r w:rsidRPr="00B002DB">
        <w:rPr>
          <w:rFonts w:asciiTheme="minorHAnsi" w:hAnsiTheme="minorHAnsi" w:cstheme="minorHAnsi"/>
          <w:color w:val="404040" w:themeColor="text1" w:themeTint="BF"/>
        </w:rPr>
        <w:t xml:space="preserve">Children at risk of FGM (female genital mutilation) </w:t>
      </w:r>
    </w:p>
    <w:p w14:paraId="73F4DBF9" w14:textId="77777777" w:rsidR="00E21D68" w:rsidRPr="00B002DB" w:rsidRDefault="00E21D68" w:rsidP="003258BE">
      <w:pPr>
        <w:pStyle w:val="Default"/>
        <w:numPr>
          <w:ilvl w:val="0"/>
          <w:numId w:val="16"/>
        </w:numPr>
        <w:spacing w:after="30"/>
        <w:ind w:left="567" w:hanging="283"/>
        <w:rPr>
          <w:rFonts w:asciiTheme="minorHAnsi" w:hAnsiTheme="minorHAnsi" w:cstheme="minorHAnsi"/>
          <w:color w:val="404040" w:themeColor="text1" w:themeTint="BF"/>
        </w:rPr>
      </w:pPr>
      <w:r w:rsidRPr="00B002DB">
        <w:rPr>
          <w:rFonts w:asciiTheme="minorHAnsi" w:hAnsiTheme="minorHAnsi" w:cstheme="minorHAnsi"/>
          <w:color w:val="404040" w:themeColor="text1" w:themeTint="BF"/>
        </w:rPr>
        <w:t xml:space="preserve">Asylum seekers </w:t>
      </w:r>
    </w:p>
    <w:p w14:paraId="13A7D9AB" w14:textId="77777777" w:rsidR="00E21D68" w:rsidRPr="00B002DB" w:rsidRDefault="00E21D68" w:rsidP="003258BE">
      <w:pPr>
        <w:pStyle w:val="Default"/>
        <w:numPr>
          <w:ilvl w:val="0"/>
          <w:numId w:val="16"/>
        </w:numPr>
        <w:spacing w:after="30"/>
        <w:ind w:left="567" w:hanging="283"/>
        <w:rPr>
          <w:rFonts w:asciiTheme="minorHAnsi" w:hAnsiTheme="minorHAnsi" w:cstheme="minorHAnsi"/>
          <w:color w:val="404040" w:themeColor="text1" w:themeTint="BF"/>
        </w:rPr>
      </w:pPr>
      <w:r w:rsidRPr="00B002DB">
        <w:rPr>
          <w:rFonts w:asciiTheme="minorHAnsi" w:hAnsiTheme="minorHAnsi" w:cstheme="minorHAnsi"/>
          <w:color w:val="404040" w:themeColor="text1" w:themeTint="BF"/>
        </w:rPr>
        <w:t xml:space="preserve">‘Looked after’ children </w:t>
      </w:r>
    </w:p>
    <w:p w14:paraId="2956327D" w14:textId="77777777" w:rsidR="00E21D68" w:rsidRPr="00B002DB" w:rsidRDefault="00E21D68" w:rsidP="003258BE">
      <w:pPr>
        <w:pStyle w:val="Default"/>
        <w:numPr>
          <w:ilvl w:val="0"/>
          <w:numId w:val="16"/>
        </w:numPr>
        <w:spacing w:after="30"/>
        <w:ind w:left="567" w:hanging="283"/>
        <w:rPr>
          <w:rFonts w:asciiTheme="minorHAnsi" w:hAnsiTheme="minorHAnsi" w:cstheme="minorHAnsi"/>
          <w:color w:val="404040" w:themeColor="text1" w:themeTint="BF"/>
        </w:rPr>
      </w:pPr>
      <w:r w:rsidRPr="00B002DB">
        <w:rPr>
          <w:rFonts w:asciiTheme="minorHAnsi" w:hAnsiTheme="minorHAnsi" w:cstheme="minorHAnsi"/>
          <w:color w:val="404040" w:themeColor="text1" w:themeTint="BF"/>
        </w:rPr>
        <w:t xml:space="preserve">Children living away from home </w:t>
      </w:r>
    </w:p>
    <w:p w14:paraId="6ADBB62E" w14:textId="77777777" w:rsidR="00E21D68" w:rsidRPr="00B002DB" w:rsidRDefault="00E21D68" w:rsidP="003258BE">
      <w:pPr>
        <w:pStyle w:val="Default"/>
        <w:numPr>
          <w:ilvl w:val="0"/>
          <w:numId w:val="16"/>
        </w:numPr>
        <w:ind w:left="567" w:hanging="283"/>
        <w:rPr>
          <w:rFonts w:asciiTheme="minorHAnsi" w:hAnsiTheme="minorHAnsi" w:cstheme="minorHAnsi"/>
          <w:color w:val="404040" w:themeColor="text1" w:themeTint="BF"/>
        </w:rPr>
      </w:pPr>
      <w:r w:rsidRPr="00B002DB">
        <w:rPr>
          <w:rFonts w:asciiTheme="minorHAnsi" w:hAnsiTheme="minorHAnsi" w:cstheme="minorHAnsi"/>
          <w:color w:val="404040" w:themeColor="text1" w:themeTint="BF"/>
        </w:rPr>
        <w:t xml:space="preserve">Children living with parental substance misuse and parental mental ill-health </w:t>
      </w:r>
    </w:p>
    <w:p w14:paraId="09E8FB93" w14:textId="5C29A256" w:rsidR="00E21D68" w:rsidRPr="00B002DB" w:rsidRDefault="00E21D68" w:rsidP="003258BE">
      <w:pPr>
        <w:pStyle w:val="Default"/>
        <w:numPr>
          <w:ilvl w:val="0"/>
          <w:numId w:val="16"/>
        </w:numPr>
        <w:ind w:left="567" w:hanging="283"/>
        <w:rPr>
          <w:rFonts w:asciiTheme="minorHAnsi" w:hAnsiTheme="minorHAnsi" w:cstheme="minorBidi"/>
          <w:color w:val="404040" w:themeColor="text1" w:themeTint="BF"/>
        </w:rPr>
      </w:pPr>
      <w:r w:rsidRPr="00B002DB">
        <w:rPr>
          <w:rFonts w:eastAsia="+mn-ea" w:cs="+mn-cs"/>
          <w:color w:val="404040" w:themeColor="text1" w:themeTint="BF"/>
          <w:lang w:eastAsia="en-GB"/>
        </w:rPr>
        <w:t xml:space="preserve">Children or young people may be identified as requiring additional support. For example, this may be in relation to an additional learning or support need, through care or aftercare, youth justice or a health need any of which could be chronic, </w:t>
      </w:r>
      <w:r w:rsidR="7EBA101E" w:rsidRPr="00B002DB">
        <w:rPr>
          <w:rFonts w:eastAsia="+mn-ea" w:cs="+mn-cs"/>
          <w:color w:val="404040" w:themeColor="text1" w:themeTint="BF"/>
          <w:lang w:eastAsia="en-GB"/>
        </w:rPr>
        <w:t>short,</w:t>
      </w:r>
      <w:r w:rsidRPr="00B002DB">
        <w:rPr>
          <w:rFonts w:eastAsia="+mn-ea" w:cs="+mn-cs"/>
          <w:color w:val="404040" w:themeColor="text1" w:themeTint="BF"/>
          <w:lang w:eastAsia="en-GB"/>
        </w:rPr>
        <w:t xml:space="preserve"> or long-term. </w:t>
      </w:r>
    </w:p>
    <w:p w14:paraId="4A07E96E" w14:textId="77777777" w:rsidR="00E21D68" w:rsidRPr="00B002DB" w:rsidRDefault="00E21D68" w:rsidP="003258BE">
      <w:pPr>
        <w:pStyle w:val="Default"/>
        <w:numPr>
          <w:ilvl w:val="0"/>
          <w:numId w:val="16"/>
        </w:numPr>
        <w:ind w:left="567" w:hanging="283"/>
        <w:rPr>
          <w:rFonts w:asciiTheme="minorHAnsi" w:hAnsiTheme="minorHAnsi" w:cstheme="minorHAnsi"/>
          <w:color w:val="404040" w:themeColor="text1" w:themeTint="BF"/>
        </w:rPr>
      </w:pPr>
      <w:r w:rsidRPr="00B002DB">
        <w:rPr>
          <w:rFonts w:asciiTheme="minorHAnsi" w:hAnsiTheme="minorHAnsi" w:cstheme="minorHAnsi"/>
          <w:color w:val="404040" w:themeColor="text1" w:themeTint="BF"/>
        </w:rPr>
        <w:t>Supported by a Care Plan or receiving multi-agency support</w:t>
      </w:r>
      <w:r w:rsidRPr="00B002DB">
        <w:rPr>
          <w:rFonts w:eastAsia="+mn-ea" w:cs="+mn-cs"/>
          <w:color w:val="404040" w:themeColor="text1" w:themeTint="BF"/>
          <w:lang w:eastAsia="en-GB"/>
        </w:rPr>
        <w:t xml:space="preserve"> </w:t>
      </w:r>
    </w:p>
    <w:p w14:paraId="2C92EF30" w14:textId="77777777" w:rsidR="00E21D68" w:rsidRPr="00B002DB" w:rsidRDefault="00E21D68" w:rsidP="003258BE">
      <w:pPr>
        <w:pStyle w:val="Default"/>
        <w:numPr>
          <w:ilvl w:val="0"/>
          <w:numId w:val="16"/>
        </w:numPr>
        <w:ind w:left="567" w:hanging="283"/>
        <w:rPr>
          <w:rFonts w:asciiTheme="minorHAnsi" w:hAnsiTheme="minorHAnsi" w:cstheme="minorHAnsi"/>
          <w:color w:val="404040" w:themeColor="text1" w:themeTint="BF"/>
        </w:rPr>
      </w:pPr>
      <w:r w:rsidRPr="00B002DB">
        <w:rPr>
          <w:rFonts w:eastAsia="+mn-ea" w:cs="+mn-cs"/>
          <w:color w:val="404040" w:themeColor="text1" w:themeTint="BF"/>
          <w:lang w:eastAsia="en-GB"/>
        </w:rPr>
        <w:t>Anyone not identified above but who has protection under the Equality Act 2010</w:t>
      </w:r>
    </w:p>
    <w:p w14:paraId="1BEED031" w14:textId="77777777" w:rsidR="00E21D68" w:rsidRPr="00B002DB" w:rsidRDefault="00E21D68" w:rsidP="00B41D8D">
      <w:pPr>
        <w:pStyle w:val="Default"/>
        <w:ind w:left="142" w:hanging="142"/>
        <w:rPr>
          <w:rFonts w:cstheme="minorHAnsi"/>
          <w:color w:val="404040" w:themeColor="text1" w:themeTint="BF"/>
        </w:rPr>
      </w:pPr>
    </w:p>
    <w:p w14:paraId="33B5B3C7" w14:textId="77777777" w:rsidR="00E21D68" w:rsidRPr="00B002DB" w:rsidRDefault="00E21D68" w:rsidP="003258BE">
      <w:pPr>
        <w:pStyle w:val="Default"/>
        <w:rPr>
          <w:rFonts w:cstheme="minorHAnsi"/>
          <w:color w:val="404040" w:themeColor="text1" w:themeTint="BF"/>
        </w:rPr>
      </w:pPr>
      <w:r w:rsidRPr="00B002DB">
        <w:rPr>
          <w:rFonts w:cstheme="minorHAnsi"/>
          <w:color w:val="404040" w:themeColor="text1" w:themeTint="BF"/>
        </w:rPr>
        <w:t xml:space="preserve">We should be alert to signs of extremism to protect children and young people from these risks in a similar way to protecting them from harm and abuse. </w:t>
      </w:r>
      <w:r w:rsidRPr="00B002DB">
        <w:rPr>
          <w:rFonts w:asciiTheme="minorHAnsi" w:hAnsiTheme="minorHAnsi" w:cstheme="minorHAnsi"/>
          <w:color w:val="404040" w:themeColor="text1" w:themeTint="BF"/>
        </w:rPr>
        <w:t xml:space="preserve">Extremism is defined as an opposition to fundamental values, e.g. democracy, law, liberty, respect &amp; tolerance of other faiths &amp; beliefs. It may include </w:t>
      </w:r>
      <w:r w:rsidRPr="00B002DB">
        <w:rPr>
          <w:rFonts w:cstheme="minorHAnsi"/>
          <w:color w:val="404040" w:themeColor="text1" w:themeTint="BF"/>
        </w:rPr>
        <w:t xml:space="preserve">far right views, animal rights activism, &amp; some religious fundamentalism. </w:t>
      </w:r>
    </w:p>
    <w:p w14:paraId="5CBEBA2C" w14:textId="77777777" w:rsidR="00E21D68" w:rsidRPr="00B002DB" w:rsidRDefault="00E21D68" w:rsidP="00B41D8D">
      <w:pPr>
        <w:pStyle w:val="Default"/>
        <w:ind w:left="142" w:hanging="142"/>
        <w:rPr>
          <w:rFonts w:ascii="Symbol" w:hAnsi="Symbol" w:cs="Symbol"/>
          <w:color w:val="404040" w:themeColor="text1" w:themeTint="BF"/>
        </w:rPr>
      </w:pPr>
    </w:p>
    <w:p w14:paraId="1BF924DF" w14:textId="77777777" w:rsidR="00E21D68" w:rsidRPr="00B002DB" w:rsidRDefault="00E21D68" w:rsidP="00E117C3">
      <w:pPr>
        <w:autoSpaceDE w:val="0"/>
        <w:autoSpaceDN w:val="0"/>
        <w:adjustRightInd w:val="0"/>
        <w:spacing w:after="0" w:line="240" w:lineRule="auto"/>
        <w:ind w:left="284" w:hanging="284"/>
        <w:rPr>
          <w:rFonts w:cstheme="minorHAnsi"/>
          <w:color w:val="404040" w:themeColor="text1" w:themeTint="BF"/>
          <w:sz w:val="24"/>
          <w:szCs w:val="24"/>
        </w:rPr>
      </w:pPr>
      <w:r w:rsidRPr="00B002DB">
        <w:rPr>
          <w:rFonts w:cstheme="minorHAnsi"/>
          <w:color w:val="404040" w:themeColor="text1" w:themeTint="BF"/>
          <w:sz w:val="24"/>
          <w:szCs w:val="24"/>
        </w:rPr>
        <w:t xml:space="preserve">We understand that the following factors make young people vulnerable: </w:t>
      </w:r>
    </w:p>
    <w:p w14:paraId="40082E4B" w14:textId="77777777" w:rsidR="00E21D68" w:rsidRPr="00B002DB" w:rsidRDefault="00E21D68" w:rsidP="003258BE">
      <w:pPr>
        <w:pStyle w:val="ListParagraph"/>
        <w:numPr>
          <w:ilvl w:val="0"/>
          <w:numId w:val="15"/>
        </w:numPr>
        <w:autoSpaceDE w:val="0"/>
        <w:autoSpaceDN w:val="0"/>
        <w:adjustRightInd w:val="0"/>
        <w:spacing w:after="30" w:line="240" w:lineRule="auto"/>
        <w:ind w:left="567" w:hanging="284"/>
        <w:rPr>
          <w:rFonts w:cstheme="minorHAnsi"/>
          <w:color w:val="404040" w:themeColor="text1" w:themeTint="BF"/>
          <w:sz w:val="24"/>
          <w:szCs w:val="24"/>
        </w:rPr>
      </w:pPr>
      <w:r w:rsidRPr="00B002DB">
        <w:rPr>
          <w:rFonts w:cstheme="minorHAnsi"/>
          <w:color w:val="404040" w:themeColor="text1" w:themeTint="BF"/>
          <w:sz w:val="24"/>
          <w:szCs w:val="24"/>
        </w:rPr>
        <w:t xml:space="preserve">Pressure from peers &amp; others or the internet </w:t>
      </w:r>
    </w:p>
    <w:p w14:paraId="14E4BE54" w14:textId="77777777" w:rsidR="00E21D68" w:rsidRPr="00B002DB" w:rsidRDefault="00E21D68" w:rsidP="003258BE">
      <w:pPr>
        <w:pStyle w:val="ListParagraph"/>
        <w:numPr>
          <w:ilvl w:val="0"/>
          <w:numId w:val="15"/>
        </w:numPr>
        <w:autoSpaceDE w:val="0"/>
        <w:autoSpaceDN w:val="0"/>
        <w:adjustRightInd w:val="0"/>
        <w:spacing w:after="30" w:line="240" w:lineRule="auto"/>
        <w:ind w:left="567" w:hanging="284"/>
        <w:rPr>
          <w:rFonts w:cstheme="minorHAnsi"/>
          <w:color w:val="404040" w:themeColor="text1" w:themeTint="BF"/>
          <w:sz w:val="24"/>
          <w:szCs w:val="24"/>
        </w:rPr>
      </w:pPr>
      <w:r w:rsidRPr="00B002DB">
        <w:rPr>
          <w:rFonts w:cstheme="minorHAnsi"/>
          <w:color w:val="404040" w:themeColor="text1" w:themeTint="BF"/>
          <w:sz w:val="24"/>
          <w:szCs w:val="24"/>
        </w:rPr>
        <w:t xml:space="preserve">Crime against them or involvement in crime </w:t>
      </w:r>
    </w:p>
    <w:p w14:paraId="26665025" w14:textId="77777777" w:rsidR="00E21D68" w:rsidRPr="00B002DB" w:rsidRDefault="00E21D68" w:rsidP="003258BE">
      <w:pPr>
        <w:pStyle w:val="ListParagraph"/>
        <w:numPr>
          <w:ilvl w:val="0"/>
          <w:numId w:val="15"/>
        </w:numPr>
        <w:autoSpaceDE w:val="0"/>
        <w:autoSpaceDN w:val="0"/>
        <w:adjustRightInd w:val="0"/>
        <w:spacing w:after="30" w:line="240" w:lineRule="auto"/>
        <w:ind w:left="567" w:hanging="284"/>
        <w:rPr>
          <w:rFonts w:cstheme="minorHAnsi"/>
          <w:color w:val="404040" w:themeColor="text1" w:themeTint="BF"/>
          <w:sz w:val="24"/>
          <w:szCs w:val="24"/>
        </w:rPr>
      </w:pPr>
      <w:r w:rsidRPr="00B002DB">
        <w:rPr>
          <w:rFonts w:cstheme="minorHAnsi"/>
          <w:color w:val="404040" w:themeColor="text1" w:themeTint="BF"/>
          <w:sz w:val="24"/>
          <w:szCs w:val="24"/>
        </w:rPr>
        <w:t xml:space="preserve">Anti-social behaviour and bullying </w:t>
      </w:r>
    </w:p>
    <w:p w14:paraId="3E1D54B0" w14:textId="77777777" w:rsidR="00E21D68" w:rsidRPr="00B002DB" w:rsidRDefault="00E21D68" w:rsidP="003258BE">
      <w:pPr>
        <w:pStyle w:val="ListParagraph"/>
        <w:numPr>
          <w:ilvl w:val="0"/>
          <w:numId w:val="15"/>
        </w:numPr>
        <w:autoSpaceDE w:val="0"/>
        <w:autoSpaceDN w:val="0"/>
        <w:adjustRightInd w:val="0"/>
        <w:spacing w:after="30" w:line="240" w:lineRule="auto"/>
        <w:ind w:left="567" w:hanging="284"/>
        <w:rPr>
          <w:rFonts w:cstheme="minorHAnsi"/>
          <w:color w:val="404040" w:themeColor="text1" w:themeTint="BF"/>
          <w:sz w:val="24"/>
          <w:szCs w:val="24"/>
        </w:rPr>
      </w:pPr>
      <w:r w:rsidRPr="00B002DB">
        <w:rPr>
          <w:rFonts w:cstheme="minorHAnsi"/>
          <w:color w:val="404040" w:themeColor="text1" w:themeTint="BF"/>
          <w:sz w:val="24"/>
          <w:szCs w:val="24"/>
        </w:rPr>
        <w:t xml:space="preserve">Family tensions </w:t>
      </w:r>
    </w:p>
    <w:p w14:paraId="0646B517" w14:textId="77777777" w:rsidR="00E21D68" w:rsidRPr="00B002DB" w:rsidRDefault="00E21D68" w:rsidP="003258BE">
      <w:pPr>
        <w:pStyle w:val="ListParagraph"/>
        <w:numPr>
          <w:ilvl w:val="0"/>
          <w:numId w:val="15"/>
        </w:numPr>
        <w:autoSpaceDE w:val="0"/>
        <w:autoSpaceDN w:val="0"/>
        <w:adjustRightInd w:val="0"/>
        <w:spacing w:after="30" w:line="240" w:lineRule="auto"/>
        <w:ind w:left="567" w:hanging="284"/>
        <w:rPr>
          <w:rFonts w:cstheme="minorHAnsi"/>
          <w:color w:val="404040" w:themeColor="text1" w:themeTint="BF"/>
          <w:sz w:val="24"/>
          <w:szCs w:val="24"/>
        </w:rPr>
      </w:pPr>
      <w:r w:rsidRPr="00B002DB">
        <w:rPr>
          <w:rFonts w:cstheme="minorHAnsi"/>
          <w:color w:val="404040" w:themeColor="text1" w:themeTint="BF"/>
          <w:sz w:val="24"/>
          <w:szCs w:val="24"/>
        </w:rPr>
        <w:t xml:space="preserve">Race or hate crime </w:t>
      </w:r>
    </w:p>
    <w:p w14:paraId="619DDBF7" w14:textId="77777777" w:rsidR="00E21D68" w:rsidRPr="00B002DB" w:rsidRDefault="00E21D68" w:rsidP="003258BE">
      <w:pPr>
        <w:pStyle w:val="ListParagraph"/>
        <w:numPr>
          <w:ilvl w:val="0"/>
          <w:numId w:val="15"/>
        </w:numPr>
        <w:autoSpaceDE w:val="0"/>
        <w:autoSpaceDN w:val="0"/>
        <w:adjustRightInd w:val="0"/>
        <w:spacing w:after="30" w:line="240" w:lineRule="auto"/>
        <w:ind w:left="567" w:hanging="284"/>
        <w:rPr>
          <w:rFonts w:cstheme="minorHAnsi"/>
          <w:color w:val="404040" w:themeColor="text1" w:themeTint="BF"/>
          <w:sz w:val="24"/>
          <w:szCs w:val="24"/>
        </w:rPr>
      </w:pPr>
      <w:r w:rsidRPr="00B002DB">
        <w:rPr>
          <w:rFonts w:cstheme="minorHAnsi"/>
          <w:color w:val="404040" w:themeColor="text1" w:themeTint="BF"/>
          <w:sz w:val="24"/>
          <w:szCs w:val="24"/>
        </w:rPr>
        <w:t xml:space="preserve">Lack of self-esteem or identity </w:t>
      </w:r>
    </w:p>
    <w:p w14:paraId="000C7DCF" w14:textId="77777777" w:rsidR="00E21D68" w:rsidRPr="00B002DB" w:rsidRDefault="00E21D68" w:rsidP="003258BE">
      <w:pPr>
        <w:pStyle w:val="ListParagraph"/>
        <w:numPr>
          <w:ilvl w:val="0"/>
          <w:numId w:val="15"/>
        </w:numPr>
        <w:autoSpaceDE w:val="0"/>
        <w:autoSpaceDN w:val="0"/>
        <w:adjustRightInd w:val="0"/>
        <w:spacing w:after="0" w:line="240" w:lineRule="auto"/>
        <w:ind w:left="567" w:hanging="284"/>
        <w:rPr>
          <w:rFonts w:cstheme="minorHAnsi"/>
          <w:color w:val="404040" w:themeColor="text1" w:themeTint="BF"/>
          <w:sz w:val="24"/>
          <w:szCs w:val="24"/>
        </w:rPr>
      </w:pPr>
      <w:r w:rsidRPr="00B002DB">
        <w:rPr>
          <w:rFonts w:cstheme="minorHAnsi"/>
          <w:color w:val="404040" w:themeColor="text1" w:themeTint="BF"/>
          <w:sz w:val="24"/>
          <w:szCs w:val="24"/>
        </w:rPr>
        <w:t xml:space="preserve">Personal or political grievances </w:t>
      </w:r>
    </w:p>
    <w:p w14:paraId="7A4310F6" w14:textId="28980F5E" w:rsidR="00E21D68" w:rsidRPr="00B002DB" w:rsidRDefault="00E21D68" w:rsidP="003258BE">
      <w:pPr>
        <w:pStyle w:val="ListParagraph"/>
        <w:numPr>
          <w:ilvl w:val="0"/>
          <w:numId w:val="15"/>
        </w:numPr>
        <w:autoSpaceDE w:val="0"/>
        <w:autoSpaceDN w:val="0"/>
        <w:adjustRightInd w:val="0"/>
        <w:spacing w:after="0" w:line="240" w:lineRule="auto"/>
        <w:ind w:left="567" w:hanging="284"/>
        <w:rPr>
          <w:rFonts w:cstheme="minorHAnsi"/>
          <w:color w:val="404040" w:themeColor="text1" w:themeTint="BF"/>
          <w:sz w:val="24"/>
          <w:szCs w:val="24"/>
        </w:rPr>
      </w:pPr>
      <w:r w:rsidRPr="00B002DB">
        <w:rPr>
          <w:rFonts w:cstheme="minorHAnsi"/>
          <w:color w:val="404040" w:themeColor="text1" w:themeTint="BF"/>
          <w:sz w:val="24"/>
          <w:szCs w:val="24"/>
        </w:rPr>
        <w:t>Isolation, withdrawal</w:t>
      </w:r>
    </w:p>
    <w:p w14:paraId="6C9258CB" w14:textId="42BBF3B9" w:rsidR="009B7E83" w:rsidRPr="00B002DB" w:rsidRDefault="009B7E83" w:rsidP="003258BE">
      <w:pPr>
        <w:pStyle w:val="ListParagraph"/>
        <w:numPr>
          <w:ilvl w:val="0"/>
          <w:numId w:val="15"/>
        </w:numPr>
        <w:autoSpaceDE w:val="0"/>
        <w:autoSpaceDN w:val="0"/>
        <w:adjustRightInd w:val="0"/>
        <w:spacing w:after="0" w:line="240" w:lineRule="auto"/>
        <w:ind w:left="567" w:hanging="284"/>
        <w:rPr>
          <w:rFonts w:cstheme="minorHAnsi"/>
          <w:color w:val="404040" w:themeColor="text1" w:themeTint="BF"/>
          <w:sz w:val="24"/>
          <w:szCs w:val="24"/>
        </w:rPr>
      </w:pPr>
      <w:r w:rsidRPr="00B002DB">
        <w:rPr>
          <w:rFonts w:cstheme="minorHAnsi"/>
          <w:color w:val="404040" w:themeColor="text1" w:themeTint="BF"/>
          <w:sz w:val="24"/>
          <w:szCs w:val="24"/>
        </w:rPr>
        <w:t>If they have witnessed, or are subject to harmful behaviours e.g., domestic violence</w:t>
      </w:r>
    </w:p>
    <w:p w14:paraId="79EEB85B" w14:textId="77777777" w:rsidR="00E21D68" w:rsidRPr="00B002DB" w:rsidRDefault="00E21D68" w:rsidP="00E117C3">
      <w:pPr>
        <w:pStyle w:val="Default"/>
        <w:ind w:left="284" w:hanging="284"/>
        <w:rPr>
          <w:rFonts w:asciiTheme="minorHAnsi" w:hAnsiTheme="minorHAnsi" w:cstheme="minorHAnsi"/>
          <w:color w:val="404040" w:themeColor="text1" w:themeTint="BF"/>
        </w:rPr>
      </w:pPr>
    </w:p>
    <w:p w14:paraId="562386CD" w14:textId="736FE35C" w:rsidR="00E21D68" w:rsidRPr="00B002DB" w:rsidRDefault="00E21D68" w:rsidP="003258BE">
      <w:pPr>
        <w:pStyle w:val="Default"/>
        <w:rPr>
          <w:rFonts w:asciiTheme="minorHAnsi" w:hAnsiTheme="minorHAnsi" w:cstheme="minorHAnsi"/>
          <w:color w:val="404040" w:themeColor="text1" w:themeTint="BF"/>
        </w:rPr>
      </w:pPr>
      <w:r w:rsidRPr="00B002DB">
        <w:rPr>
          <w:rFonts w:asciiTheme="minorHAnsi" w:hAnsiTheme="minorHAnsi" w:cstheme="minorHAnsi"/>
          <w:color w:val="404040" w:themeColor="text1" w:themeTint="BF"/>
        </w:rPr>
        <w:t>If there is a concern, you must report it in the same way as any other abuse and this in-turn may</w:t>
      </w:r>
      <w:r w:rsidR="00B41D8D" w:rsidRPr="00B002DB">
        <w:rPr>
          <w:rFonts w:asciiTheme="minorHAnsi" w:hAnsiTheme="minorHAnsi" w:cstheme="minorHAnsi"/>
          <w:color w:val="404040" w:themeColor="text1" w:themeTint="BF"/>
        </w:rPr>
        <w:t xml:space="preserve"> </w:t>
      </w:r>
      <w:r w:rsidRPr="00B002DB">
        <w:rPr>
          <w:rFonts w:asciiTheme="minorHAnsi" w:hAnsiTheme="minorHAnsi" w:cstheme="minorHAnsi"/>
          <w:color w:val="404040" w:themeColor="text1" w:themeTint="BF"/>
        </w:rPr>
        <w:t>be referred to</w:t>
      </w:r>
      <w:r w:rsidR="00256D32">
        <w:rPr>
          <w:rFonts w:asciiTheme="minorHAnsi" w:hAnsiTheme="minorHAnsi" w:cstheme="minorHAnsi"/>
          <w:color w:val="404040" w:themeColor="text1" w:themeTint="BF"/>
        </w:rPr>
        <w:t xml:space="preserve"> Channel</w:t>
      </w:r>
      <w:r w:rsidRPr="00B002DB">
        <w:rPr>
          <w:rFonts w:asciiTheme="minorHAnsi" w:hAnsiTheme="minorHAnsi" w:cstheme="minorHAnsi"/>
          <w:color w:val="404040" w:themeColor="text1" w:themeTint="BF"/>
        </w:rPr>
        <w:t xml:space="preserve">, a programme which focuses on providing support at an early stage to people who are identified as being vulnerable to being drawn into terrorism. </w:t>
      </w:r>
    </w:p>
    <w:p w14:paraId="426FD671" w14:textId="77777777" w:rsidR="00E21D68" w:rsidRPr="00B002DB" w:rsidRDefault="00E21D68">
      <w:pPr>
        <w:rPr>
          <w:rFonts w:asciiTheme="majorHAnsi" w:eastAsiaTheme="majorEastAsia" w:hAnsiTheme="majorHAnsi" w:cstheme="majorBidi"/>
          <w:color w:val="404040" w:themeColor="text1" w:themeTint="BF"/>
          <w:sz w:val="32"/>
          <w:szCs w:val="32"/>
        </w:rPr>
      </w:pPr>
      <w:r w:rsidRPr="00B002DB">
        <w:rPr>
          <w:color w:val="404040" w:themeColor="text1" w:themeTint="BF"/>
        </w:rPr>
        <w:br w:type="page"/>
      </w:r>
    </w:p>
    <w:p w14:paraId="601FE995" w14:textId="1E3888D9" w:rsidR="009C1ACA" w:rsidRPr="009C1ACA" w:rsidRDefault="00E21D68" w:rsidP="009B7E83">
      <w:pPr>
        <w:pStyle w:val="Heading1"/>
        <w:ind w:hanging="567"/>
        <w:rPr>
          <w:b/>
        </w:rPr>
      </w:pPr>
      <w:r w:rsidRPr="009B7E83">
        <w:rPr>
          <w:b/>
        </w:rPr>
        <w:t>Appendix C:</w:t>
      </w:r>
      <w:r>
        <w:t xml:space="preserve"> </w:t>
      </w:r>
      <w:r w:rsidR="009C1ACA" w:rsidRPr="00B841F6">
        <w:t xml:space="preserve">Definitions and </w:t>
      </w:r>
      <w:r w:rsidR="00B841F6">
        <w:t>terms used</w:t>
      </w:r>
    </w:p>
    <w:p w14:paraId="5D0C7A0D" w14:textId="77777777" w:rsidR="00A36267" w:rsidRDefault="00A36267" w:rsidP="00880056">
      <w:pPr>
        <w:pStyle w:val="NoSpacing"/>
        <w:rPr>
          <w:b/>
          <w:sz w:val="24"/>
          <w:szCs w:val="24"/>
          <w:lang w:eastAsia="en-GB"/>
        </w:rPr>
      </w:pPr>
    </w:p>
    <w:p w14:paraId="42B3339E" w14:textId="77777777" w:rsidR="00A36267" w:rsidRPr="00B002DB" w:rsidRDefault="00A36267" w:rsidP="00880056">
      <w:pPr>
        <w:pStyle w:val="NoSpacing"/>
        <w:ind w:left="567" w:hanging="567"/>
        <w:rPr>
          <w:b/>
          <w:color w:val="404040" w:themeColor="text1" w:themeTint="BF"/>
          <w:sz w:val="24"/>
          <w:szCs w:val="24"/>
          <w:lang w:eastAsia="en-GB"/>
        </w:rPr>
      </w:pPr>
      <w:r w:rsidRPr="00B002DB">
        <w:rPr>
          <w:b/>
          <w:color w:val="404040" w:themeColor="text1" w:themeTint="BF"/>
          <w:sz w:val="24"/>
          <w:szCs w:val="24"/>
          <w:lang w:eastAsia="en-GB"/>
        </w:rPr>
        <w:t>Child</w:t>
      </w:r>
    </w:p>
    <w:p w14:paraId="6FD007A4" w14:textId="1155B18F" w:rsidR="00A36267" w:rsidRPr="00B002DB" w:rsidRDefault="00A36267" w:rsidP="48A7EF80">
      <w:pPr>
        <w:pStyle w:val="NoSpacing"/>
        <w:rPr>
          <w:color w:val="404040" w:themeColor="text1" w:themeTint="BF"/>
          <w:sz w:val="24"/>
          <w:szCs w:val="24"/>
          <w:lang w:eastAsia="en-GB"/>
        </w:rPr>
      </w:pPr>
      <w:r w:rsidRPr="00B002DB">
        <w:rPr>
          <w:color w:val="404040" w:themeColor="text1" w:themeTint="BF"/>
          <w:sz w:val="24"/>
          <w:szCs w:val="24"/>
          <w:lang w:eastAsia="en-GB"/>
        </w:rPr>
        <w:t xml:space="preserve">In accordance with the United Convention for the Rights of the Child (UNCRC) and the </w:t>
      </w:r>
      <w:hyperlink r:id="rId77">
        <w:r w:rsidRPr="48A7EF80">
          <w:rPr>
            <w:rStyle w:val="Hyperlink"/>
            <w:sz w:val="24"/>
            <w:szCs w:val="24"/>
          </w:rPr>
          <w:t>Children and Young People (Scotland) Act 2014</w:t>
        </w:r>
      </w:hyperlink>
      <w:r w:rsidRPr="00B002DB">
        <w:rPr>
          <w:color w:val="404040" w:themeColor="text1" w:themeTint="BF"/>
          <w:sz w:val="24"/>
          <w:szCs w:val="24"/>
          <w:lang w:eastAsia="en-GB"/>
        </w:rPr>
        <w:t xml:space="preserve">, a child </w:t>
      </w:r>
      <w:r w:rsidR="4CF100E2" w:rsidRPr="00B002DB">
        <w:rPr>
          <w:color w:val="404040" w:themeColor="text1" w:themeTint="BF"/>
          <w:sz w:val="24"/>
          <w:szCs w:val="24"/>
          <w:lang w:eastAsia="en-GB"/>
        </w:rPr>
        <w:t>i</w:t>
      </w:r>
      <w:r w:rsidRPr="00B002DB">
        <w:rPr>
          <w:color w:val="404040" w:themeColor="text1" w:themeTint="BF"/>
          <w:sz w:val="24"/>
          <w:szCs w:val="24"/>
          <w:lang w:eastAsia="en-GB"/>
        </w:rPr>
        <w:t xml:space="preserve">s anyone under 18 years of age. </w:t>
      </w:r>
      <w:r w:rsidRPr="00B002DB">
        <w:rPr>
          <w:color w:val="404040" w:themeColor="text1" w:themeTint="BF"/>
          <w:sz w:val="24"/>
          <w:szCs w:val="24"/>
        </w:rPr>
        <w:t xml:space="preserve">This definition is recognised internationally as identifying a population who are particularly vulnerable and require additional safeguards to protect their rights. </w:t>
      </w:r>
    </w:p>
    <w:p w14:paraId="1AC21737" w14:textId="77777777" w:rsidR="00A36267" w:rsidRPr="00B002DB" w:rsidRDefault="00A36267" w:rsidP="00880056">
      <w:pPr>
        <w:pStyle w:val="NoSpacing"/>
        <w:rPr>
          <w:color w:val="404040" w:themeColor="text1" w:themeTint="BF"/>
          <w:sz w:val="24"/>
          <w:szCs w:val="24"/>
        </w:rPr>
      </w:pPr>
    </w:p>
    <w:p w14:paraId="23015D8B" w14:textId="77777777" w:rsidR="00A36267" w:rsidRPr="00B002DB" w:rsidRDefault="00A36267" w:rsidP="00880056">
      <w:pPr>
        <w:pStyle w:val="NoSpacing"/>
        <w:rPr>
          <w:rFonts w:cstheme="minorHAnsi"/>
          <w:color w:val="404040" w:themeColor="text1" w:themeTint="BF"/>
          <w:sz w:val="24"/>
          <w:szCs w:val="24"/>
          <w:lang w:eastAsia="en-GB"/>
        </w:rPr>
      </w:pPr>
      <w:r w:rsidRPr="00B002DB">
        <w:rPr>
          <w:color w:val="404040" w:themeColor="text1" w:themeTint="BF"/>
          <w:sz w:val="24"/>
          <w:szCs w:val="24"/>
        </w:rPr>
        <w:t>The definition of a child for the purposes of Safeguarding and child protection should not be confused with the legal definition of a child or age limits set out in other relevant laws. The fact that a person under the age of 18 may have reached the age of majority, age of sexual consent, voting age or such like does not alter their inherent vulnerability as a child.</w:t>
      </w:r>
    </w:p>
    <w:p w14:paraId="066E58B1" w14:textId="77777777" w:rsidR="00A36267" w:rsidRPr="00B002DB" w:rsidRDefault="00A36267" w:rsidP="00880056">
      <w:pPr>
        <w:pStyle w:val="NoSpacing"/>
        <w:ind w:left="567" w:hanging="567"/>
        <w:rPr>
          <w:color w:val="404040" w:themeColor="text1" w:themeTint="BF"/>
          <w:sz w:val="24"/>
          <w:szCs w:val="24"/>
          <w:lang w:eastAsia="en-GB"/>
        </w:rPr>
      </w:pPr>
    </w:p>
    <w:p w14:paraId="524D44CF" w14:textId="77777777" w:rsidR="00A36267" w:rsidRPr="00B002DB" w:rsidRDefault="00A36267" w:rsidP="00880056">
      <w:pPr>
        <w:pStyle w:val="NoSpacing"/>
        <w:ind w:left="567" w:hanging="567"/>
        <w:rPr>
          <w:b/>
          <w:color w:val="404040" w:themeColor="text1" w:themeTint="BF"/>
          <w:sz w:val="24"/>
          <w:szCs w:val="24"/>
          <w:lang w:eastAsia="en-GB"/>
        </w:rPr>
      </w:pPr>
      <w:r w:rsidRPr="00B002DB">
        <w:rPr>
          <w:b/>
          <w:color w:val="404040" w:themeColor="text1" w:themeTint="BF"/>
          <w:sz w:val="24"/>
          <w:szCs w:val="24"/>
          <w:lang w:eastAsia="en-GB"/>
        </w:rPr>
        <w:t>Young Person</w:t>
      </w:r>
    </w:p>
    <w:p w14:paraId="7955901D" w14:textId="595311A0" w:rsidR="00A36267" w:rsidRPr="00B002DB" w:rsidRDefault="00A36267" w:rsidP="48A7EF80">
      <w:pPr>
        <w:pStyle w:val="NoSpacing"/>
        <w:rPr>
          <w:b/>
          <w:bCs/>
          <w:color w:val="404040" w:themeColor="text1" w:themeTint="BF"/>
          <w:sz w:val="24"/>
          <w:szCs w:val="24"/>
          <w:lang w:eastAsia="en-GB"/>
        </w:rPr>
      </w:pPr>
      <w:r w:rsidRPr="00B002DB">
        <w:rPr>
          <w:color w:val="404040" w:themeColor="text1" w:themeTint="BF"/>
          <w:sz w:val="24"/>
          <w:szCs w:val="24"/>
          <w:lang w:eastAsia="en-GB"/>
        </w:rPr>
        <w:t>A young person is aged 16-17. A term used interchangeably</w:t>
      </w:r>
      <w:r w:rsidR="12B904AB" w:rsidRPr="00B002DB">
        <w:rPr>
          <w:color w:val="404040" w:themeColor="text1" w:themeTint="BF"/>
          <w:sz w:val="24"/>
          <w:szCs w:val="24"/>
          <w:lang w:eastAsia="en-GB"/>
        </w:rPr>
        <w:t xml:space="preserve"> with child</w:t>
      </w:r>
      <w:r w:rsidRPr="00B002DB">
        <w:rPr>
          <w:color w:val="404040" w:themeColor="text1" w:themeTint="BF"/>
          <w:sz w:val="24"/>
          <w:szCs w:val="24"/>
          <w:lang w:eastAsia="en-GB"/>
        </w:rPr>
        <w:t xml:space="preserve">, this may include young volunteers, ambassadors, or work placements under the age of 18. </w:t>
      </w:r>
    </w:p>
    <w:p w14:paraId="62869D59" w14:textId="77777777" w:rsidR="00A36267" w:rsidRPr="00B002DB" w:rsidRDefault="00A36267" w:rsidP="00880056">
      <w:pPr>
        <w:pStyle w:val="NoSpacing"/>
        <w:ind w:left="567" w:hanging="567"/>
        <w:rPr>
          <w:rFonts w:cstheme="minorHAnsi"/>
          <w:color w:val="404040" w:themeColor="text1" w:themeTint="BF"/>
          <w:sz w:val="24"/>
          <w:szCs w:val="24"/>
          <w:lang w:val="en"/>
        </w:rPr>
      </w:pPr>
    </w:p>
    <w:p w14:paraId="614F4010" w14:textId="77777777" w:rsidR="00A36267" w:rsidRPr="00B002DB" w:rsidRDefault="00A36267" w:rsidP="00880056">
      <w:pPr>
        <w:pStyle w:val="NoSpacing"/>
        <w:tabs>
          <w:tab w:val="left" w:pos="1276"/>
        </w:tabs>
        <w:ind w:left="567" w:hanging="567"/>
        <w:rPr>
          <w:b/>
          <w:color w:val="404040" w:themeColor="text1" w:themeTint="BF"/>
          <w:sz w:val="24"/>
          <w:szCs w:val="24"/>
        </w:rPr>
      </w:pPr>
      <w:r w:rsidRPr="00B002DB">
        <w:rPr>
          <w:b/>
          <w:color w:val="404040" w:themeColor="text1" w:themeTint="BF"/>
          <w:sz w:val="24"/>
          <w:szCs w:val="24"/>
        </w:rPr>
        <w:t>Safeguarding</w:t>
      </w:r>
    </w:p>
    <w:p w14:paraId="385992C2" w14:textId="34EAD09F" w:rsidR="00A36267" w:rsidRPr="00B002DB" w:rsidRDefault="00A36267" w:rsidP="48A7EF80">
      <w:pPr>
        <w:pStyle w:val="NoSpacing"/>
        <w:tabs>
          <w:tab w:val="left" w:pos="1276"/>
        </w:tabs>
        <w:rPr>
          <w:b/>
          <w:bCs/>
          <w:color w:val="404040" w:themeColor="text1" w:themeTint="BF"/>
          <w:sz w:val="24"/>
          <w:szCs w:val="24"/>
        </w:rPr>
      </w:pPr>
      <w:r w:rsidRPr="00B002DB">
        <w:rPr>
          <w:color w:val="404040" w:themeColor="text1" w:themeTint="BF"/>
          <w:sz w:val="24"/>
          <w:szCs w:val="24"/>
        </w:rPr>
        <w:t xml:space="preserve">We are safeguarding when we take all reasonable steps to prevent harm, particularly sexual exploitation, </w:t>
      </w:r>
      <w:r w:rsidR="04E6D0CA" w:rsidRPr="00B002DB">
        <w:rPr>
          <w:color w:val="404040" w:themeColor="text1" w:themeTint="BF"/>
          <w:sz w:val="24"/>
          <w:szCs w:val="24"/>
        </w:rPr>
        <w:t>abuse,</w:t>
      </w:r>
      <w:r w:rsidRPr="00B002DB">
        <w:rPr>
          <w:color w:val="404040" w:themeColor="text1" w:themeTint="BF"/>
          <w:sz w:val="24"/>
          <w:szCs w:val="24"/>
        </w:rPr>
        <w:t xml:space="preserve"> and harassment from occurring; to protect people, especially vulnerable groups from that harm; and to respond appropriately when harm does occur. Safeguarding applies consistently and without exception across </w:t>
      </w:r>
      <w:r w:rsidR="49B5D548" w:rsidRPr="00B002DB">
        <w:rPr>
          <w:color w:val="404040" w:themeColor="text1" w:themeTint="BF"/>
          <w:sz w:val="24"/>
          <w:szCs w:val="24"/>
        </w:rPr>
        <w:t>all</w:t>
      </w:r>
      <w:r w:rsidRPr="00B002DB">
        <w:rPr>
          <w:color w:val="404040" w:themeColor="text1" w:themeTint="BF"/>
          <w:sz w:val="24"/>
          <w:szCs w:val="24"/>
        </w:rPr>
        <w:t xml:space="preserve"> our programmes. It requires us to proactively identify, prevent and protect against all risks of harm, </w:t>
      </w:r>
      <w:r w:rsidR="3E5B25A6" w:rsidRPr="00B002DB">
        <w:rPr>
          <w:color w:val="404040" w:themeColor="text1" w:themeTint="BF"/>
          <w:sz w:val="24"/>
          <w:szCs w:val="24"/>
        </w:rPr>
        <w:t>exploitation,</w:t>
      </w:r>
      <w:r w:rsidRPr="00B002DB">
        <w:rPr>
          <w:color w:val="404040" w:themeColor="text1" w:themeTint="BF"/>
          <w:sz w:val="24"/>
          <w:szCs w:val="24"/>
        </w:rPr>
        <w:t xml:space="preserve"> and abuse. If harm occurs, we must have accountable and transparent systems for response, reporting and learning from incidents. Our safeguarding procedures must be survivor-centred, </w:t>
      </w:r>
      <w:r w:rsidR="447C9551" w:rsidRPr="00B002DB">
        <w:rPr>
          <w:color w:val="404040" w:themeColor="text1" w:themeTint="BF"/>
          <w:sz w:val="24"/>
          <w:szCs w:val="24"/>
        </w:rPr>
        <w:t>and</w:t>
      </w:r>
      <w:r w:rsidRPr="00B002DB">
        <w:rPr>
          <w:color w:val="404040" w:themeColor="text1" w:themeTint="BF"/>
          <w:sz w:val="24"/>
          <w:szCs w:val="24"/>
        </w:rPr>
        <w:t xml:space="preserve"> protect those accused of causing harm, until proven guilty. This is in line with a human-rights based approach for all. </w:t>
      </w:r>
    </w:p>
    <w:p w14:paraId="5F5FFA5C" w14:textId="77777777" w:rsidR="00A36267" w:rsidRPr="00B002DB" w:rsidRDefault="00A36267" w:rsidP="00880056">
      <w:pPr>
        <w:pStyle w:val="NoSpacing"/>
        <w:tabs>
          <w:tab w:val="left" w:pos="1276"/>
        </w:tabs>
        <w:ind w:left="567" w:hanging="567"/>
        <w:rPr>
          <w:b/>
          <w:color w:val="404040" w:themeColor="text1" w:themeTint="BF"/>
          <w:sz w:val="24"/>
          <w:szCs w:val="24"/>
        </w:rPr>
      </w:pPr>
    </w:p>
    <w:p w14:paraId="00148C1E" w14:textId="77777777" w:rsidR="00A36267" w:rsidRPr="00B002DB" w:rsidRDefault="00A36267" w:rsidP="00880056">
      <w:pPr>
        <w:pStyle w:val="NoSpacing"/>
        <w:tabs>
          <w:tab w:val="left" w:pos="1276"/>
        </w:tabs>
        <w:ind w:left="567" w:hanging="567"/>
        <w:rPr>
          <w:b/>
          <w:color w:val="404040" w:themeColor="text1" w:themeTint="BF"/>
          <w:sz w:val="24"/>
          <w:szCs w:val="24"/>
        </w:rPr>
      </w:pPr>
      <w:r w:rsidRPr="00B002DB">
        <w:rPr>
          <w:b/>
          <w:color w:val="404040" w:themeColor="text1" w:themeTint="BF"/>
          <w:sz w:val="24"/>
          <w:szCs w:val="24"/>
        </w:rPr>
        <w:t>Child Safeguarding and Child Protection</w:t>
      </w:r>
    </w:p>
    <w:p w14:paraId="2F501592" w14:textId="4257FD7E" w:rsidR="00A36267" w:rsidRPr="00B002DB" w:rsidRDefault="00A36267" w:rsidP="00880056">
      <w:pPr>
        <w:pStyle w:val="NoSpacing"/>
        <w:tabs>
          <w:tab w:val="left" w:pos="1276"/>
        </w:tabs>
        <w:rPr>
          <w:color w:val="404040" w:themeColor="text1" w:themeTint="BF"/>
          <w:sz w:val="24"/>
          <w:szCs w:val="24"/>
        </w:rPr>
      </w:pPr>
      <w:r w:rsidRPr="00B002DB">
        <w:rPr>
          <w:color w:val="404040" w:themeColor="text1" w:themeTint="BF"/>
          <w:sz w:val="24"/>
          <w:szCs w:val="24"/>
        </w:rPr>
        <w:t xml:space="preserve">Safeguarding is the process of protecting children from abuse or neglect, preventing impairment of their health and development. This includes the set of policies, </w:t>
      </w:r>
      <w:r w:rsidR="73BFB1BC" w:rsidRPr="00B002DB">
        <w:rPr>
          <w:color w:val="404040" w:themeColor="text1" w:themeTint="BF"/>
          <w:sz w:val="24"/>
          <w:szCs w:val="24"/>
        </w:rPr>
        <w:t>procedures,</w:t>
      </w:r>
      <w:r w:rsidRPr="00B002DB">
        <w:rPr>
          <w:color w:val="404040" w:themeColor="text1" w:themeTint="BF"/>
          <w:sz w:val="24"/>
          <w:szCs w:val="24"/>
        </w:rPr>
        <w:t xml:space="preserve"> and practices that we employ to ensure that the University is a child-safe organisation.</w:t>
      </w:r>
    </w:p>
    <w:p w14:paraId="2E583E22" w14:textId="77777777" w:rsidR="00A36267" w:rsidRPr="00B002DB" w:rsidRDefault="00A36267" w:rsidP="00880056">
      <w:pPr>
        <w:pStyle w:val="NoSpacing"/>
        <w:tabs>
          <w:tab w:val="left" w:pos="1276"/>
        </w:tabs>
        <w:ind w:left="567" w:hanging="567"/>
        <w:rPr>
          <w:color w:val="404040" w:themeColor="text1" w:themeTint="BF"/>
          <w:sz w:val="24"/>
          <w:szCs w:val="24"/>
        </w:rPr>
      </w:pPr>
    </w:p>
    <w:p w14:paraId="0A547965" w14:textId="77777777" w:rsidR="00A36267" w:rsidRPr="00B002DB" w:rsidRDefault="00A36267" w:rsidP="00880056">
      <w:pPr>
        <w:pStyle w:val="NoSpacing"/>
        <w:tabs>
          <w:tab w:val="left" w:pos="1276"/>
        </w:tabs>
        <w:rPr>
          <w:rFonts w:cstheme="minorHAnsi"/>
          <w:b/>
          <w:color w:val="404040" w:themeColor="text1" w:themeTint="BF"/>
          <w:sz w:val="24"/>
          <w:szCs w:val="24"/>
          <w:lang w:eastAsia="en-GB"/>
        </w:rPr>
      </w:pPr>
      <w:r w:rsidRPr="00B002DB">
        <w:rPr>
          <w:rFonts w:cstheme="minorHAnsi"/>
          <w:color w:val="404040" w:themeColor="text1" w:themeTint="BF"/>
          <w:sz w:val="24"/>
          <w:szCs w:val="24"/>
        </w:rPr>
        <w:t>‘Child Protection’ is an element of safeguarding. If we have a concern that a child or young person has been harmed, or is at risk of significant harm then we have mandatory procedures to escalate a concern. We work with Local Authority and Government agencies.</w:t>
      </w:r>
    </w:p>
    <w:p w14:paraId="65C1BF67" w14:textId="77777777" w:rsidR="00A36267" w:rsidRPr="00B002DB" w:rsidRDefault="00A36267" w:rsidP="00880056">
      <w:pPr>
        <w:pStyle w:val="NoSpacing"/>
        <w:ind w:left="567" w:hanging="567"/>
        <w:rPr>
          <w:b/>
          <w:color w:val="404040" w:themeColor="text1" w:themeTint="BF"/>
          <w:sz w:val="24"/>
          <w:szCs w:val="24"/>
        </w:rPr>
      </w:pPr>
    </w:p>
    <w:p w14:paraId="54D8B699" w14:textId="77777777" w:rsidR="00A36267" w:rsidRPr="00B002DB" w:rsidRDefault="00A36267" w:rsidP="00880056">
      <w:pPr>
        <w:pStyle w:val="NoSpacing"/>
        <w:ind w:left="567" w:hanging="567"/>
        <w:rPr>
          <w:color w:val="404040" w:themeColor="text1" w:themeTint="BF"/>
          <w:sz w:val="24"/>
          <w:szCs w:val="24"/>
        </w:rPr>
      </w:pPr>
      <w:bookmarkStart w:id="25" w:name="_Hlk52970899"/>
      <w:r w:rsidRPr="00B002DB">
        <w:rPr>
          <w:b/>
          <w:color w:val="404040" w:themeColor="text1" w:themeTint="BF"/>
          <w:sz w:val="24"/>
          <w:szCs w:val="24"/>
        </w:rPr>
        <w:t>Child Abuse</w:t>
      </w:r>
      <w:r w:rsidRPr="00B002DB">
        <w:rPr>
          <w:color w:val="404040" w:themeColor="text1" w:themeTint="BF"/>
          <w:sz w:val="24"/>
          <w:szCs w:val="24"/>
        </w:rPr>
        <w:t xml:space="preserve"> </w:t>
      </w:r>
    </w:p>
    <w:p w14:paraId="18E1DFCE" w14:textId="653B5C1D" w:rsidR="00A36267" w:rsidRPr="00B002DB" w:rsidRDefault="00A36267" w:rsidP="00880056">
      <w:pPr>
        <w:pStyle w:val="NoSpacing"/>
        <w:rPr>
          <w:color w:val="404040" w:themeColor="text1" w:themeTint="BF"/>
          <w:sz w:val="24"/>
          <w:szCs w:val="24"/>
        </w:rPr>
      </w:pPr>
      <w:r w:rsidRPr="00B002DB">
        <w:rPr>
          <w:color w:val="404040" w:themeColor="text1" w:themeTint="BF"/>
          <w:sz w:val="24"/>
          <w:szCs w:val="24"/>
        </w:rPr>
        <w:t>Abuse and neglect are forms of maltreatment of a child. It constitutes anything which individuals, institutions or processes do</w:t>
      </w:r>
      <w:r w:rsidR="795E1DA7" w:rsidRPr="00B002DB">
        <w:rPr>
          <w:color w:val="404040" w:themeColor="text1" w:themeTint="BF"/>
          <w:sz w:val="24"/>
          <w:szCs w:val="24"/>
        </w:rPr>
        <w:t>,</w:t>
      </w:r>
      <w:r w:rsidRPr="00B002DB">
        <w:rPr>
          <w:color w:val="404040" w:themeColor="text1" w:themeTint="BF"/>
          <w:sz w:val="24"/>
          <w:szCs w:val="24"/>
        </w:rPr>
        <w:t xml:space="preserve"> or fail to do</w:t>
      </w:r>
      <w:r w:rsidR="5F4A077D" w:rsidRPr="00B002DB">
        <w:rPr>
          <w:color w:val="404040" w:themeColor="text1" w:themeTint="BF"/>
          <w:sz w:val="24"/>
          <w:szCs w:val="24"/>
        </w:rPr>
        <w:t>,</w:t>
      </w:r>
      <w:r w:rsidRPr="00B002DB">
        <w:rPr>
          <w:color w:val="404040" w:themeColor="text1" w:themeTint="BF"/>
          <w:sz w:val="24"/>
          <w:szCs w:val="24"/>
        </w:rPr>
        <w:t xml:space="preserve"> which directly or indirectly harms children or damages their prospect of safe and healthy development into adulthood. Somebody may abuse or neglect a child or young person by inflicting, or by failing to act to prevent significant harm.</w:t>
      </w:r>
    </w:p>
    <w:p w14:paraId="2C539B9B" w14:textId="77777777" w:rsidR="00A36267" w:rsidRPr="00B002DB" w:rsidRDefault="00A36267" w:rsidP="00880056">
      <w:pPr>
        <w:pStyle w:val="NoSpacing"/>
        <w:ind w:left="567" w:hanging="567"/>
        <w:rPr>
          <w:color w:val="404040" w:themeColor="text1" w:themeTint="BF"/>
          <w:sz w:val="24"/>
          <w:szCs w:val="24"/>
        </w:rPr>
      </w:pPr>
    </w:p>
    <w:p w14:paraId="1E8564E0" w14:textId="594427CB" w:rsidR="00A36267" w:rsidRPr="00B002DB" w:rsidRDefault="00A36267" w:rsidP="48A7EF80">
      <w:pPr>
        <w:pStyle w:val="NoSpacing"/>
        <w:rPr>
          <w:b/>
          <w:bCs/>
          <w:color w:val="404040" w:themeColor="text1" w:themeTint="BF"/>
          <w:sz w:val="24"/>
          <w:szCs w:val="24"/>
        </w:rPr>
      </w:pPr>
      <w:r w:rsidRPr="00B002DB">
        <w:rPr>
          <w:color w:val="404040" w:themeColor="text1" w:themeTint="BF"/>
          <w:sz w:val="24"/>
          <w:szCs w:val="24"/>
        </w:rPr>
        <w:t>Abuse can happen anywhere and at any time, but research shows that the perpetrators of abuse are likely to be known and trusted by the child. A child or young person may be abused within a family or in an institutional setting. They may be abused by an adult(s) or by another child / children (this is also known as peer-on-peer abuse) and by those known to them or, more rarely, by a stranger. These actions may occur face-to-face, on or off campus, including via digital or online methods.</w:t>
      </w:r>
      <w:r w:rsidRPr="00B002DB">
        <w:rPr>
          <w:b/>
          <w:bCs/>
          <w:color w:val="404040" w:themeColor="text1" w:themeTint="BF"/>
          <w:sz w:val="24"/>
          <w:szCs w:val="24"/>
        </w:rPr>
        <w:t xml:space="preserve"> </w:t>
      </w:r>
      <w:r w:rsidRPr="00B002DB">
        <w:rPr>
          <w:color w:val="404040" w:themeColor="text1" w:themeTint="BF"/>
          <w:sz w:val="24"/>
          <w:szCs w:val="24"/>
        </w:rPr>
        <w:t xml:space="preserve">Abuse can take place </w:t>
      </w:r>
      <w:r w:rsidR="3E0DA1C7" w:rsidRPr="00B002DB">
        <w:rPr>
          <w:color w:val="404040" w:themeColor="text1" w:themeTint="BF"/>
          <w:sz w:val="24"/>
          <w:szCs w:val="24"/>
        </w:rPr>
        <w:t>online</w:t>
      </w:r>
      <w:r w:rsidRPr="00B002DB">
        <w:rPr>
          <w:color w:val="404040" w:themeColor="text1" w:themeTint="BF"/>
          <w:sz w:val="24"/>
          <w:szCs w:val="24"/>
        </w:rPr>
        <w:t>, or technology may be used to facilitate offline abuse.</w:t>
      </w:r>
    </w:p>
    <w:bookmarkEnd w:id="25"/>
    <w:p w14:paraId="7E7B9780" w14:textId="77777777" w:rsidR="00A36267" w:rsidRDefault="00A36267" w:rsidP="00880056">
      <w:pPr>
        <w:pStyle w:val="NoSpacing"/>
        <w:ind w:left="567" w:hanging="567"/>
        <w:rPr>
          <w:b/>
          <w:sz w:val="24"/>
          <w:szCs w:val="24"/>
        </w:rPr>
      </w:pPr>
    </w:p>
    <w:p w14:paraId="1D86891F" w14:textId="62D7AA56" w:rsidR="00880056" w:rsidRPr="006A5E75" w:rsidRDefault="00880056" w:rsidP="00880056">
      <w:pPr>
        <w:pStyle w:val="NoSpacing"/>
        <w:ind w:left="567" w:hanging="567"/>
        <w:rPr>
          <w:sz w:val="24"/>
          <w:szCs w:val="24"/>
        </w:rPr>
      </w:pPr>
      <w:bookmarkStart w:id="26" w:name="_Hlk48856677"/>
      <w:r w:rsidRPr="00B002DB">
        <w:rPr>
          <w:b/>
          <w:color w:val="404040" w:themeColor="text1" w:themeTint="BF"/>
          <w:sz w:val="24"/>
          <w:szCs w:val="24"/>
        </w:rPr>
        <w:t xml:space="preserve">Main categories of Child Abuse. </w:t>
      </w:r>
      <w:r w:rsidRPr="00B002DB">
        <w:rPr>
          <w:color w:val="404040" w:themeColor="text1" w:themeTint="BF"/>
          <w:sz w:val="24"/>
          <w:szCs w:val="24"/>
        </w:rPr>
        <w:t xml:space="preserve">We refer to </w:t>
      </w:r>
      <w:hyperlink r:id="rId78" w:history="1">
        <w:r>
          <w:rPr>
            <w:rStyle w:val="Hyperlink"/>
            <w:sz w:val="24"/>
            <w:szCs w:val="24"/>
          </w:rPr>
          <w:t>NSPCC published definitions and signs of child abuse</w:t>
        </w:r>
      </w:hyperlink>
      <w:bookmarkEnd w:id="26"/>
    </w:p>
    <w:p w14:paraId="706B1001" w14:textId="77777777" w:rsidR="00A36267" w:rsidRDefault="00A36267" w:rsidP="00880056">
      <w:pPr>
        <w:pStyle w:val="NoSpacing"/>
        <w:ind w:hanging="567"/>
        <w:rPr>
          <w:b/>
          <w:sz w:val="24"/>
          <w:szCs w:val="24"/>
        </w:rPr>
      </w:pPr>
    </w:p>
    <w:p w14:paraId="5651E435" w14:textId="77777777" w:rsidR="00A36267" w:rsidRPr="00B002DB" w:rsidRDefault="00A36267" w:rsidP="00C13CA8">
      <w:pPr>
        <w:pStyle w:val="NoSpacing"/>
        <w:numPr>
          <w:ilvl w:val="0"/>
          <w:numId w:val="17"/>
        </w:numPr>
        <w:ind w:left="426" w:hanging="284"/>
        <w:rPr>
          <w:color w:val="404040" w:themeColor="text1" w:themeTint="BF"/>
          <w:sz w:val="24"/>
          <w:szCs w:val="24"/>
        </w:rPr>
      </w:pPr>
      <w:bookmarkStart w:id="27" w:name="_Hlk52970544"/>
      <w:r w:rsidRPr="00B002DB">
        <w:rPr>
          <w:b/>
          <w:color w:val="404040" w:themeColor="text1" w:themeTint="BF"/>
          <w:sz w:val="24"/>
          <w:szCs w:val="24"/>
        </w:rPr>
        <w:t>Physical Abuse:</w:t>
      </w:r>
      <w:r w:rsidRPr="00B002DB">
        <w:rPr>
          <w:color w:val="404040" w:themeColor="text1" w:themeTint="BF"/>
          <w:sz w:val="24"/>
          <w:szCs w:val="24"/>
        </w:rPr>
        <w:t xml:space="preserve"> Violence towards or the use of physical force that causes actual, or likely physical injury or suffering e.g. hitting, shaking, burning, female genital mutilation, torture, throwing, poisoning, burning or scalding, drowning, suffocating, or otherwise causing physical harm to an individual. Physical harm may also be caused when a parent or carer fabricates the symptoms of, or deliberately induces, illness in a child. </w:t>
      </w:r>
    </w:p>
    <w:bookmarkEnd w:id="27"/>
    <w:p w14:paraId="1EACAA2F" w14:textId="77777777" w:rsidR="00A36267" w:rsidRPr="00B002DB" w:rsidRDefault="00A36267" w:rsidP="00880056">
      <w:pPr>
        <w:pStyle w:val="NoSpacing"/>
        <w:ind w:left="426" w:hanging="284"/>
        <w:rPr>
          <w:b/>
          <w:color w:val="404040" w:themeColor="text1" w:themeTint="BF"/>
          <w:sz w:val="24"/>
          <w:szCs w:val="24"/>
        </w:rPr>
      </w:pPr>
    </w:p>
    <w:p w14:paraId="61099A40" w14:textId="36ED830D" w:rsidR="00A36267" w:rsidRPr="00B002DB" w:rsidRDefault="00A36267" w:rsidP="00C13CA8">
      <w:pPr>
        <w:pStyle w:val="NoSpacing"/>
        <w:numPr>
          <w:ilvl w:val="0"/>
          <w:numId w:val="17"/>
        </w:numPr>
        <w:ind w:left="426" w:hanging="284"/>
        <w:rPr>
          <w:color w:val="404040" w:themeColor="text1" w:themeTint="BF"/>
          <w:sz w:val="24"/>
          <w:szCs w:val="24"/>
        </w:rPr>
      </w:pPr>
      <w:bookmarkStart w:id="28" w:name="_Hlk52970284"/>
      <w:r w:rsidRPr="00B002DB">
        <w:rPr>
          <w:b/>
          <w:bCs/>
          <w:color w:val="404040" w:themeColor="text1" w:themeTint="BF"/>
          <w:sz w:val="24"/>
          <w:szCs w:val="24"/>
        </w:rPr>
        <w:t>Emotional Abuse:</w:t>
      </w:r>
      <w:r w:rsidRPr="00B002DB">
        <w:rPr>
          <w:color w:val="404040" w:themeColor="text1" w:themeTint="BF"/>
          <w:sz w:val="24"/>
          <w:szCs w:val="24"/>
        </w:rPr>
        <w:t xml:space="preserve"> A form of abuse which may involve the persistent emotional maltreatment of an individual, such as, to cause severe and persistent adverse effects on emotional development. Behaviour which attacks a child’s self-esteem</w:t>
      </w:r>
      <w:r w:rsidR="01FDE7E5" w:rsidRPr="00B002DB">
        <w:rPr>
          <w:color w:val="404040" w:themeColor="text1" w:themeTint="BF"/>
          <w:sz w:val="24"/>
          <w:szCs w:val="24"/>
        </w:rPr>
        <w:t>. This</w:t>
      </w:r>
      <w:r w:rsidRPr="00B002DB">
        <w:rPr>
          <w:color w:val="404040" w:themeColor="text1" w:themeTint="BF"/>
          <w:sz w:val="24"/>
          <w:szCs w:val="24"/>
        </w:rPr>
        <w:t xml:space="preserve"> may involve conveying that they are worthless or unloved, inadequate, or valued only insofar as they meet the needs of another person. It may include not giving a child or adult at risk the opportunity to express their views, deliberately silencing them or ‘making fun’ of what they say or how they communicate. It may feature age or developmentally inappropriate expectations being imposed on children. These may include interactions that are beyond the child or adult at risk’s developmental capability as well as overprotection and limitation of exploration and learning or preventing the individual participating in normal social interaction. It may involve any humiliating or degrading treatment such as name calling, constant criticism, belittling, serious bullying (including cyber bullying), causing individuals to frequently feel frightened or in danger, persistent shaming, solitary confinement and isolation, exploitation or corruption. </w:t>
      </w:r>
    </w:p>
    <w:bookmarkEnd w:id="28"/>
    <w:p w14:paraId="486F6689" w14:textId="77777777" w:rsidR="00A36267" w:rsidRPr="00B002DB" w:rsidRDefault="00A36267" w:rsidP="00880056">
      <w:pPr>
        <w:pStyle w:val="NoSpacing"/>
        <w:ind w:left="426" w:hanging="284"/>
        <w:rPr>
          <w:color w:val="404040" w:themeColor="text1" w:themeTint="BF"/>
          <w:sz w:val="24"/>
          <w:szCs w:val="24"/>
        </w:rPr>
      </w:pPr>
    </w:p>
    <w:p w14:paraId="74BD7513" w14:textId="77777777" w:rsidR="00A36267" w:rsidRPr="00B002DB" w:rsidRDefault="00A36267" w:rsidP="00C13CA8">
      <w:pPr>
        <w:pStyle w:val="NoSpacing"/>
        <w:numPr>
          <w:ilvl w:val="0"/>
          <w:numId w:val="17"/>
        </w:numPr>
        <w:ind w:left="426" w:hanging="284"/>
        <w:rPr>
          <w:color w:val="404040" w:themeColor="text1" w:themeTint="BF"/>
          <w:sz w:val="24"/>
          <w:szCs w:val="24"/>
        </w:rPr>
      </w:pPr>
      <w:bookmarkStart w:id="29" w:name="_Hlk52969897"/>
      <w:r w:rsidRPr="00B002DB">
        <w:rPr>
          <w:b/>
          <w:color w:val="404040" w:themeColor="text1" w:themeTint="BF"/>
          <w:sz w:val="24"/>
          <w:szCs w:val="24"/>
        </w:rPr>
        <w:t>Neglect:</w:t>
      </w:r>
      <w:r w:rsidRPr="00B002DB">
        <w:rPr>
          <w:color w:val="404040" w:themeColor="text1" w:themeTint="BF"/>
          <w:sz w:val="24"/>
          <w:szCs w:val="24"/>
        </w:rPr>
        <w:t xml:space="preserve"> Persistent failure to meet a child’s basic physical and/or psychological needs, for example by failing to provide adequate food, clothing and/or shelter; failing to prevent harm; inappropriate attention; failing to ensure adequate supervision; lack of safety or exposure to undue cold or unnecessary risk of injury, or failing to ensure access to appropriate medical care or treatment which is likely to result in the serious impairment of health or development. It may also include neglect of basic emotional needs. </w:t>
      </w:r>
    </w:p>
    <w:bookmarkEnd w:id="29"/>
    <w:p w14:paraId="23415BE8" w14:textId="77777777" w:rsidR="00A36267" w:rsidRPr="00B002DB" w:rsidRDefault="00A36267" w:rsidP="00880056">
      <w:pPr>
        <w:pStyle w:val="NoSpacing"/>
        <w:ind w:left="426" w:hanging="284"/>
        <w:rPr>
          <w:color w:val="404040" w:themeColor="text1" w:themeTint="BF"/>
          <w:sz w:val="24"/>
          <w:szCs w:val="24"/>
        </w:rPr>
      </w:pPr>
    </w:p>
    <w:p w14:paraId="1D6F8C74" w14:textId="5164484B" w:rsidR="00A36267" w:rsidRPr="00B002DB" w:rsidRDefault="00A36267" w:rsidP="00C13CA8">
      <w:pPr>
        <w:pStyle w:val="NoSpacing"/>
        <w:numPr>
          <w:ilvl w:val="0"/>
          <w:numId w:val="17"/>
        </w:numPr>
        <w:ind w:left="426" w:hanging="284"/>
        <w:rPr>
          <w:color w:val="404040" w:themeColor="text1" w:themeTint="BF"/>
          <w:sz w:val="24"/>
          <w:szCs w:val="24"/>
        </w:rPr>
      </w:pPr>
      <w:bookmarkStart w:id="30" w:name="_Hlk52970118"/>
      <w:r w:rsidRPr="00B002DB">
        <w:rPr>
          <w:b/>
          <w:bCs/>
          <w:color w:val="404040" w:themeColor="text1" w:themeTint="BF"/>
          <w:sz w:val="24"/>
          <w:szCs w:val="24"/>
        </w:rPr>
        <w:t>Sexual Abuse:</w:t>
      </w:r>
      <w:r w:rsidRPr="00B002DB">
        <w:rPr>
          <w:color w:val="404040" w:themeColor="text1" w:themeTint="BF"/>
          <w:sz w:val="24"/>
          <w:szCs w:val="24"/>
        </w:rPr>
        <w:t xml:space="preserve"> Using a child for sexual stimulation or gratification. All forms of sexual violence, including incest, early and forced marriage, and sexual slavery. Child sexual abuse also may include indecent touching or exposure, using sexually explicit language towards a child and showing children pornographic material. A form of abuse involving forcing or enticing a child, young </w:t>
      </w:r>
      <w:r w:rsidR="2C43737B" w:rsidRPr="00B002DB">
        <w:rPr>
          <w:color w:val="404040" w:themeColor="text1" w:themeTint="BF"/>
          <w:sz w:val="24"/>
          <w:szCs w:val="24"/>
        </w:rPr>
        <w:t>person,</w:t>
      </w:r>
      <w:r w:rsidRPr="00B002DB">
        <w:rPr>
          <w:color w:val="404040" w:themeColor="text1" w:themeTint="BF"/>
          <w:sz w:val="24"/>
          <w:szCs w:val="24"/>
        </w:rPr>
        <w:t xml:space="preserve"> or adult at risk to take part in sexual activities, not necessarily involving a high level of violence, whether the individual is aware of what is happening. The activities may involve physical contact, including assault by penetration (for example, rape or oral sex) or non-penetrative acts such as masturbation, kissing, </w:t>
      </w:r>
      <w:r w:rsidR="553BE5A2" w:rsidRPr="00B002DB">
        <w:rPr>
          <w:color w:val="404040" w:themeColor="text1" w:themeTint="BF"/>
          <w:sz w:val="24"/>
          <w:szCs w:val="24"/>
        </w:rPr>
        <w:t>rubbing,</w:t>
      </w:r>
      <w:r w:rsidRPr="00B002DB">
        <w:rPr>
          <w:color w:val="404040" w:themeColor="text1" w:themeTint="BF"/>
          <w:sz w:val="24"/>
          <w:szCs w:val="24"/>
        </w:rPr>
        <w:t xml:space="preserve"> and touching outside of clothing. They may also include non-contact activities, such as involving children in </w:t>
      </w:r>
      <w:r w:rsidR="7897D2DA" w:rsidRPr="00B002DB">
        <w:rPr>
          <w:color w:val="404040" w:themeColor="text1" w:themeTint="BF"/>
          <w:sz w:val="24"/>
          <w:szCs w:val="24"/>
        </w:rPr>
        <w:t>looking at pornographic material, watching sexual activities,</w:t>
      </w:r>
      <w:r w:rsidRPr="00B002DB">
        <w:rPr>
          <w:color w:val="404040" w:themeColor="text1" w:themeTint="BF"/>
          <w:sz w:val="24"/>
          <w:szCs w:val="24"/>
        </w:rPr>
        <w:t xml:space="preserve"> or encouraging children to behave in sexually inappropriate ways. Sexual abuse can take place online, and technology can be used to facilitate offline abuse. While sexual abuse is predominantly perpetrated by adult males</w:t>
      </w:r>
      <w:r w:rsidR="3FF6A034" w:rsidRPr="00B002DB">
        <w:rPr>
          <w:color w:val="404040" w:themeColor="text1" w:themeTint="BF"/>
          <w:sz w:val="24"/>
          <w:szCs w:val="24"/>
        </w:rPr>
        <w:t>,</w:t>
      </w:r>
      <w:r w:rsidRPr="00B002DB">
        <w:rPr>
          <w:color w:val="404040" w:themeColor="text1" w:themeTint="BF"/>
          <w:sz w:val="24"/>
          <w:szCs w:val="24"/>
        </w:rPr>
        <w:t xml:space="preserve"> </w:t>
      </w:r>
      <w:r w:rsidR="530F5FC7" w:rsidRPr="00B002DB">
        <w:rPr>
          <w:color w:val="404040" w:themeColor="text1" w:themeTint="BF"/>
          <w:sz w:val="24"/>
          <w:szCs w:val="24"/>
        </w:rPr>
        <w:t>w</w:t>
      </w:r>
      <w:r w:rsidRPr="00B002DB">
        <w:rPr>
          <w:color w:val="404040" w:themeColor="text1" w:themeTint="BF"/>
          <w:sz w:val="24"/>
          <w:szCs w:val="24"/>
        </w:rPr>
        <w:t xml:space="preserve">omen and other children can also commit acts of sexual abuse. </w:t>
      </w:r>
    </w:p>
    <w:bookmarkEnd w:id="30"/>
    <w:p w14:paraId="5B6C0851" w14:textId="77777777" w:rsidR="00A36267" w:rsidRPr="00B002DB" w:rsidRDefault="00A36267" w:rsidP="00880056">
      <w:pPr>
        <w:pStyle w:val="NoSpacing"/>
        <w:ind w:left="426" w:hanging="284"/>
        <w:rPr>
          <w:color w:val="404040" w:themeColor="text1" w:themeTint="BF"/>
          <w:sz w:val="24"/>
          <w:szCs w:val="24"/>
        </w:rPr>
      </w:pPr>
    </w:p>
    <w:p w14:paraId="3A28000D" w14:textId="0A7E6509" w:rsidR="00B841F6" w:rsidRDefault="00A36267" w:rsidP="00C13CA8">
      <w:pPr>
        <w:pStyle w:val="NoSpacing"/>
        <w:numPr>
          <w:ilvl w:val="0"/>
          <w:numId w:val="17"/>
        </w:numPr>
        <w:ind w:left="426" w:hanging="284"/>
        <w:rPr>
          <w:color w:val="404040" w:themeColor="text1" w:themeTint="BF"/>
          <w:sz w:val="24"/>
          <w:szCs w:val="24"/>
        </w:rPr>
      </w:pPr>
      <w:r w:rsidRPr="00B002DB">
        <w:rPr>
          <w:b/>
          <w:bCs/>
          <w:color w:val="404040" w:themeColor="text1" w:themeTint="BF"/>
          <w:sz w:val="24"/>
          <w:szCs w:val="24"/>
        </w:rPr>
        <w:t>Child Sexual Exploitation:</w:t>
      </w:r>
      <w:r w:rsidRPr="00B002DB">
        <w:rPr>
          <w:color w:val="404040" w:themeColor="text1" w:themeTint="BF"/>
          <w:sz w:val="24"/>
          <w:szCs w:val="24"/>
        </w:rPr>
        <w:t xml:space="preserve"> Children in exploitative situations and relationships receive something such as gifts, </w:t>
      </w:r>
      <w:r w:rsidR="0339B568" w:rsidRPr="00B002DB">
        <w:rPr>
          <w:color w:val="404040" w:themeColor="text1" w:themeTint="BF"/>
          <w:sz w:val="24"/>
          <w:szCs w:val="24"/>
        </w:rPr>
        <w:t>money,</w:t>
      </w:r>
      <w:r w:rsidRPr="00B002DB">
        <w:rPr>
          <w:color w:val="404040" w:themeColor="text1" w:themeTint="BF"/>
          <w:sz w:val="24"/>
          <w:szCs w:val="24"/>
        </w:rPr>
        <w:t xml:space="preserve"> or affection as a result of performing sexual activities or others performing sexual activities on them. Sexual Exploitation is any actual or attempted abuse of a position of vulnerability, differential power, or trust, for sexual purposes, including, but not limited to, profiting monetarily, </w:t>
      </w:r>
      <w:r w:rsidR="159BD23B" w:rsidRPr="00B002DB">
        <w:rPr>
          <w:color w:val="404040" w:themeColor="text1" w:themeTint="BF"/>
          <w:sz w:val="24"/>
          <w:szCs w:val="24"/>
        </w:rPr>
        <w:t>socially,</w:t>
      </w:r>
      <w:r w:rsidRPr="00B002DB">
        <w:rPr>
          <w:color w:val="404040" w:themeColor="text1" w:themeTint="BF"/>
          <w:sz w:val="24"/>
          <w:szCs w:val="24"/>
        </w:rPr>
        <w:t xml:space="preserve"> or politically from the sexual exploitation of another. </w:t>
      </w:r>
    </w:p>
    <w:p w14:paraId="6E80D28E" w14:textId="77777777" w:rsidR="0090436D" w:rsidRDefault="0090436D" w:rsidP="0090436D">
      <w:pPr>
        <w:pStyle w:val="ListParagraph"/>
        <w:rPr>
          <w:color w:val="404040" w:themeColor="text1" w:themeTint="BF"/>
          <w:sz w:val="24"/>
          <w:szCs w:val="24"/>
        </w:rPr>
      </w:pPr>
    </w:p>
    <w:p w14:paraId="2DF6C218" w14:textId="21471DAC" w:rsidR="0090436D" w:rsidRDefault="0090436D" w:rsidP="0090436D">
      <w:pPr>
        <w:pStyle w:val="NoSpacing"/>
        <w:ind w:left="426"/>
        <w:rPr>
          <w:color w:val="404040" w:themeColor="text1" w:themeTint="BF"/>
          <w:sz w:val="24"/>
          <w:szCs w:val="24"/>
        </w:rPr>
      </w:pPr>
    </w:p>
    <w:p w14:paraId="404A1026" w14:textId="77777777" w:rsidR="00E334FA" w:rsidRPr="00B002DB" w:rsidRDefault="00E334FA" w:rsidP="0090436D">
      <w:pPr>
        <w:pStyle w:val="NoSpacing"/>
        <w:ind w:left="426"/>
        <w:rPr>
          <w:color w:val="404040" w:themeColor="text1" w:themeTint="BF"/>
          <w:sz w:val="24"/>
          <w:szCs w:val="24"/>
        </w:rPr>
      </w:pPr>
    </w:p>
    <w:p w14:paraId="34D274F5" w14:textId="22D3BDFC" w:rsidR="00B841F6" w:rsidRPr="00B841F6" w:rsidRDefault="00B841F6" w:rsidP="009B7E83">
      <w:pPr>
        <w:ind w:hanging="709"/>
        <w:rPr>
          <w:rFonts w:asciiTheme="majorHAnsi" w:hAnsiTheme="majorHAnsi" w:cstheme="majorHAnsi"/>
          <w:b/>
          <w:color w:val="4472C4" w:themeColor="accent5"/>
          <w:sz w:val="32"/>
          <w:szCs w:val="32"/>
        </w:rPr>
      </w:pPr>
      <w:r w:rsidRPr="00B841F6">
        <w:rPr>
          <w:rFonts w:asciiTheme="majorHAnsi" w:hAnsiTheme="majorHAnsi" w:cstheme="majorHAnsi"/>
          <w:b/>
          <w:color w:val="4472C4" w:themeColor="accent5"/>
          <w:sz w:val="32"/>
          <w:szCs w:val="32"/>
        </w:rPr>
        <w:t xml:space="preserve">Appendix </w:t>
      </w:r>
      <w:r w:rsidR="00E21D68">
        <w:rPr>
          <w:rFonts w:asciiTheme="majorHAnsi" w:hAnsiTheme="majorHAnsi" w:cstheme="majorHAnsi"/>
          <w:b/>
          <w:color w:val="4472C4" w:themeColor="accent5"/>
          <w:sz w:val="32"/>
          <w:szCs w:val="32"/>
        </w:rPr>
        <w:t>D</w:t>
      </w:r>
      <w:r w:rsidRPr="00B841F6">
        <w:rPr>
          <w:rFonts w:asciiTheme="majorHAnsi" w:hAnsiTheme="majorHAnsi" w:cstheme="majorHAnsi"/>
          <w:b/>
          <w:color w:val="4472C4" w:themeColor="accent5"/>
          <w:sz w:val="32"/>
          <w:szCs w:val="32"/>
        </w:rPr>
        <w:t xml:space="preserve">: </w:t>
      </w:r>
      <w:r w:rsidRPr="00B841F6">
        <w:rPr>
          <w:rFonts w:asciiTheme="majorHAnsi" w:eastAsia="Times New Roman" w:hAnsiTheme="majorHAnsi" w:cstheme="majorHAnsi"/>
          <w:color w:val="4472C4" w:themeColor="accent5"/>
          <w:sz w:val="32"/>
          <w:szCs w:val="32"/>
          <w:lang w:eastAsia="en-GB"/>
        </w:rPr>
        <w:t>Strathclyde’s Children and Young People’s Charter</w:t>
      </w:r>
      <w:r w:rsidRPr="00B841F6">
        <w:rPr>
          <w:rFonts w:asciiTheme="majorHAnsi" w:hAnsiTheme="majorHAnsi" w:cstheme="majorHAnsi"/>
          <w:b/>
          <w:color w:val="4472C4" w:themeColor="accent5"/>
          <w:sz w:val="32"/>
          <w:szCs w:val="32"/>
        </w:rPr>
        <w:t xml:space="preserve"> </w:t>
      </w:r>
    </w:p>
    <w:p w14:paraId="086B2ADE" w14:textId="62BE2D08" w:rsidR="00C82E07" w:rsidRDefault="00C82E07" w:rsidP="00382EEB">
      <w:pPr>
        <w:rPr>
          <w:b/>
          <w:sz w:val="36"/>
          <w:szCs w:val="36"/>
        </w:rPr>
      </w:pPr>
    </w:p>
    <w:p w14:paraId="12CBF0DF" w14:textId="185FF6CD" w:rsidR="00B841F6" w:rsidRPr="00B841F6" w:rsidRDefault="00B841F6" w:rsidP="00B841F6">
      <w:pPr>
        <w:ind w:left="6480" w:firstLine="720"/>
        <w:rPr>
          <w:b/>
          <w:sz w:val="36"/>
          <w:szCs w:val="36"/>
        </w:rPr>
      </w:pPr>
      <w:r w:rsidRPr="001530A6">
        <w:rPr>
          <w:strike/>
          <w:noProof/>
          <w:lang w:eastAsia="en-GB"/>
        </w:rPr>
        <w:drawing>
          <wp:inline distT="0" distB="0" distL="0" distR="0" wp14:anchorId="2550AC49" wp14:editId="22EE4277">
            <wp:extent cx="1590675" cy="14147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887" cy="1469162"/>
                    </a:xfrm>
                    <a:prstGeom prst="rect">
                      <a:avLst/>
                    </a:prstGeom>
                    <a:noFill/>
                    <a:ln>
                      <a:noFill/>
                    </a:ln>
                  </pic:spPr>
                </pic:pic>
              </a:graphicData>
            </a:graphic>
          </wp:inline>
        </w:drawing>
      </w:r>
    </w:p>
    <w:p w14:paraId="34E4524F" w14:textId="77777777" w:rsidR="00B841F6" w:rsidRPr="00B002DB" w:rsidRDefault="00B841F6" w:rsidP="00880056">
      <w:pPr>
        <w:ind w:left="-567"/>
        <w:rPr>
          <w:b/>
          <w:color w:val="404040" w:themeColor="text1" w:themeTint="BF"/>
          <w:sz w:val="28"/>
          <w:szCs w:val="28"/>
        </w:rPr>
      </w:pPr>
      <w:r w:rsidRPr="00B002DB">
        <w:rPr>
          <w:rFonts w:eastAsia="Times New Roman" w:cstheme="minorHAnsi"/>
          <w:b/>
          <w:color w:val="404040" w:themeColor="text1" w:themeTint="BF"/>
          <w:sz w:val="28"/>
          <w:szCs w:val="28"/>
          <w:lang w:eastAsia="en-GB"/>
        </w:rPr>
        <w:t>Strathclyde’s Children and Young People’s Charter</w:t>
      </w:r>
      <w:r w:rsidRPr="00B002DB">
        <w:rPr>
          <w:b/>
          <w:color w:val="404040" w:themeColor="text1" w:themeTint="BF"/>
          <w:sz w:val="28"/>
          <w:szCs w:val="28"/>
        </w:rPr>
        <w:t xml:space="preserve"> </w:t>
      </w:r>
    </w:p>
    <w:p w14:paraId="36367C7D" w14:textId="77777777" w:rsidR="00B841F6" w:rsidRPr="00B002DB" w:rsidRDefault="00B841F6" w:rsidP="00880056">
      <w:pPr>
        <w:pStyle w:val="NormalWeb"/>
        <w:ind w:left="-567"/>
        <w:rPr>
          <w:rFonts w:asciiTheme="minorHAnsi" w:hAnsiTheme="minorHAnsi" w:cstheme="minorHAnsi"/>
          <w:color w:val="404040" w:themeColor="text1" w:themeTint="BF"/>
        </w:rPr>
      </w:pPr>
      <w:r w:rsidRPr="00B002DB">
        <w:rPr>
          <w:rFonts w:asciiTheme="minorHAnsi" w:hAnsiTheme="minorHAnsi" w:cstheme="minorHAnsi"/>
          <w:color w:val="404040" w:themeColor="text1" w:themeTint="BF"/>
        </w:rPr>
        <w:t xml:space="preserve">If you are under 18, this matters to you! </w:t>
      </w:r>
    </w:p>
    <w:p w14:paraId="63528E71" w14:textId="77777777" w:rsidR="00B841F6" w:rsidRPr="00B002DB" w:rsidRDefault="00B841F6" w:rsidP="00880056">
      <w:pPr>
        <w:pStyle w:val="NormalWeb"/>
        <w:ind w:left="-567"/>
        <w:rPr>
          <w:rFonts w:asciiTheme="minorHAnsi" w:hAnsiTheme="minorHAnsi" w:cstheme="minorHAnsi"/>
          <w:color w:val="404040" w:themeColor="text1" w:themeTint="BF"/>
        </w:rPr>
      </w:pPr>
      <w:r w:rsidRPr="00B002DB">
        <w:rPr>
          <w:rFonts w:asciiTheme="minorHAnsi" w:hAnsiTheme="minorHAnsi" w:cstheme="minorHAnsi"/>
          <w:color w:val="404040" w:themeColor="text1" w:themeTint="BF"/>
        </w:rPr>
        <w:t xml:space="preserve">We have worked with children and young people to adapt the </w:t>
      </w:r>
      <w:hyperlink r:id="rId79" w:history="1">
        <w:r w:rsidRPr="00D82E36">
          <w:rPr>
            <w:rStyle w:val="Hyperlink"/>
            <w:rFonts w:asciiTheme="minorHAnsi" w:hAnsiTheme="minorHAnsi" w:cstheme="minorHAnsi"/>
            <w:color w:val="2F5496" w:themeColor="accent5" w:themeShade="BF"/>
          </w:rPr>
          <w:t>Wee Book of Promises</w:t>
        </w:r>
      </w:hyperlink>
      <w:r w:rsidRPr="00247763">
        <w:rPr>
          <w:rFonts w:asciiTheme="minorHAnsi" w:hAnsiTheme="minorHAnsi" w:cstheme="minorHAnsi"/>
        </w:rPr>
        <w:t xml:space="preserve"> </w:t>
      </w:r>
      <w:r w:rsidRPr="00B002DB">
        <w:rPr>
          <w:rFonts w:asciiTheme="minorHAnsi" w:hAnsiTheme="minorHAnsi" w:cstheme="minorHAnsi"/>
          <w:color w:val="404040" w:themeColor="text1" w:themeTint="BF"/>
        </w:rPr>
        <w:t>from the Children’s Parliament, to communicate how the University supports children’s rights.</w:t>
      </w:r>
    </w:p>
    <w:p w14:paraId="712F6661" w14:textId="77777777" w:rsidR="00B841F6" w:rsidRPr="00B002DB" w:rsidRDefault="00B841F6" w:rsidP="00880056">
      <w:pPr>
        <w:pStyle w:val="NormalWeb"/>
        <w:ind w:left="-567"/>
        <w:rPr>
          <w:rFonts w:asciiTheme="minorHAnsi" w:hAnsiTheme="minorHAnsi" w:cstheme="minorHAnsi"/>
          <w:color w:val="404040" w:themeColor="text1" w:themeTint="BF"/>
        </w:rPr>
      </w:pPr>
      <w:r w:rsidRPr="00B002DB">
        <w:rPr>
          <w:rFonts w:asciiTheme="minorHAnsi" w:hAnsiTheme="minorHAnsi" w:cstheme="minorHAnsi"/>
          <w:b/>
          <w:bCs/>
          <w:color w:val="404040" w:themeColor="text1" w:themeTint="BF"/>
        </w:rPr>
        <w:t>United Convention on the Rights of the Child and the University of Strathclyde</w:t>
      </w:r>
    </w:p>
    <w:p w14:paraId="42779591" w14:textId="77777777" w:rsidR="00B841F6" w:rsidRPr="00E85AE3" w:rsidRDefault="00B841F6" w:rsidP="00880056">
      <w:pPr>
        <w:pStyle w:val="NormalWeb"/>
        <w:ind w:left="-567"/>
        <w:rPr>
          <w:rFonts w:asciiTheme="minorHAnsi" w:hAnsiTheme="minorHAnsi" w:cstheme="minorHAnsi"/>
        </w:rPr>
      </w:pPr>
      <w:r w:rsidRPr="00B002DB">
        <w:rPr>
          <w:rFonts w:asciiTheme="minorHAnsi" w:hAnsiTheme="minorHAnsi" w:cstheme="minorHAnsi"/>
          <w:color w:val="404040" w:themeColor="text1" w:themeTint="BF"/>
        </w:rPr>
        <w:t>The UN Convention on the Rights of the Child</w:t>
      </w:r>
      <w:r w:rsidRPr="00B002DB">
        <w:rPr>
          <w:rFonts w:asciiTheme="minorHAnsi" w:hAnsiTheme="minorHAnsi" w:cstheme="minorHAnsi"/>
          <w:color w:val="404040" w:themeColor="text1" w:themeTint="BF"/>
          <w:shd w:val="clear" w:color="auto" w:fill="FFFFFF"/>
        </w:rPr>
        <w:t xml:space="preserve"> is an international law that recognises that children and young people in Scotland have rights. A guide for children and young people is available </w:t>
      </w:r>
      <w:hyperlink r:id="rId80" w:history="1">
        <w:r w:rsidRPr="00961341">
          <w:rPr>
            <w:rStyle w:val="Hyperlink"/>
            <w:rFonts w:asciiTheme="minorHAnsi" w:hAnsiTheme="minorHAnsi" w:cstheme="minorHAnsi"/>
            <w:shd w:val="clear" w:color="auto" w:fill="FFFFFF"/>
          </w:rPr>
          <w:t>here</w:t>
        </w:r>
      </w:hyperlink>
      <w:r>
        <w:rPr>
          <w:rFonts w:asciiTheme="minorHAnsi" w:hAnsiTheme="minorHAnsi" w:cstheme="minorHAnsi"/>
          <w:color w:val="000000"/>
          <w:shd w:val="clear" w:color="auto" w:fill="FFFFFF"/>
        </w:rPr>
        <w:t xml:space="preserve">. </w:t>
      </w:r>
      <w:r w:rsidRPr="00E85AE3">
        <w:rPr>
          <w:rFonts w:asciiTheme="minorHAnsi" w:hAnsiTheme="minorHAnsi" w:cstheme="minorHAnsi"/>
          <w:color w:val="000000"/>
          <w:shd w:val="clear" w:color="auto" w:fill="FFFFFF"/>
        </w:rPr>
        <w:t xml:space="preserve"> </w:t>
      </w:r>
    </w:p>
    <w:p w14:paraId="00B1BF1C" w14:textId="77777777" w:rsidR="00B841F6" w:rsidRPr="00B002DB" w:rsidRDefault="00B841F6" w:rsidP="00880056">
      <w:pPr>
        <w:pStyle w:val="NormalWeb"/>
        <w:ind w:left="-567"/>
        <w:rPr>
          <w:rFonts w:asciiTheme="minorHAnsi" w:hAnsiTheme="minorHAnsi" w:cstheme="minorHAnsi"/>
          <w:color w:val="404040" w:themeColor="text1" w:themeTint="BF"/>
        </w:rPr>
      </w:pPr>
      <w:r w:rsidRPr="00B002DB">
        <w:rPr>
          <w:rFonts w:asciiTheme="minorHAnsi" w:hAnsiTheme="minorHAnsi" w:cstheme="minorHAnsi"/>
          <w:color w:val="404040" w:themeColor="text1" w:themeTint="BF"/>
          <w:shd w:val="clear" w:color="auto" w:fill="FFFFFF"/>
        </w:rPr>
        <w:t>Rights are about making sure people are treated well and get a fair deal. They set out the sorts of things that must be put in place for this to happen. Everybody has rights, and everybody should respect the rights of other people to have a safe and happy society.</w:t>
      </w:r>
    </w:p>
    <w:p w14:paraId="3DFD4A12" w14:textId="77777777" w:rsidR="00B841F6" w:rsidRPr="00B002DB" w:rsidRDefault="00B841F6" w:rsidP="00880056">
      <w:pPr>
        <w:pStyle w:val="NormalWeb"/>
        <w:ind w:left="-567"/>
        <w:rPr>
          <w:rFonts w:asciiTheme="minorHAnsi" w:hAnsiTheme="minorHAnsi" w:cstheme="minorHAnsi"/>
          <w:color w:val="404040" w:themeColor="text1" w:themeTint="BF"/>
        </w:rPr>
      </w:pPr>
      <w:r w:rsidRPr="00B002DB">
        <w:rPr>
          <w:rFonts w:asciiTheme="minorHAnsi" w:hAnsiTheme="minorHAnsi" w:cstheme="minorHAnsi"/>
          <w:color w:val="404040" w:themeColor="text1" w:themeTint="BF"/>
        </w:rPr>
        <w:t>The University is committed to upholding children and young people’s fundamental human rights to be safe and live free from harm. We call this safeguarding and we explain here how rights are supported by the University when anyone, under the age of 18, participates in activity with the University of Strathclyde.</w:t>
      </w:r>
    </w:p>
    <w:p w14:paraId="390F7785" w14:textId="77777777" w:rsidR="00B841F6" w:rsidRPr="00B002DB" w:rsidRDefault="00B841F6" w:rsidP="00C13CA8">
      <w:pPr>
        <w:pStyle w:val="ListParagraph"/>
        <w:numPr>
          <w:ilvl w:val="0"/>
          <w:numId w:val="20"/>
        </w:numPr>
        <w:ind w:left="142" w:hanging="284"/>
        <w:rPr>
          <w:color w:val="404040" w:themeColor="text1" w:themeTint="BF"/>
          <w:sz w:val="24"/>
          <w:szCs w:val="24"/>
        </w:rPr>
      </w:pPr>
      <w:r w:rsidRPr="00B002DB">
        <w:rPr>
          <w:color w:val="404040" w:themeColor="text1" w:themeTint="BF"/>
          <w:sz w:val="24"/>
          <w:szCs w:val="24"/>
        </w:rPr>
        <w:t xml:space="preserve">The University recognises my right to be protected from abuse, neglect or harm and ensures that my rights as a child /young person are upheld at all times. </w:t>
      </w:r>
    </w:p>
    <w:p w14:paraId="21690C99" w14:textId="77777777" w:rsidR="00B841F6" w:rsidRPr="00B002DB" w:rsidRDefault="00B841F6" w:rsidP="00880056">
      <w:pPr>
        <w:pStyle w:val="ListParagraph"/>
        <w:ind w:left="142" w:hanging="284"/>
        <w:rPr>
          <w:color w:val="404040" w:themeColor="text1" w:themeTint="BF"/>
          <w:sz w:val="24"/>
          <w:szCs w:val="24"/>
        </w:rPr>
      </w:pPr>
    </w:p>
    <w:p w14:paraId="561516E8" w14:textId="418037AF" w:rsidR="00B841F6" w:rsidRPr="00B002DB" w:rsidRDefault="00B841F6" w:rsidP="00C13CA8">
      <w:pPr>
        <w:pStyle w:val="ListParagraph"/>
        <w:numPr>
          <w:ilvl w:val="0"/>
          <w:numId w:val="20"/>
        </w:numPr>
        <w:ind w:left="142" w:hanging="284"/>
        <w:rPr>
          <w:color w:val="404040" w:themeColor="text1" w:themeTint="BF"/>
          <w:sz w:val="24"/>
          <w:szCs w:val="24"/>
        </w:rPr>
      </w:pPr>
      <w:r w:rsidRPr="00B002DB">
        <w:rPr>
          <w:color w:val="404040" w:themeColor="text1" w:themeTint="BF"/>
          <w:sz w:val="24"/>
          <w:szCs w:val="24"/>
        </w:rPr>
        <w:t xml:space="preserve">I will not be discriminated </w:t>
      </w:r>
      <w:r w:rsidR="17DEE0BA" w:rsidRPr="00B002DB">
        <w:rPr>
          <w:color w:val="404040" w:themeColor="text1" w:themeTint="BF"/>
          <w:sz w:val="24"/>
          <w:szCs w:val="24"/>
        </w:rPr>
        <w:t xml:space="preserve">against </w:t>
      </w:r>
      <w:r w:rsidRPr="00B002DB">
        <w:rPr>
          <w:color w:val="404040" w:themeColor="text1" w:themeTint="BF"/>
          <w:sz w:val="24"/>
          <w:szCs w:val="24"/>
        </w:rPr>
        <w:t>because of my age, disability, gender, religion, care status, traveller status or economic background.</w:t>
      </w:r>
    </w:p>
    <w:p w14:paraId="021CAD82" w14:textId="77777777" w:rsidR="00B841F6" w:rsidRPr="00B002DB" w:rsidRDefault="00B841F6" w:rsidP="00880056">
      <w:pPr>
        <w:pStyle w:val="ListParagraph"/>
        <w:ind w:left="142" w:hanging="284"/>
        <w:rPr>
          <w:color w:val="404040" w:themeColor="text1" w:themeTint="BF"/>
          <w:sz w:val="24"/>
          <w:szCs w:val="24"/>
        </w:rPr>
      </w:pPr>
    </w:p>
    <w:p w14:paraId="213904EF" w14:textId="77777777" w:rsidR="00B841F6" w:rsidRPr="00B002DB" w:rsidRDefault="00B841F6" w:rsidP="00C13CA8">
      <w:pPr>
        <w:pStyle w:val="ListParagraph"/>
        <w:numPr>
          <w:ilvl w:val="0"/>
          <w:numId w:val="20"/>
        </w:numPr>
        <w:ind w:left="142" w:hanging="284"/>
        <w:rPr>
          <w:color w:val="404040" w:themeColor="text1" w:themeTint="BF"/>
          <w:sz w:val="24"/>
          <w:szCs w:val="24"/>
          <w:shd w:val="clear" w:color="auto" w:fill="FFFFFF"/>
        </w:rPr>
      </w:pPr>
      <w:r w:rsidRPr="00B002DB">
        <w:rPr>
          <w:color w:val="404040" w:themeColor="text1" w:themeTint="BF"/>
          <w:sz w:val="24"/>
          <w:szCs w:val="24"/>
        </w:rPr>
        <w:t>The University will listen to my ideas and respond quickly when I raise a concern or tell an adult something that is important to me, especially if it relates to my safety or wellbeing, learning, relationships or health.</w:t>
      </w:r>
    </w:p>
    <w:p w14:paraId="237EFADA" w14:textId="77777777" w:rsidR="00B841F6" w:rsidRPr="00B002DB" w:rsidRDefault="00B841F6" w:rsidP="00880056">
      <w:pPr>
        <w:pStyle w:val="ListParagraph"/>
        <w:ind w:left="142" w:hanging="284"/>
        <w:rPr>
          <w:color w:val="404040" w:themeColor="text1" w:themeTint="BF"/>
          <w:sz w:val="24"/>
          <w:szCs w:val="24"/>
          <w:shd w:val="clear" w:color="auto" w:fill="FFFFFF"/>
        </w:rPr>
      </w:pPr>
    </w:p>
    <w:p w14:paraId="596A4640" w14:textId="77777777" w:rsidR="00B841F6" w:rsidRPr="00B002DB" w:rsidRDefault="00B841F6" w:rsidP="00C13CA8">
      <w:pPr>
        <w:pStyle w:val="ListParagraph"/>
        <w:numPr>
          <w:ilvl w:val="0"/>
          <w:numId w:val="20"/>
        </w:numPr>
        <w:ind w:left="142" w:hanging="284"/>
        <w:rPr>
          <w:color w:val="404040" w:themeColor="text1" w:themeTint="BF"/>
          <w:sz w:val="24"/>
          <w:szCs w:val="24"/>
        </w:rPr>
      </w:pPr>
      <w:r w:rsidRPr="00B002DB">
        <w:rPr>
          <w:color w:val="404040" w:themeColor="text1" w:themeTint="BF"/>
          <w:sz w:val="24"/>
          <w:szCs w:val="24"/>
        </w:rPr>
        <w:t xml:space="preserve">The University upholds children’s data protection rights. There may be circumstances when it is required to provide or share personal information about me when it is in my best interests. </w:t>
      </w:r>
      <w:r w:rsidRPr="00B002DB">
        <w:rPr>
          <w:color w:val="404040" w:themeColor="text1" w:themeTint="BF"/>
          <w:sz w:val="24"/>
          <w:szCs w:val="24"/>
          <w:shd w:val="clear" w:color="auto" w:fill="FFFFFF"/>
        </w:rPr>
        <w:t>The University will share information about me if I am in danger of, or have been, harmed or to help find the right support for me.</w:t>
      </w:r>
    </w:p>
    <w:p w14:paraId="5D15E2E9" w14:textId="77777777" w:rsidR="00B841F6" w:rsidRPr="00B002DB" w:rsidRDefault="00B841F6" w:rsidP="00880056">
      <w:pPr>
        <w:pStyle w:val="ListParagraph"/>
        <w:ind w:left="142" w:hanging="284"/>
        <w:rPr>
          <w:color w:val="404040" w:themeColor="text1" w:themeTint="BF"/>
          <w:sz w:val="24"/>
          <w:szCs w:val="24"/>
        </w:rPr>
      </w:pPr>
    </w:p>
    <w:p w14:paraId="2BAEE06F" w14:textId="38966F48" w:rsidR="00B841F6" w:rsidRPr="00B002DB" w:rsidRDefault="00B841F6" w:rsidP="00C13CA8">
      <w:pPr>
        <w:pStyle w:val="ListParagraph"/>
        <w:numPr>
          <w:ilvl w:val="0"/>
          <w:numId w:val="20"/>
        </w:numPr>
        <w:ind w:left="142" w:hanging="284"/>
        <w:rPr>
          <w:color w:val="404040" w:themeColor="text1" w:themeTint="BF"/>
          <w:sz w:val="24"/>
          <w:szCs w:val="24"/>
        </w:rPr>
      </w:pPr>
      <w:r w:rsidRPr="00B002DB">
        <w:rPr>
          <w:color w:val="404040" w:themeColor="text1" w:themeTint="BF"/>
          <w:sz w:val="24"/>
          <w:szCs w:val="24"/>
          <w:shd w:val="clear" w:color="auto" w:fill="FFFFFF"/>
        </w:rPr>
        <w:t xml:space="preserve">If I am at risk of harm, or I think someone else is at risk of harm, then I know I can speak to an adult I trust – this can be any member of University staff, a member of security, </w:t>
      </w:r>
      <w:r w:rsidR="6D545E4A" w:rsidRPr="00B002DB">
        <w:rPr>
          <w:color w:val="404040" w:themeColor="text1" w:themeTint="BF"/>
          <w:sz w:val="24"/>
          <w:szCs w:val="24"/>
          <w:shd w:val="clear" w:color="auto" w:fill="FFFFFF"/>
        </w:rPr>
        <w:t>a</w:t>
      </w:r>
      <w:r w:rsidRPr="00B002DB">
        <w:rPr>
          <w:color w:val="404040" w:themeColor="text1" w:themeTint="BF"/>
          <w:sz w:val="24"/>
          <w:szCs w:val="24"/>
          <w:shd w:val="clear" w:color="auto" w:fill="FFFFFF"/>
        </w:rPr>
        <w:t xml:space="preserve"> tutor, </w:t>
      </w:r>
      <w:r w:rsidR="2356D648" w:rsidRPr="00B002DB">
        <w:rPr>
          <w:color w:val="404040" w:themeColor="text1" w:themeTint="BF"/>
          <w:sz w:val="24"/>
          <w:szCs w:val="24"/>
          <w:shd w:val="clear" w:color="auto" w:fill="FFFFFF"/>
        </w:rPr>
        <w:t>mentor,</w:t>
      </w:r>
      <w:r w:rsidRPr="00B002DB">
        <w:rPr>
          <w:color w:val="404040" w:themeColor="text1" w:themeTint="BF"/>
          <w:sz w:val="24"/>
          <w:szCs w:val="24"/>
          <w:shd w:val="clear" w:color="auto" w:fill="FFFFFF"/>
        </w:rPr>
        <w:t xml:space="preserve"> or the University Safeguarding Team.</w:t>
      </w:r>
    </w:p>
    <w:p w14:paraId="6EE4C95B" w14:textId="77777777" w:rsidR="00B841F6" w:rsidRPr="00B002DB" w:rsidRDefault="00B841F6" w:rsidP="00880056">
      <w:pPr>
        <w:pStyle w:val="ListParagraph"/>
        <w:ind w:left="142" w:hanging="284"/>
        <w:rPr>
          <w:color w:val="404040" w:themeColor="text1" w:themeTint="BF"/>
          <w:sz w:val="24"/>
          <w:szCs w:val="24"/>
        </w:rPr>
      </w:pPr>
    </w:p>
    <w:p w14:paraId="5A0D8964" w14:textId="77777777" w:rsidR="00B841F6" w:rsidRPr="00B002DB" w:rsidRDefault="00B841F6" w:rsidP="00C13CA8">
      <w:pPr>
        <w:pStyle w:val="ListParagraph"/>
        <w:numPr>
          <w:ilvl w:val="0"/>
          <w:numId w:val="20"/>
        </w:numPr>
        <w:ind w:left="142" w:hanging="284"/>
        <w:rPr>
          <w:color w:val="404040" w:themeColor="text1" w:themeTint="BF"/>
          <w:sz w:val="24"/>
          <w:szCs w:val="24"/>
        </w:rPr>
      </w:pPr>
      <w:r w:rsidRPr="00B002DB">
        <w:rPr>
          <w:color w:val="404040" w:themeColor="text1" w:themeTint="BF"/>
          <w:sz w:val="24"/>
          <w:szCs w:val="24"/>
        </w:rPr>
        <w:t>If I am care-experienced, there is a designated person that I can go to if I need anything and the University supports me at all stages of my learner journey.</w:t>
      </w:r>
    </w:p>
    <w:p w14:paraId="545C995E" w14:textId="77777777" w:rsidR="00B841F6" w:rsidRPr="00B002DB" w:rsidRDefault="00B841F6" w:rsidP="00880056">
      <w:pPr>
        <w:pStyle w:val="ListParagraph"/>
        <w:ind w:left="142" w:hanging="284"/>
        <w:rPr>
          <w:color w:val="404040" w:themeColor="text1" w:themeTint="BF"/>
          <w:sz w:val="24"/>
          <w:szCs w:val="24"/>
        </w:rPr>
      </w:pPr>
    </w:p>
    <w:p w14:paraId="7F749565" w14:textId="77777777" w:rsidR="00B841F6" w:rsidRPr="00B002DB" w:rsidRDefault="00B841F6" w:rsidP="00C13CA8">
      <w:pPr>
        <w:pStyle w:val="ListParagraph"/>
        <w:numPr>
          <w:ilvl w:val="0"/>
          <w:numId w:val="20"/>
        </w:numPr>
        <w:ind w:left="142" w:hanging="284"/>
        <w:rPr>
          <w:color w:val="404040" w:themeColor="text1" w:themeTint="BF"/>
          <w:sz w:val="24"/>
          <w:szCs w:val="24"/>
        </w:rPr>
      </w:pPr>
      <w:r w:rsidRPr="00B002DB">
        <w:rPr>
          <w:color w:val="404040" w:themeColor="text1" w:themeTint="BF"/>
          <w:sz w:val="24"/>
          <w:szCs w:val="24"/>
        </w:rPr>
        <w:t>The University celebrates diversity and recognises that we all have a right to enjoy our own culture, use our own language and practise our own religion.</w:t>
      </w:r>
    </w:p>
    <w:p w14:paraId="36943343" w14:textId="77777777" w:rsidR="00B841F6" w:rsidRPr="00B002DB" w:rsidRDefault="00B841F6" w:rsidP="00880056">
      <w:pPr>
        <w:pStyle w:val="ListParagraph"/>
        <w:ind w:left="142" w:hanging="284"/>
        <w:rPr>
          <w:color w:val="404040" w:themeColor="text1" w:themeTint="BF"/>
          <w:sz w:val="24"/>
          <w:szCs w:val="24"/>
        </w:rPr>
      </w:pPr>
    </w:p>
    <w:p w14:paraId="6E7F56A5" w14:textId="77777777" w:rsidR="00B841F6" w:rsidRPr="00B002DB" w:rsidRDefault="00B841F6" w:rsidP="00C13CA8">
      <w:pPr>
        <w:pStyle w:val="ListParagraph"/>
        <w:numPr>
          <w:ilvl w:val="0"/>
          <w:numId w:val="20"/>
        </w:numPr>
        <w:ind w:left="142" w:hanging="284"/>
        <w:rPr>
          <w:color w:val="404040" w:themeColor="text1" w:themeTint="BF"/>
          <w:sz w:val="24"/>
          <w:szCs w:val="24"/>
        </w:rPr>
      </w:pPr>
      <w:r w:rsidRPr="00B002DB">
        <w:rPr>
          <w:color w:val="404040" w:themeColor="text1" w:themeTint="BF"/>
          <w:sz w:val="24"/>
          <w:szCs w:val="24"/>
        </w:rPr>
        <w:t>I feel included, that my opinions and rights are respected, and in turn, I respect the opinions and rights of others. I will not say harmful things or offend others in any of my communication, face to face or on social media.</w:t>
      </w:r>
    </w:p>
    <w:p w14:paraId="262BF8D2" w14:textId="77777777" w:rsidR="00B841F6" w:rsidRPr="00B002DB" w:rsidRDefault="00B841F6" w:rsidP="00880056">
      <w:pPr>
        <w:pStyle w:val="ListParagraph"/>
        <w:ind w:left="142" w:hanging="284"/>
        <w:rPr>
          <w:color w:val="404040" w:themeColor="text1" w:themeTint="BF"/>
          <w:sz w:val="24"/>
          <w:szCs w:val="24"/>
        </w:rPr>
      </w:pPr>
    </w:p>
    <w:p w14:paraId="7FF553F2" w14:textId="0DE34397" w:rsidR="00B841F6" w:rsidRPr="00B002DB" w:rsidRDefault="00B841F6" w:rsidP="00C13CA8">
      <w:pPr>
        <w:pStyle w:val="ListParagraph"/>
        <w:numPr>
          <w:ilvl w:val="0"/>
          <w:numId w:val="20"/>
        </w:numPr>
        <w:ind w:left="142" w:hanging="284"/>
        <w:rPr>
          <w:color w:val="404040" w:themeColor="text1" w:themeTint="BF"/>
          <w:sz w:val="24"/>
          <w:szCs w:val="24"/>
        </w:rPr>
      </w:pPr>
      <w:r w:rsidRPr="00B002DB">
        <w:rPr>
          <w:color w:val="404040" w:themeColor="text1" w:themeTint="BF"/>
          <w:sz w:val="24"/>
          <w:szCs w:val="24"/>
        </w:rPr>
        <w:t xml:space="preserve">The University is committed to helping me develop my skills and creates an environment in which I am safe to thrive and reach my potential. </w:t>
      </w:r>
      <w:r w:rsidRPr="00B002DB">
        <w:rPr>
          <w:color w:val="404040" w:themeColor="text1" w:themeTint="BF"/>
          <w:sz w:val="24"/>
          <w:szCs w:val="24"/>
          <w:shd w:val="clear" w:color="auto" w:fill="FFFFFF"/>
        </w:rPr>
        <w:t xml:space="preserve">When I participate in any University activity, I will be safe and I will feel welcome, supported to make </w:t>
      </w:r>
      <w:r w:rsidR="39B55C3E" w:rsidRPr="00B002DB">
        <w:rPr>
          <w:color w:val="404040" w:themeColor="text1" w:themeTint="BF"/>
          <w:sz w:val="24"/>
          <w:szCs w:val="24"/>
          <w:shd w:val="clear" w:color="auto" w:fill="FFFFFF"/>
        </w:rPr>
        <w:t>friends,</w:t>
      </w:r>
      <w:r w:rsidRPr="00B002DB">
        <w:rPr>
          <w:color w:val="404040" w:themeColor="text1" w:themeTint="BF"/>
          <w:sz w:val="24"/>
          <w:szCs w:val="24"/>
          <w:shd w:val="clear" w:color="auto" w:fill="FFFFFF"/>
        </w:rPr>
        <w:t xml:space="preserve"> and discover new interests.</w:t>
      </w:r>
      <w:r w:rsidRPr="00B002DB">
        <w:rPr>
          <w:color w:val="404040" w:themeColor="text1" w:themeTint="BF"/>
          <w:sz w:val="24"/>
          <w:szCs w:val="24"/>
        </w:rPr>
        <w:t xml:space="preserve"> </w:t>
      </w:r>
      <w:r w:rsidRPr="00B002DB">
        <w:rPr>
          <w:rFonts w:ascii="Calibri" w:hAnsi="Calibri" w:cs="Calibri"/>
          <w:color w:val="404040" w:themeColor="text1" w:themeTint="BF"/>
          <w:sz w:val="24"/>
          <w:szCs w:val="24"/>
        </w:rPr>
        <w:t>Accessible and inclusive Student Clubs and Societies can be an important part of University life.</w:t>
      </w:r>
    </w:p>
    <w:p w14:paraId="01A26BF2" w14:textId="77777777" w:rsidR="00B841F6" w:rsidRPr="00B002DB" w:rsidRDefault="00B841F6" w:rsidP="00880056">
      <w:pPr>
        <w:pStyle w:val="ListParagraph"/>
        <w:ind w:left="142" w:hanging="284"/>
        <w:rPr>
          <w:color w:val="404040" w:themeColor="text1" w:themeTint="BF"/>
          <w:sz w:val="24"/>
          <w:szCs w:val="24"/>
        </w:rPr>
      </w:pPr>
    </w:p>
    <w:p w14:paraId="4F13CE4C" w14:textId="04115AFE" w:rsidR="00B841F6" w:rsidRPr="00B002DB" w:rsidRDefault="00B841F6" w:rsidP="00C13CA8">
      <w:pPr>
        <w:pStyle w:val="ListParagraph"/>
        <w:numPr>
          <w:ilvl w:val="0"/>
          <w:numId w:val="20"/>
        </w:numPr>
        <w:ind w:left="142" w:hanging="426"/>
        <w:rPr>
          <w:color w:val="404040" w:themeColor="text1" w:themeTint="BF"/>
          <w:sz w:val="24"/>
          <w:szCs w:val="24"/>
        </w:rPr>
      </w:pPr>
      <w:r w:rsidRPr="00B002DB">
        <w:rPr>
          <w:color w:val="404040" w:themeColor="text1" w:themeTint="BF"/>
          <w:sz w:val="24"/>
          <w:szCs w:val="24"/>
        </w:rPr>
        <w:t>I have the right to be protected from all types of abuse and neglect, being taken advantage of in any way, and illegal activity in all aspects of my life. For example, I should never be pressurised, forced, or tricked into doing anything sexual. There are also things that people should never make me do against my will</w:t>
      </w:r>
      <w:r w:rsidR="526D0ABA" w:rsidRPr="00B002DB">
        <w:rPr>
          <w:color w:val="404040" w:themeColor="text1" w:themeTint="BF"/>
          <w:sz w:val="24"/>
          <w:szCs w:val="24"/>
        </w:rPr>
        <w:t>,</w:t>
      </w:r>
      <w:r w:rsidRPr="00B002DB">
        <w:rPr>
          <w:color w:val="404040" w:themeColor="text1" w:themeTint="BF"/>
          <w:sz w:val="24"/>
          <w:szCs w:val="24"/>
        </w:rPr>
        <w:t xml:space="preserve"> like make me marry someone.</w:t>
      </w:r>
      <w:r w:rsidRPr="00B002DB">
        <w:rPr>
          <w:color w:val="404040" w:themeColor="text1" w:themeTint="BF"/>
          <w:sz w:val="24"/>
          <w:szCs w:val="24"/>
          <w:shd w:val="clear" w:color="auto" w:fill="FFFFFF"/>
        </w:rPr>
        <w:t xml:space="preserve"> </w:t>
      </w:r>
      <w:r w:rsidRPr="00B002DB">
        <w:rPr>
          <w:color w:val="404040" w:themeColor="text1" w:themeTint="BF"/>
          <w:sz w:val="24"/>
          <w:szCs w:val="24"/>
        </w:rPr>
        <w:t>The University has zero tolerance for physical, emotional sexual abuse or neglect. This includes bullying, harassment, gender-based violence or exploitation including child sexual exploitation or child pornography.</w:t>
      </w:r>
    </w:p>
    <w:p w14:paraId="45DE19F8" w14:textId="77777777" w:rsidR="00B841F6" w:rsidRPr="00B002DB" w:rsidRDefault="00B841F6" w:rsidP="00880056">
      <w:pPr>
        <w:pStyle w:val="ListParagraph"/>
        <w:ind w:left="142" w:hanging="426"/>
        <w:rPr>
          <w:color w:val="404040" w:themeColor="text1" w:themeTint="BF"/>
          <w:sz w:val="24"/>
          <w:szCs w:val="24"/>
        </w:rPr>
      </w:pPr>
    </w:p>
    <w:p w14:paraId="749714A9" w14:textId="33E97793" w:rsidR="00B841F6" w:rsidRPr="00B002DB" w:rsidRDefault="00B841F6" w:rsidP="00C13CA8">
      <w:pPr>
        <w:pStyle w:val="ListParagraph"/>
        <w:numPr>
          <w:ilvl w:val="0"/>
          <w:numId w:val="20"/>
        </w:numPr>
        <w:ind w:left="142" w:hanging="426"/>
        <w:rPr>
          <w:color w:val="404040" w:themeColor="text1" w:themeTint="BF"/>
          <w:sz w:val="24"/>
          <w:szCs w:val="24"/>
        </w:rPr>
      </w:pPr>
      <w:r w:rsidRPr="00B002DB">
        <w:rPr>
          <w:color w:val="404040" w:themeColor="text1" w:themeTint="BF"/>
          <w:sz w:val="24"/>
          <w:szCs w:val="24"/>
          <w:shd w:val="clear" w:color="auto" w:fill="FFFFFF"/>
        </w:rPr>
        <w:t>The University will keep me safe and ensure proper care by those looking after me by ensuring</w:t>
      </w:r>
      <w:r w:rsidRPr="00B002DB">
        <w:rPr>
          <w:color w:val="404040" w:themeColor="text1" w:themeTint="BF"/>
          <w:sz w:val="24"/>
          <w:szCs w:val="24"/>
        </w:rPr>
        <w:t xml:space="preserve"> that only those suitable to work with children and young people are employed whether their job is paid or they are a volunteer. Relevant background checks will be completed with all staff who come into contact with children, young </w:t>
      </w:r>
      <w:r w:rsidR="16016121" w:rsidRPr="00B002DB">
        <w:rPr>
          <w:color w:val="404040" w:themeColor="text1" w:themeTint="BF"/>
          <w:sz w:val="24"/>
          <w:szCs w:val="24"/>
        </w:rPr>
        <w:t>people,</w:t>
      </w:r>
      <w:r w:rsidRPr="00B002DB">
        <w:rPr>
          <w:color w:val="404040" w:themeColor="text1" w:themeTint="BF"/>
          <w:sz w:val="24"/>
          <w:szCs w:val="24"/>
        </w:rPr>
        <w:t xml:space="preserve"> and protected adults.  </w:t>
      </w:r>
    </w:p>
    <w:p w14:paraId="630081DE" w14:textId="77777777" w:rsidR="00B841F6" w:rsidRPr="00B002DB" w:rsidRDefault="00B841F6" w:rsidP="00880056">
      <w:pPr>
        <w:pStyle w:val="ListParagraph"/>
        <w:ind w:left="142" w:hanging="426"/>
        <w:rPr>
          <w:color w:val="404040" w:themeColor="text1" w:themeTint="BF"/>
          <w:sz w:val="24"/>
          <w:szCs w:val="24"/>
        </w:rPr>
      </w:pPr>
    </w:p>
    <w:p w14:paraId="2582FFD6" w14:textId="77777777" w:rsidR="00B841F6" w:rsidRPr="00B002DB" w:rsidRDefault="00B841F6" w:rsidP="00C13CA8">
      <w:pPr>
        <w:pStyle w:val="ListParagraph"/>
        <w:numPr>
          <w:ilvl w:val="0"/>
          <w:numId w:val="20"/>
        </w:numPr>
        <w:ind w:left="142" w:hanging="426"/>
        <w:rPr>
          <w:color w:val="404040" w:themeColor="text1" w:themeTint="BF"/>
          <w:sz w:val="24"/>
          <w:szCs w:val="24"/>
        </w:rPr>
      </w:pPr>
      <w:r w:rsidRPr="00B002DB">
        <w:rPr>
          <w:color w:val="404040" w:themeColor="text1" w:themeTint="BF"/>
          <w:sz w:val="24"/>
          <w:szCs w:val="24"/>
        </w:rPr>
        <w:t>The University works with others to support me. For example, my school, parent or carer, doctor, important people involved in my care, programme mentor.</w:t>
      </w:r>
    </w:p>
    <w:p w14:paraId="2D9D7495" w14:textId="77777777" w:rsidR="00B841F6" w:rsidRPr="00B002DB" w:rsidRDefault="00B841F6" w:rsidP="00880056">
      <w:pPr>
        <w:pStyle w:val="ListParagraph"/>
        <w:ind w:left="142" w:hanging="426"/>
        <w:rPr>
          <w:color w:val="404040" w:themeColor="text1" w:themeTint="BF"/>
          <w:sz w:val="24"/>
          <w:szCs w:val="24"/>
        </w:rPr>
      </w:pPr>
    </w:p>
    <w:p w14:paraId="0C8E48AE" w14:textId="0E904571" w:rsidR="00B841F6" w:rsidRPr="00B002DB" w:rsidRDefault="00B841F6" w:rsidP="00C13CA8">
      <w:pPr>
        <w:pStyle w:val="ListParagraph"/>
        <w:numPr>
          <w:ilvl w:val="0"/>
          <w:numId w:val="20"/>
        </w:numPr>
        <w:ind w:left="142" w:hanging="426"/>
        <w:rPr>
          <w:color w:val="404040" w:themeColor="text1" w:themeTint="BF"/>
          <w:sz w:val="24"/>
          <w:szCs w:val="24"/>
        </w:rPr>
      </w:pPr>
      <w:r w:rsidRPr="00B002DB">
        <w:rPr>
          <w:color w:val="404040" w:themeColor="text1" w:themeTint="BF"/>
          <w:sz w:val="24"/>
          <w:szCs w:val="24"/>
        </w:rPr>
        <w:t xml:space="preserve">If someone violates the rights outlined above, </w:t>
      </w:r>
      <w:r w:rsidR="7E180C99" w:rsidRPr="00B002DB">
        <w:rPr>
          <w:color w:val="404040" w:themeColor="text1" w:themeTint="BF"/>
          <w:sz w:val="24"/>
          <w:szCs w:val="24"/>
        </w:rPr>
        <w:t xml:space="preserve">or is suspected of abuse and breaking the law, </w:t>
      </w:r>
      <w:r w:rsidRPr="00B002DB">
        <w:rPr>
          <w:color w:val="404040" w:themeColor="text1" w:themeTint="BF"/>
          <w:sz w:val="24"/>
          <w:szCs w:val="24"/>
        </w:rPr>
        <w:t xml:space="preserve">the University Safeguarding Team will contact Police, Social Work or Child Protection team. The University has disciplinary procedures for Staff and Students. Essential information about me will be shared </w:t>
      </w:r>
      <w:r w:rsidR="77315352" w:rsidRPr="00B002DB">
        <w:rPr>
          <w:color w:val="404040" w:themeColor="text1" w:themeTint="BF"/>
          <w:sz w:val="24"/>
          <w:szCs w:val="24"/>
        </w:rPr>
        <w:t>to</w:t>
      </w:r>
      <w:r w:rsidRPr="00B002DB">
        <w:rPr>
          <w:color w:val="404040" w:themeColor="text1" w:themeTint="BF"/>
          <w:sz w:val="24"/>
          <w:szCs w:val="24"/>
        </w:rPr>
        <w:t xml:space="preserve"> protect or help me.</w:t>
      </w:r>
    </w:p>
    <w:p w14:paraId="69224B71" w14:textId="1573EAD2" w:rsidR="00B841F6" w:rsidRPr="00B002DB" w:rsidRDefault="00B841F6" w:rsidP="00880056">
      <w:pPr>
        <w:ind w:left="-567"/>
        <w:rPr>
          <w:b/>
          <w:color w:val="404040" w:themeColor="text1" w:themeTint="BF"/>
          <w:sz w:val="36"/>
          <w:szCs w:val="36"/>
        </w:rPr>
        <w:sectPr w:rsidR="00B841F6" w:rsidRPr="00B002DB" w:rsidSect="00411D4D">
          <w:headerReference w:type="even" r:id="rId81"/>
          <w:headerReference w:type="default" r:id="rId82"/>
          <w:footerReference w:type="default" r:id="rId83"/>
          <w:headerReference w:type="first" r:id="rId84"/>
          <w:type w:val="continuous"/>
          <w:pgSz w:w="11906" w:h="16838"/>
          <w:pgMar w:top="-414" w:right="1134" w:bottom="851" w:left="1276" w:header="709" w:footer="147" w:gutter="0"/>
          <w:pgNumType w:start="20"/>
          <w:cols w:space="708"/>
          <w:docGrid w:linePitch="360"/>
        </w:sectPr>
      </w:pPr>
    </w:p>
    <w:p w14:paraId="64A0DBE9" w14:textId="6A0D5675" w:rsidR="00FA2EE4" w:rsidRPr="00B002DB" w:rsidRDefault="00FA2EE4" w:rsidP="00310691">
      <w:pPr>
        <w:tabs>
          <w:tab w:val="left" w:pos="11590"/>
        </w:tabs>
        <w:rPr>
          <w:rFonts w:cstheme="minorHAnsi"/>
          <w:color w:val="404040" w:themeColor="text1" w:themeTint="BF"/>
          <w:sz w:val="24"/>
          <w:szCs w:val="24"/>
        </w:rPr>
      </w:pPr>
    </w:p>
    <w:sectPr w:rsidR="00FA2EE4" w:rsidRPr="00B002DB" w:rsidSect="00E42A95">
      <w:type w:val="continuous"/>
      <w:pgSz w:w="11906" w:h="16838"/>
      <w:pgMar w:top="851" w:right="1134" w:bottom="851" w:left="1418" w:header="709" w:footer="14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A6E0A" w14:textId="77777777" w:rsidR="003D41C4" w:rsidRDefault="003D41C4" w:rsidP="0061727F">
      <w:pPr>
        <w:spacing w:after="0" w:line="240" w:lineRule="auto"/>
      </w:pPr>
      <w:r>
        <w:separator/>
      </w:r>
    </w:p>
  </w:endnote>
  <w:endnote w:type="continuationSeparator" w:id="0">
    <w:p w14:paraId="22961698" w14:textId="77777777" w:rsidR="003D41C4" w:rsidRDefault="003D41C4" w:rsidP="0061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1887"/>
      <w:docPartObj>
        <w:docPartGallery w:val="Page Numbers (Bottom of Page)"/>
        <w:docPartUnique/>
      </w:docPartObj>
    </w:sdtPr>
    <w:sdtEndPr>
      <w:rPr>
        <w:noProof/>
      </w:rPr>
    </w:sdtEndPr>
    <w:sdtContent>
      <w:p w14:paraId="081575FE" w14:textId="77777777" w:rsidR="003D41C4" w:rsidRDefault="003D41C4">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3A5C505D" w14:textId="77777777" w:rsidR="003D41C4" w:rsidRDefault="003D4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664218"/>
      <w:docPartObj>
        <w:docPartGallery w:val="Page Numbers (Bottom of Page)"/>
        <w:docPartUnique/>
      </w:docPartObj>
    </w:sdtPr>
    <w:sdtEndPr>
      <w:rPr>
        <w:noProof/>
      </w:rPr>
    </w:sdtEndPr>
    <w:sdtContent>
      <w:p w14:paraId="0CE40B86" w14:textId="0397DE0D" w:rsidR="003D41C4" w:rsidRDefault="003D41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F4E1E0" w14:textId="77777777" w:rsidR="003D41C4" w:rsidRDefault="003D41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91814"/>
      <w:docPartObj>
        <w:docPartGallery w:val="Page Numbers (Bottom of Page)"/>
        <w:docPartUnique/>
      </w:docPartObj>
    </w:sdtPr>
    <w:sdtEndPr>
      <w:rPr>
        <w:noProof/>
      </w:rPr>
    </w:sdtEndPr>
    <w:sdtContent>
      <w:p w14:paraId="3125FFB5" w14:textId="77777777" w:rsidR="003D41C4" w:rsidRDefault="003D41C4">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9CF94F4" w14:textId="77777777" w:rsidR="003D41C4" w:rsidRDefault="003D41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953852"/>
      <w:docPartObj>
        <w:docPartGallery w:val="Page Numbers (Bottom of Page)"/>
        <w:docPartUnique/>
      </w:docPartObj>
    </w:sdtPr>
    <w:sdtEndPr>
      <w:rPr>
        <w:noProof/>
      </w:rPr>
    </w:sdtEndPr>
    <w:sdtContent>
      <w:p w14:paraId="55946A35" w14:textId="614FE5FA" w:rsidR="00411D4D" w:rsidRDefault="00411D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B669DA" w14:textId="77777777" w:rsidR="003D41C4" w:rsidRDefault="003D41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703D7" w14:textId="77777777" w:rsidR="003D41C4" w:rsidRDefault="003D41C4" w:rsidP="0061727F">
      <w:pPr>
        <w:spacing w:after="0" w:line="240" w:lineRule="auto"/>
      </w:pPr>
      <w:r>
        <w:separator/>
      </w:r>
    </w:p>
  </w:footnote>
  <w:footnote w:type="continuationSeparator" w:id="0">
    <w:p w14:paraId="264635CA" w14:textId="77777777" w:rsidR="003D41C4" w:rsidRDefault="003D41C4" w:rsidP="0061727F">
      <w:pPr>
        <w:spacing w:after="0" w:line="240" w:lineRule="auto"/>
      </w:pPr>
      <w:r>
        <w:continuationSeparator/>
      </w:r>
    </w:p>
  </w:footnote>
  <w:footnote w:id="1">
    <w:p w14:paraId="6631BB37" w14:textId="77777777" w:rsidR="003D41C4" w:rsidRPr="00A15554" w:rsidRDefault="003D41C4" w:rsidP="00B002DB">
      <w:pPr>
        <w:pStyle w:val="FootnoteText"/>
        <w:ind w:left="-426" w:hanging="141"/>
        <w:rPr>
          <w:sz w:val="16"/>
          <w:szCs w:val="16"/>
        </w:rPr>
      </w:pPr>
      <w:r w:rsidRPr="00A15554">
        <w:rPr>
          <w:rStyle w:val="FootnoteReference"/>
          <w:sz w:val="16"/>
          <w:szCs w:val="16"/>
        </w:rPr>
        <w:footnoteRef/>
      </w:r>
      <w:r w:rsidRPr="00A15554">
        <w:rPr>
          <w:sz w:val="16"/>
          <w:szCs w:val="16"/>
        </w:rPr>
        <w:t xml:space="preserve"> The progress and actions that Ministers intend to achieve in relation to the rights of the child are summarised here: </w:t>
      </w:r>
      <w:hyperlink r:id="rId1" w:history="1">
        <w:r w:rsidRPr="00A15554">
          <w:rPr>
            <w:color w:val="0065BD"/>
            <w:sz w:val="16"/>
            <w:szCs w:val="16"/>
            <w:u w:val="single"/>
            <w:lang w:eastAsia="en-GB"/>
          </w:rPr>
          <w:t>Progressing the human rights of children in Scotland: 2018-2021 action plan</w:t>
        </w:r>
      </w:hyperlink>
      <w:r w:rsidRPr="00A15554">
        <w:rPr>
          <w:color w:val="0065BD"/>
          <w:sz w:val="16"/>
          <w:szCs w:val="16"/>
          <w:u w:val="single"/>
          <w:lang w:eastAsia="en-GB"/>
        </w:rPr>
        <w:t>.</w:t>
      </w:r>
    </w:p>
  </w:footnote>
  <w:footnote w:id="2">
    <w:p w14:paraId="1CE80972" w14:textId="77777777" w:rsidR="003D41C4" w:rsidRPr="00A15554" w:rsidRDefault="003D41C4" w:rsidP="00B002DB">
      <w:pPr>
        <w:spacing w:after="0" w:line="240" w:lineRule="auto"/>
        <w:ind w:left="-426" w:hanging="141"/>
        <w:rPr>
          <w:b/>
          <w:sz w:val="16"/>
          <w:szCs w:val="16"/>
        </w:rPr>
      </w:pPr>
      <w:r w:rsidRPr="00A15554">
        <w:rPr>
          <w:rStyle w:val="FootnoteReference"/>
          <w:sz w:val="16"/>
          <w:szCs w:val="16"/>
        </w:rPr>
        <w:footnoteRef/>
      </w:r>
      <w:r w:rsidRPr="00A15554">
        <w:rPr>
          <w:sz w:val="16"/>
          <w:szCs w:val="16"/>
        </w:rPr>
        <w:t xml:space="preserve"> </w:t>
      </w:r>
      <w:r w:rsidRPr="00A15554">
        <w:rPr>
          <w:b/>
          <w:sz w:val="16"/>
          <w:szCs w:val="16"/>
        </w:rPr>
        <w:t>Positions of Trust</w:t>
      </w:r>
      <w:r>
        <w:rPr>
          <w:b/>
          <w:sz w:val="16"/>
          <w:szCs w:val="16"/>
        </w:rPr>
        <w:t xml:space="preserve">: </w:t>
      </w:r>
      <w:r w:rsidRPr="00A15554">
        <w:rPr>
          <w:sz w:val="16"/>
          <w:szCs w:val="16"/>
        </w:rPr>
        <w:t xml:space="preserve">We have specific expectations upon the adult University Community in relation to children and young people under the age of 18. </w:t>
      </w:r>
    </w:p>
    <w:p w14:paraId="0CBF1370" w14:textId="77777777" w:rsidR="003D41C4" w:rsidRPr="00E919BF" w:rsidRDefault="003D41C4" w:rsidP="00C13CA8">
      <w:pPr>
        <w:numPr>
          <w:ilvl w:val="0"/>
          <w:numId w:val="10"/>
        </w:numPr>
        <w:spacing w:after="0" w:line="240" w:lineRule="auto"/>
        <w:ind w:left="0" w:hanging="284"/>
        <w:rPr>
          <w:color w:val="0070C0"/>
          <w:sz w:val="16"/>
          <w:szCs w:val="16"/>
        </w:rPr>
      </w:pPr>
      <w:r w:rsidRPr="00A15554">
        <w:rPr>
          <w:b/>
          <w:sz w:val="16"/>
          <w:szCs w:val="16"/>
        </w:rPr>
        <w:t>Abuse of Trust</w:t>
      </w:r>
      <w:r w:rsidRPr="00A15554">
        <w:rPr>
          <w:sz w:val="16"/>
          <w:szCs w:val="16"/>
        </w:rPr>
        <w:t xml:space="preserve"> - </w:t>
      </w:r>
      <w:hyperlink r:id="rId2" w:history="1">
        <w:r w:rsidRPr="00A15554">
          <w:rPr>
            <w:color w:val="0563C1"/>
            <w:sz w:val="16"/>
            <w:szCs w:val="16"/>
            <w:u w:val="single"/>
          </w:rPr>
          <w:t xml:space="preserve">Section 42 </w:t>
        </w:r>
      </w:hyperlink>
      <w:r>
        <w:rPr>
          <w:sz w:val="16"/>
          <w:szCs w:val="16"/>
        </w:rPr>
        <w:t xml:space="preserve">; </w:t>
      </w:r>
      <w:r w:rsidRPr="00E919BF">
        <w:rPr>
          <w:i/>
          <w:sz w:val="16"/>
          <w:szCs w:val="16"/>
        </w:rPr>
        <w:t xml:space="preserve">A person commits the offence of sexual abuse of trust if he or she is aged 18 years or older and intentionally engage in a sexual activity with, or directed at, a person who is under 18 and in respect of whom the perpetrator is in a position of trust. </w:t>
      </w:r>
    </w:p>
    <w:p w14:paraId="19596BEF" w14:textId="77777777" w:rsidR="003D41C4" w:rsidRPr="00A15554" w:rsidRDefault="003D41C4" w:rsidP="00C13CA8">
      <w:pPr>
        <w:numPr>
          <w:ilvl w:val="0"/>
          <w:numId w:val="10"/>
        </w:numPr>
        <w:spacing w:after="0" w:line="240" w:lineRule="auto"/>
        <w:ind w:left="0" w:hanging="284"/>
        <w:rPr>
          <w:i/>
          <w:sz w:val="16"/>
          <w:szCs w:val="16"/>
        </w:rPr>
      </w:pPr>
      <w:r w:rsidRPr="00A15554">
        <w:rPr>
          <w:b/>
          <w:sz w:val="16"/>
          <w:szCs w:val="16"/>
        </w:rPr>
        <w:t>Positions of trust</w:t>
      </w:r>
      <w:r w:rsidRPr="00A15554">
        <w:rPr>
          <w:sz w:val="16"/>
          <w:szCs w:val="16"/>
        </w:rPr>
        <w:t xml:space="preserve"> - </w:t>
      </w:r>
      <w:hyperlink r:id="rId3" w:history="1">
        <w:r w:rsidRPr="00A15554">
          <w:rPr>
            <w:color w:val="0563C1"/>
            <w:sz w:val="16"/>
            <w:szCs w:val="16"/>
            <w:u w:val="single"/>
          </w:rPr>
          <w:t>Section 43</w:t>
        </w:r>
      </w:hyperlink>
      <w:r>
        <w:rPr>
          <w:sz w:val="16"/>
          <w:szCs w:val="16"/>
        </w:rPr>
        <w:t xml:space="preserve">; </w:t>
      </w:r>
      <w:r w:rsidRPr="00A15554">
        <w:rPr>
          <w:i/>
          <w:sz w:val="16"/>
          <w:szCs w:val="16"/>
        </w:rPr>
        <w:t>Subsection (</w:t>
      </w:r>
      <w:hyperlink r:id="rId4" w:history="1">
        <w:r w:rsidRPr="00A15554">
          <w:rPr>
            <w:i/>
            <w:sz w:val="16"/>
            <w:szCs w:val="16"/>
          </w:rPr>
          <w:t>5</w:t>
        </w:r>
      </w:hyperlink>
      <w:r>
        <w:rPr>
          <w:i/>
          <w:sz w:val="16"/>
          <w:szCs w:val="16"/>
        </w:rPr>
        <w:t>, 127</w:t>
      </w:r>
      <w:r w:rsidRPr="00A15554">
        <w:rPr>
          <w:i/>
          <w:sz w:val="16"/>
          <w:szCs w:val="16"/>
        </w:rPr>
        <w:t>) provides that a position of trust is constituted where B is receiving education at a school and A looks after persons under the age of 18 in that school or where B is receiving education in a further or higher education institution and A looks after B in that institution.</w:t>
      </w:r>
    </w:p>
    <w:p w14:paraId="168E64CD" w14:textId="77777777" w:rsidR="003D41C4" w:rsidRDefault="003D41C4" w:rsidP="006A30C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2440" w14:textId="77777777" w:rsidR="003D41C4" w:rsidRDefault="003D41C4">
    <w:pPr>
      <w:pStyle w:val="Header"/>
    </w:pPr>
    <w:r>
      <w:rPr>
        <w:noProof/>
      </w:rPr>
      <mc:AlternateContent>
        <mc:Choice Requires="wps">
          <w:drawing>
            <wp:anchor distT="0" distB="0" distL="114300" distR="114300" simplePos="0" relativeHeight="251660288" behindDoc="1" locked="0" layoutInCell="0" allowOverlap="1" wp14:anchorId="60B42CA5" wp14:editId="7B21958C">
              <wp:simplePos x="0" y="0"/>
              <wp:positionH relativeFrom="margin">
                <wp:align>center</wp:align>
              </wp:positionH>
              <wp:positionV relativeFrom="margin">
                <wp:align>center</wp:align>
              </wp:positionV>
              <wp:extent cx="5856605" cy="3513455"/>
              <wp:effectExtent l="0" t="1285875" r="0" b="7346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56605" cy="35134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49238E" w14:textId="77777777" w:rsidR="003D41C4" w:rsidRDefault="003D41C4" w:rsidP="008A3628">
                          <w:pPr>
                            <w:pStyle w:val="NormalWeb"/>
                            <w:spacing w:after="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B42CA5" id="_x0000_t202" coordsize="21600,21600" o:spt="202" path="m,l,21600r21600,l21600,xe">
              <v:stroke joinstyle="miter"/>
              <v:path gradientshapeok="t" o:connecttype="rect"/>
            </v:shapetype>
            <v:shape id="Text Box 5" o:spid="_x0000_s1058" type="#_x0000_t202" style="position:absolute;margin-left:0;margin-top:0;width:461.15pt;height:276.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" o:allowincell="f" filled="f" stroked="f">
              <v:stroke joinstyle="round"/>
              <o:lock v:ext="edit" shapetype="t"/>
              <v:textbox style="mso-fit-shape-to-text:t">
                <w:txbxContent>
                  <w:p w14:paraId="3A49238E" w14:textId="77777777" w:rsidR="003D41C4" w:rsidRDefault="003D41C4" w:rsidP="008A3628">
                    <w:pPr>
                      <w:pStyle w:val="NormalWeb"/>
                      <w:spacing w:after="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C075" w14:textId="77777777" w:rsidR="003D41C4" w:rsidRDefault="003D41C4">
    <w:pPr>
      <w:pStyle w:val="Header"/>
    </w:pPr>
  </w:p>
  <w:p w14:paraId="473632DD" w14:textId="77777777" w:rsidR="003D41C4" w:rsidRDefault="003D41C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FE97" w14:textId="77777777" w:rsidR="003D41C4" w:rsidRDefault="003D4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64AE" w14:textId="77777777" w:rsidR="003D41C4" w:rsidRDefault="003D41C4">
    <w:pPr>
      <w:pStyle w:val="Header"/>
    </w:pPr>
    <w:r>
      <w:rPr>
        <w:noProof/>
      </w:rPr>
      <mc:AlternateContent>
        <mc:Choice Requires="wps">
          <w:drawing>
            <wp:anchor distT="0" distB="0" distL="114300" distR="114300" simplePos="0" relativeHeight="251659264" behindDoc="1" locked="0" layoutInCell="0" allowOverlap="1" wp14:anchorId="55F849FD" wp14:editId="313B5A49">
              <wp:simplePos x="0" y="0"/>
              <wp:positionH relativeFrom="margin">
                <wp:align>center</wp:align>
              </wp:positionH>
              <wp:positionV relativeFrom="margin">
                <wp:align>center</wp:align>
              </wp:positionV>
              <wp:extent cx="5856605" cy="3513455"/>
              <wp:effectExtent l="0" t="1285875" r="0" b="7346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56605" cy="35134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2935FE" w14:textId="77777777" w:rsidR="003D41C4" w:rsidRDefault="003D41C4" w:rsidP="008A3628">
                          <w:pPr>
                            <w:pStyle w:val="NormalWeb"/>
                            <w:spacing w:after="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F849FD" id="_x0000_t202" coordsize="21600,21600" o:spt="202" path="m,l,21600r21600,l21600,xe">
              <v:stroke joinstyle="miter"/>
              <v:path gradientshapeok="t" o:connecttype="rect"/>
            </v:shapetype>
            <v:shape id="Text Box 23" o:spid="_x0000_s1059" type="#_x0000_t202" style="position:absolute;margin-left:0;margin-top:0;width:461.15pt;height:276.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" o:allowincell="f" filled="f" stroked="f">
              <v:stroke joinstyle="round"/>
              <o:lock v:ext="edit" shapetype="t"/>
              <v:textbox style="mso-fit-shape-to-text:t">
                <w:txbxContent>
                  <w:p w14:paraId="0D2935FE" w14:textId="77777777" w:rsidR="003D41C4" w:rsidRDefault="003D41C4" w:rsidP="008A3628">
                    <w:pPr>
                      <w:pStyle w:val="NormalWeb"/>
                      <w:spacing w:after="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482B" w14:textId="77777777" w:rsidR="003D41C4" w:rsidRDefault="003D41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3BBB7" w14:textId="77777777" w:rsidR="003D41C4" w:rsidRDefault="003D41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0C9A" w14:textId="77777777" w:rsidR="003D41C4" w:rsidRDefault="003D41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1DB6" w14:textId="77777777" w:rsidR="003D41C4" w:rsidRDefault="003D41C4">
    <w:pPr>
      <w:pStyle w:val="Header"/>
    </w:pPr>
    <w:r>
      <w:rPr>
        <w:noProof/>
      </w:rPr>
      <mc:AlternateContent>
        <mc:Choice Requires="wps">
          <w:drawing>
            <wp:anchor distT="0" distB="0" distL="114300" distR="114300" simplePos="0" relativeHeight="251671552" behindDoc="1" locked="0" layoutInCell="0" allowOverlap="1" wp14:anchorId="35BE7F28" wp14:editId="6820E544">
              <wp:simplePos x="0" y="0"/>
              <wp:positionH relativeFrom="margin">
                <wp:align>center</wp:align>
              </wp:positionH>
              <wp:positionV relativeFrom="margin">
                <wp:align>center</wp:align>
              </wp:positionV>
              <wp:extent cx="5856605" cy="3513455"/>
              <wp:effectExtent l="0" t="1285875" r="0" b="734695"/>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56605" cy="35134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BFBCDA" w14:textId="77777777" w:rsidR="003D41C4" w:rsidRDefault="003D41C4" w:rsidP="008A3628">
                          <w:pPr>
                            <w:pStyle w:val="NormalWeb"/>
                            <w:spacing w:after="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BE7F28" id="_x0000_t202" coordsize="21600,21600" o:spt="202" path="m,l,21600r21600,l21600,xe">
              <v:stroke joinstyle="miter"/>
              <v:path gradientshapeok="t" o:connecttype="rect"/>
            </v:shapetype>
            <v:shape id="Text Box 209" o:spid="_x0000_s1060" type="#_x0000_t202" style="position:absolute;margin-left:0;margin-top:0;width:461.15pt;height:276.6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" o:allowincell="f" filled="f" stroked="f">
              <v:stroke joinstyle="round"/>
              <o:lock v:ext="edit" shapetype="t"/>
              <v:textbox style="mso-fit-shape-to-text:t">
                <w:txbxContent>
                  <w:p w14:paraId="79BFBCDA" w14:textId="77777777" w:rsidR="003D41C4" w:rsidRDefault="003D41C4" w:rsidP="008A3628">
                    <w:pPr>
                      <w:pStyle w:val="NormalWeb"/>
                      <w:spacing w:after="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EC28" w14:textId="433C5918" w:rsidR="003D41C4" w:rsidRDefault="003D41C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875F" w14:textId="77777777" w:rsidR="003D41C4" w:rsidRDefault="003D41C4">
    <w:pPr>
      <w:pStyle w:val="Header"/>
    </w:pPr>
    <w:r>
      <w:rPr>
        <w:noProof/>
      </w:rPr>
      <mc:AlternateContent>
        <mc:Choice Requires="wps">
          <w:drawing>
            <wp:anchor distT="0" distB="0" distL="114300" distR="114300" simplePos="0" relativeHeight="251670528" behindDoc="1" locked="0" layoutInCell="0" allowOverlap="1" wp14:anchorId="7990F0A3" wp14:editId="486C9267">
              <wp:simplePos x="0" y="0"/>
              <wp:positionH relativeFrom="margin">
                <wp:align>center</wp:align>
              </wp:positionH>
              <wp:positionV relativeFrom="margin">
                <wp:align>center</wp:align>
              </wp:positionV>
              <wp:extent cx="5856605" cy="3513455"/>
              <wp:effectExtent l="0" t="1285875" r="0" b="734695"/>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56605" cy="35134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52CFFD" w14:textId="77777777" w:rsidR="003D41C4" w:rsidRDefault="003D41C4" w:rsidP="008A3628">
                          <w:pPr>
                            <w:pStyle w:val="NormalWeb"/>
                            <w:spacing w:after="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90F0A3" id="_x0000_t202" coordsize="21600,21600" o:spt="202" path="m,l,21600r21600,l21600,xe">
              <v:stroke joinstyle="miter"/>
              <v:path gradientshapeok="t" o:connecttype="rect"/>
            </v:shapetype>
            <v:shape id="Text Box 211" o:spid="_x0000_s1061" type="#_x0000_t202" style="position:absolute;margin-left:0;margin-top:0;width:461.15pt;height:276.65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" o:allowincell="f" filled="f" stroked="f">
              <v:stroke joinstyle="round"/>
              <o:lock v:ext="edit" shapetype="t"/>
              <v:textbox style="mso-fit-shape-to-text:t">
                <w:txbxContent>
                  <w:p w14:paraId="1952CFFD" w14:textId="77777777" w:rsidR="003D41C4" w:rsidRDefault="003D41C4" w:rsidP="008A3628">
                    <w:pPr>
                      <w:pStyle w:val="NormalWeb"/>
                      <w:spacing w:after="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31DE" w14:textId="77777777" w:rsidR="003D41C4" w:rsidRDefault="003D41C4">
    <w:pPr>
      <w:pStyle w:val="Header"/>
    </w:pPr>
  </w:p>
  <w:p w14:paraId="7E54FE84" w14:textId="77777777" w:rsidR="003D41C4" w:rsidRDefault="003D41C4"/>
</w:hdr>
</file>

<file path=word/intelligence.xml><?xml version="1.0" encoding="utf-8"?>
<int:Intelligence xmlns:int="http://schemas.microsoft.com/office/intelligence/2019/intelligence">
  <int:IntelligenceSettings/>
  <int:Manifest>
    <int:ParagraphRange paragraphId="899383704" textId="615623241" start="301" length="10" invalidationStart="301" invalidationLength="10" id="jpRgQC60"/>
    <int:ParagraphRange paragraphId="1214997944" textId="2053202700" start="271" length="10" invalidationStart="271" invalidationLength="10" id="ty0PFBRs"/>
  </int:Manifest>
  <int:Observations>
    <int:Content id="jpRgQC60">
      <int:Rejection type="LegacyProofing"/>
    </int:Content>
    <int:Content id="ty0PFBRs">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B31"/>
    <w:multiLevelType w:val="hybridMultilevel"/>
    <w:tmpl w:val="C64CDD5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790445D"/>
    <w:multiLevelType w:val="hybridMultilevel"/>
    <w:tmpl w:val="D9A4FE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7F02B26"/>
    <w:multiLevelType w:val="hybridMultilevel"/>
    <w:tmpl w:val="0EB4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33DEE"/>
    <w:multiLevelType w:val="hybridMultilevel"/>
    <w:tmpl w:val="0736FA46"/>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 w15:restartNumberingAfterBreak="0">
    <w:nsid w:val="0D5A77AF"/>
    <w:multiLevelType w:val="hybridMultilevel"/>
    <w:tmpl w:val="793C6AB8"/>
    <w:lvl w:ilvl="0" w:tplc="A094FA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568DE"/>
    <w:multiLevelType w:val="hybridMultilevel"/>
    <w:tmpl w:val="932A2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66D06"/>
    <w:multiLevelType w:val="hybridMultilevel"/>
    <w:tmpl w:val="94C49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65017"/>
    <w:multiLevelType w:val="hybridMultilevel"/>
    <w:tmpl w:val="ADA2AEDC"/>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CE5BB9"/>
    <w:multiLevelType w:val="multilevel"/>
    <w:tmpl w:val="49A22B4A"/>
    <w:lvl w:ilvl="0">
      <w:start w:val="1"/>
      <w:numFmt w:val="bullet"/>
      <w:lvlText w:val=""/>
      <w:lvlJc w:val="left"/>
      <w:pPr>
        <w:ind w:left="430" w:hanging="43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214104E"/>
    <w:multiLevelType w:val="hybridMultilevel"/>
    <w:tmpl w:val="372AB60E"/>
    <w:lvl w:ilvl="0" w:tplc="C5D283F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918F8"/>
    <w:multiLevelType w:val="hybridMultilevel"/>
    <w:tmpl w:val="52727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F0AD7"/>
    <w:multiLevelType w:val="multilevel"/>
    <w:tmpl w:val="0C7EBBE4"/>
    <w:lvl w:ilvl="0">
      <w:start w:val="1"/>
      <w:numFmt w:val="bullet"/>
      <w:lvlText w:val="•"/>
      <w:lvlJc w:val="left"/>
      <w:pPr>
        <w:ind w:left="360" w:hanging="360"/>
      </w:pPr>
      <w:rPr>
        <w:rFonts w:ascii="Calibri" w:eastAsiaTheme="minorHAnsi" w:hAnsi="Calibri" w:cs="Calibri" w:hint="default"/>
        <w:sz w:val="28"/>
        <w:szCs w:val="28"/>
      </w:rPr>
    </w:lvl>
    <w:lvl w:ilvl="1">
      <w:start w:val="3"/>
      <w:numFmt w:val="decimal"/>
      <w:lvlText w:val="%1.%2"/>
      <w:lvlJc w:val="left"/>
      <w:pPr>
        <w:ind w:left="644" w:hanging="360"/>
      </w:pPr>
      <w:rPr>
        <w:rFonts w:hint="default"/>
        <w:sz w:val="28"/>
        <w:szCs w:val="2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CAD2DC3"/>
    <w:multiLevelType w:val="hybridMultilevel"/>
    <w:tmpl w:val="2FFAF010"/>
    <w:lvl w:ilvl="0" w:tplc="9D1828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00A29"/>
    <w:multiLevelType w:val="hybridMultilevel"/>
    <w:tmpl w:val="DA4E716A"/>
    <w:lvl w:ilvl="0" w:tplc="9162BF0C">
      <w:start w:val="1"/>
      <w:numFmt w:val="bullet"/>
      <w:lvlText w:val=""/>
      <w:lvlJc w:val="left"/>
      <w:pPr>
        <w:ind w:left="786" w:hanging="360"/>
      </w:pPr>
      <w:rPr>
        <w:rFonts w:ascii="Symbol" w:hAnsi="Symbol" w:hint="default"/>
        <w:color w:val="000000" w:themeColor="text1"/>
        <w:sz w:val="24"/>
        <w:szCs w:val="24"/>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345A180E"/>
    <w:multiLevelType w:val="hybridMultilevel"/>
    <w:tmpl w:val="098ED6C6"/>
    <w:lvl w:ilvl="0" w:tplc="215E5ECA">
      <w:start w:val="1"/>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F07A4"/>
    <w:multiLevelType w:val="hybridMultilevel"/>
    <w:tmpl w:val="887ED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261F82"/>
    <w:multiLevelType w:val="hybridMultilevel"/>
    <w:tmpl w:val="D5689A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AF3128"/>
    <w:multiLevelType w:val="hybridMultilevel"/>
    <w:tmpl w:val="DC32F4E2"/>
    <w:lvl w:ilvl="0" w:tplc="17F6A474">
      <w:start w:val="1"/>
      <w:numFmt w:val="bullet"/>
      <w:lvlText w:val=""/>
      <w:lvlJc w:val="left"/>
      <w:pPr>
        <w:ind w:left="720" w:hanging="360"/>
      </w:pPr>
      <w:rPr>
        <w:rFonts w:ascii="Symbol" w:hAnsi="Symbol" w:hint="default"/>
        <w:color w:val="404040" w:themeColor="text1" w:themeTint="B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E11AC9"/>
    <w:multiLevelType w:val="multilevel"/>
    <w:tmpl w:val="7E6686B2"/>
    <w:lvl w:ilvl="0">
      <w:start w:val="1"/>
      <w:numFmt w:val="bullet"/>
      <w:lvlText w:val=""/>
      <w:lvlJc w:val="left"/>
      <w:pPr>
        <w:ind w:left="360" w:hanging="360"/>
      </w:pPr>
      <w:rPr>
        <w:rFonts w:ascii="Symbol" w:hAnsi="Symbol" w:hint="default"/>
        <w:b/>
        <w:color w:val="auto"/>
      </w:rPr>
    </w:lvl>
    <w:lvl w:ilvl="1">
      <w:start w:val="1"/>
      <w:numFmt w:val="decimal"/>
      <w:isLgl/>
      <w:lvlText w:val="%1.%2"/>
      <w:lvlJc w:val="left"/>
      <w:pPr>
        <w:ind w:left="284" w:hanging="360"/>
      </w:pPr>
      <w:rPr>
        <w:rFonts w:cstheme="minorHAnsi" w:hint="default"/>
        <w:b w:val="0"/>
        <w:color w:val="auto"/>
      </w:rPr>
    </w:lvl>
    <w:lvl w:ilvl="2">
      <w:start w:val="1"/>
      <w:numFmt w:val="decimal"/>
      <w:isLgl/>
      <w:lvlText w:val="%1.%2.%3"/>
      <w:lvlJc w:val="left"/>
      <w:pPr>
        <w:ind w:left="1702" w:hanging="720"/>
      </w:pPr>
      <w:rPr>
        <w:rFonts w:cstheme="minorHAnsi" w:hint="default"/>
      </w:rPr>
    </w:lvl>
    <w:lvl w:ilvl="3">
      <w:start w:val="1"/>
      <w:numFmt w:val="decimal"/>
      <w:isLgl/>
      <w:lvlText w:val="%1.%2.%3.%4"/>
      <w:lvlJc w:val="left"/>
      <w:pPr>
        <w:ind w:left="2193" w:hanging="720"/>
      </w:pPr>
      <w:rPr>
        <w:rFonts w:cstheme="minorHAnsi" w:hint="default"/>
      </w:rPr>
    </w:lvl>
    <w:lvl w:ilvl="4">
      <w:start w:val="1"/>
      <w:numFmt w:val="decimal"/>
      <w:isLgl/>
      <w:lvlText w:val="%1.%2.%3.%4.%5"/>
      <w:lvlJc w:val="left"/>
      <w:pPr>
        <w:ind w:left="3044" w:hanging="1080"/>
      </w:pPr>
      <w:rPr>
        <w:rFonts w:cstheme="minorHAnsi" w:hint="default"/>
      </w:rPr>
    </w:lvl>
    <w:lvl w:ilvl="5">
      <w:start w:val="1"/>
      <w:numFmt w:val="decimal"/>
      <w:isLgl/>
      <w:lvlText w:val="%1.%2.%3.%4.%5.%6"/>
      <w:lvlJc w:val="left"/>
      <w:pPr>
        <w:ind w:left="3535" w:hanging="1080"/>
      </w:pPr>
      <w:rPr>
        <w:rFonts w:cstheme="minorHAnsi" w:hint="default"/>
      </w:rPr>
    </w:lvl>
    <w:lvl w:ilvl="6">
      <w:start w:val="1"/>
      <w:numFmt w:val="decimal"/>
      <w:isLgl/>
      <w:lvlText w:val="%1.%2.%3.%4.%5.%6.%7"/>
      <w:lvlJc w:val="left"/>
      <w:pPr>
        <w:ind w:left="4386" w:hanging="1440"/>
      </w:pPr>
      <w:rPr>
        <w:rFonts w:cstheme="minorHAnsi" w:hint="default"/>
      </w:rPr>
    </w:lvl>
    <w:lvl w:ilvl="7">
      <w:start w:val="1"/>
      <w:numFmt w:val="decimal"/>
      <w:isLgl/>
      <w:lvlText w:val="%1.%2.%3.%4.%5.%6.%7.%8"/>
      <w:lvlJc w:val="left"/>
      <w:pPr>
        <w:ind w:left="4877" w:hanging="1440"/>
      </w:pPr>
      <w:rPr>
        <w:rFonts w:cstheme="minorHAnsi" w:hint="default"/>
      </w:rPr>
    </w:lvl>
    <w:lvl w:ilvl="8">
      <w:start w:val="1"/>
      <w:numFmt w:val="decimal"/>
      <w:isLgl/>
      <w:lvlText w:val="%1.%2.%3.%4.%5.%6.%7.%8.%9"/>
      <w:lvlJc w:val="left"/>
      <w:pPr>
        <w:ind w:left="5728" w:hanging="1800"/>
      </w:pPr>
      <w:rPr>
        <w:rFonts w:cstheme="minorHAnsi" w:hint="default"/>
      </w:rPr>
    </w:lvl>
  </w:abstractNum>
  <w:abstractNum w:abstractNumId="19" w15:restartNumberingAfterBreak="0">
    <w:nsid w:val="41801914"/>
    <w:multiLevelType w:val="hybridMultilevel"/>
    <w:tmpl w:val="5E8C89C6"/>
    <w:lvl w:ilvl="0" w:tplc="08090001">
      <w:start w:val="1"/>
      <w:numFmt w:val="bullet"/>
      <w:lvlText w:val=""/>
      <w:lvlJc w:val="left"/>
      <w:pPr>
        <w:ind w:left="1003" w:hanging="360"/>
      </w:pPr>
      <w:rPr>
        <w:rFonts w:ascii="Symbol" w:hAnsi="Symbol" w:hint="default"/>
      </w:rPr>
    </w:lvl>
    <w:lvl w:ilvl="1" w:tplc="08090001">
      <w:start w:val="1"/>
      <w:numFmt w:val="bullet"/>
      <w:lvlText w:val=""/>
      <w:lvlJc w:val="left"/>
      <w:pPr>
        <w:ind w:left="1723" w:hanging="360"/>
      </w:pPr>
      <w:rPr>
        <w:rFonts w:ascii="Symbol" w:hAnsi="Symbol" w:hint="default"/>
      </w:rPr>
    </w:lvl>
    <w:lvl w:ilvl="2" w:tplc="EA50C746">
      <w:start w:val="1"/>
      <w:numFmt w:val="bullet"/>
      <w:lvlText w:val="•"/>
      <w:lvlJc w:val="left"/>
      <w:pPr>
        <w:ind w:left="2443" w:hanging="360"/>
      </w:pPr>
      <w:rPr>
        <w:rFonts w:ascii="Calibri" w:eastAsiaTheme="minorHAnsi" w:hAnsi="Calibri" w:cs="Calibri" w:hint="default"/>
        <w:sz w:val="28"/>
        <w:szCs w:val="28"/>
      </w:rPr>
    </w:lvl>
    <w:lvl w:ilvl="3" w:tplc="08090001">
      <w:start w:val="1"/>
      <w:numFmt w:val="bullet"/>
      <w:lvlText w:val=""/>
      <w:lvlJc w:val="left"/>
      <w:pPr>
        <w:ind w:left="3163" w:hanging="360"/>
      </w:pPr>
      <w:rPr>
        <w:rFonts w:ascii="Symbol" w:hAnsi="Symbol" w:hint="default"/>
      </w:rPr>
    </w:lvl>
    <w:lvl w:ilvl="4" w:tplc="08090003">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0" w15:restartNumberingAfterBreak="0">
    <w:nsid w:val="43FB2DC7"/>
    <w:multiLevelType w:val="hybridMultilevel"/>
    <w:tmpl w:val="E0E8A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744444"/>
    <w:multiLevelType w:val="hybridMultilevel"/>
    <w:tmpl w:val="0FAC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567F26"/>
    <w:multiLevelType w:val="hybridMultilevel"/>
    <w:tmpl w:val="342E4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D335C0"/>
    <w:multiLevelType w:val="hybridMultilevel"/>
    <w:tmpl w:val="821E2E10"/>
    <w:lvl w:ilvl="0" w:tplc="7500F77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020AFB"/>
    <w:multiLevelType w:val="multilevel"/>
    <w:tmpl w:val="2C120BCE"/>
    <w:lvl w:ilvl="0">
      <w:start w:val="1"/>
      <w:numFmt w:val="decimal"/>
      <w:lvlText w:val="%1"/>
      <w:lvlJc w:val="left"/>
      <w:pPr>
        <w:ind w:left="360" w:hanging="360"/>
      </w:pPr>
      <w:rPr>
        <w:rFonts w:hint="default"/>
        <w:b/>
        <w:sz w:val="28"/>
      </w:rPr>
    </w:lvl>
    <w:lvl w:ilvl="1">
      <w:start w:val="6"/>
      <w:numFmt w:val="decimal"/>
      <w:lvlText w:val="%1.%2"/>
      <w:lvlJc w:val="left"/>
      <w:pPr>
        <w:ind w:left="720" w:hanging="360"/>
      </w:pPr>
      <w:rPr>
        <w:rFonts w:hint="default"/>
        <w:b/>
        <w:sz w:val="28"/>
      </w:rPr>
    </w:lvl>
    <w:lvl w:ilvl="2">
      <w:start w:val="1"/>
      <w:numFmt w:val="decimal"/>
      <w:lvlText w:val="%3."/>
      <w:lvlJc w:val="left"/>
      <w:pPr>
        <w:ind w:left="1440" w:hanging="720"/>
      </w:pPr>
      <w:rPr>
        <w:rFonts w:hint="default"/>
        <w:b w:val="0"/>
        <w:sz w:val="24"/>
        <w:szCs w:val="24"/>
      </w:rPr>
    </w:lvl>
    <w:lvl w:ilvl="3">
      <w:start w:val="1"/>
      <w:numFmt w:val="decimal"/>
      <w:lvlText w:val="%1.%2.%3.%4"/>
      <w:lvlJc w:val="left"/>
      <w:pPr>
        <w:ind w:left="1800" w:hanging="720"/>
      </w:pPr>
      <w:rPr>
        <w:rFonts w:hint="default"/>
        <w:b/>
        <w:sz w:val="28"/>
      </w:rPr>
    </w:lvl>
    <w:lvl w:ilvl="4">
      <w:start w:val="1"/>
      <w:numFmt w:val="decimal"/>
      <w:lvlText w:val="%1.%2.%3.%4.%5"/>
      <w:lvlJc w:val="left"/>
      <w:pPr>
        <w:ind w:left="2520" w:hanging="1080"/>
      </w:pPr>
      <w:rPr>
        <w:rFonts w:hint="default"/>
        <w:b/>
        <w:sz w:val="28"/>
      </w:rPr>
    </w:lvl>
    <w:lvl w:ilvl="5">
      <w:start w:val="1"/>
      <w:numFmt w:val="decimal"/>
      <w:lvlText w:val="%1.%2.%3.%4.%5.%6"/>
      <w:lvlJc w:val="left"/>
      <w:pPr>
        <w:ind w:left="2880" w:hanging="1080"/>
      </w:pPr>
      <w:rPr>
        <w:rFonts w:hint="default"/>
        <w:b/>
        <w:sz w:val="28"/>
      </w:rPr>
    </w:lvl>
    <w:lvl w:ilvl="6">
      <w:start w:val="1"/>
      <w:numFmt w:val="decimal"/>
      <w:lvlText w:val="%1.%2.%3.%4.%5.%6.%7"/>
      <w:lvlJc w:val="left"/>
      <w:pPr>
        <w:ind w:left="3600" w:hanging="1440"/>
      </w:pPr>
      <w:rPr>
        <w:rFonts w:hint="default"/>
        <w:b/>
        <w:sz w:val="28"/>
      </w:rPr>
    </w:lvl>
    <w:lvl w:ilvl="7">
      <w:start w:val="1"/>
      <w:numFmt w:val="decimal"/>
      <w:lvlText w:val="%1.%2.%3.%4.%5.%6.%7.%8"/>
      <w:lvlJc w:val="left"/>
      <w:pPr>
        <w:ind w:left="3960" w:hanging="1440"/>
      </w:pPr>
      <w:rPr>
        <w:rFonts w:hint="default"/>
        <w:b/>
        <w:sz w:val="28"/>
      </w:rPr>
    </w:lvl>
    <w:lvl w:ilvl="8">
      <w:start w:val="1"/>
      <w:numFmt w:val="decimal"/>
      <w:lvlText w:val="%1.%2.%3.%4.%5.%6.%7.%8.%9"/>
      <w:lvlJc w:val="left"/>
      <w:pPr>
        <w:ind w:left="4680" w:hanging="1800"/>
      </w:pPr>
      <w:rPr>
        <w:rFonts w:hint="default"/>
        <w:b/>
        <w:sz w:val="28"/>
      </w:rPr>
    </w:lvl>
  </w:abstractNum>
  <w:abstractNum w:abstractNumId="25" w15:restartNumberingAfterBreak="0">
    <w:nsid w:val="5CE80132"/>
    <w:multiLevelType w:val="hybridMultilevel"/>
    <w:tmpl w:val="204A1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CC6B3E"/>
    <w:multiLevelType w:val="hybridMultilevel"/>
    <w:tmpl w:val="BAB0738E"/>
    <w:lvl w:ilvl="0" w:tplc="08090001">
      <w:start w:val="1"/>
      <w:numFmt w:val="bullet"/>
      <w:lvlText w:val=""/>
      <w:lvlJc w:val="left"/>
      <w:pPr>
        <w:ind w:left="720" w:hanging="360"/>
      </w:pPr>
      <w:rPr>
        <w:rFonts w:ascii="Symbol" w:hAnsi="Symbol" w:hint="default"/>
      </w:rPr>
    </w:lvl>
    <w:lvl w:ilvl="1" w:tplc="B328BAC0">
      <w:start w:val="1"/>
      <w:numFmt w:val="bullet"/>
      <w:lvlText w:val="•"/>
      <w:lvlJc w:val="left"/>
      <w:pPr>
        <w:ind w:left="1440" w:hanging="360"/>
      </w:pPr>
      <w:rPr>
        <w:rFonts w:ascii="Calibri" w:eastAsiaTheme="minorHAnsi" w:hAnsi="Calibri" w:cs="Calibri" w:hint="default"/>
        <w:sz w:val="28"/>
        <w:szCs w:val="2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B7432"/>
    <w:multiLevelType w:val="hybridMultilevel"/>
    <w:tmpl w:val="A51C8C32"/>
    <w:lvl w:ilvl="0" w:tplc="01486960">
      <w:numFmt w:val="bullet"/>
      <w:lvlText w:val="•"/>
      <w:lvlJc w:val="left"/>
      <w:pPr>
        <w:ind w:left="360" w:firstLine="0"/>
      </w:pPr>
      <w:rPr>
        <w:rFonts w:asciiTheme="minorHAnsi" w:eastAsiaTheme="minorHAnsi" w:hAnsiTheme="minorHAnsi" w:cstheme="minorBidi"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160395"/>
    <w:multiLevelType w:val="hybridMultilevel"/>
    <w:tmpl w:val="146CB51E"/>
    <w:lvl w:ilvl="0" w:tplc="215E5ECA">
      <w:start w:val="1"/>
      <w:numFmt w:val="bullet"/>
      <w:lvlText w:val=""/>
      <w:lvlJc w:val="left"/>
      <w:pPr>
        <w:ind w:left="720" w:hanging="360"/>
      </w:pPr>
      <w:rPr>
        <w:rFonts w:ascii="Wingdings" w:eastAsia="Calibri" w:hAnsi="Wingdings" w:cs="Times New Roman" w:hint="default"/>
      </w:rPr>
    </w:lvl>
    <w:lvl w:ilvl="1" w:tplc="2E14170E">
      <w:start w:val="1"/>
      <w:numFmt w:val="bullet"/>
      <w:lvlText w:val="o"/>
      <w:lvlJc w:val="left"/>
      <w:pPr>
        <w:ind w:left="1440" w:hanging="360"/>
      </w:pPr>
      <w:rPr>
        <w:rFonts w:ascii="Courier New" w:hAnsi="Courier New" w:hint="default"/>
      </w:rPr>
    </w:lvl>
    <w:lvl w:ilvl="2" w:tplc="EB84C6B8">
      <w:start w:val="1"/>
      <w:numFmt w:val="bullet"/>
      <w:lvlText w:val=""/>
      <w:lvlJc w:val="left"/>
      <w:pPr>
        <w:ind w:left="2160" w:hanging="360"/>
      </w:pPr>
      <w:rPr>
        <w:rFonts w:ascii="Wingdings" w:hAnsi="Wingdings" w:hint="default"/>
      </w:rPr>
    </w:lvl>
    <w:lvl w:ilvl="3" w:tplc="0A6AD932">
      <w:start w:val="1"/>
      <w:numFmt w:val="bullet"/>
      <w:lvlText w:val=""/>
      <w:lvlJc w:val="left"/>
      <w:pPr>
        <w:ind w:left="2880" w:hanging="360"/>
      </w:pPr>
      <w:rPr>
        <w:rFonts w:ascii="Symbol" w:hAnsi="Symbol" w:hint="default"/>
      </w:rPr>
    </w:lvl>
    <w:lvl w:ilvl="4" w:tplc="072443AE">
      <w:start w:val="1"/>
      <w:numFmt w:val="bullet"/>
      <w:lvlText w:val="o"/>
      <w:lvlJc w:val="left"/>
      <w:pPr>
        <w:ind w:left="3600" w:hanging="360"/>
      </w:pPr>
      <w:rPr>
        <w:rFonts w:ascii="Courier New" w:hAnsi="Courier New" w:hint="default"/>
      </w:rPr>
    </w:lvl>
    <w:lvl w:ilvl="5" w:tplc="D700C608">
      <w:start w:val="1"/>
      <w:numFmt w:val="bullet"/>
      <w:lvlText w:val=""/>
      <w:lvlJc w:val="left"/>
      <w:pPr>
        <w:ind w:left="4320" w:hanging="360"/>
      </w:pPr>
      <w:rPr>
        <w:rFonts w:ascii="Wingdings" w:hAnsi="Wingdings" w:hint="default"/>
      </w:rPr>
    </w:lvl>
    <w:lvl w:ilvl="6" w:tplc="AE7AFB44">
      <w:start w:val="1"/>
      <w:numFmt w:val="bullet"/>
      <w:lvlText w:val=""/>
      <w:lvlJc w:val="left"/>
      <w:pPr>
        <w:ind w:left="5040" w:hanging="360"/>
      </w:pPr>
      <w:rPr>
        <w:rFonts w:ascii="Symbol" w:hAnsi="Symbol" w:hint="default"/>
      </w:rPr>
    </w:lvl>
    <w:lvl w:ilvl="7" w:tplc="0AD638D4">
      <w:start w:val="1"/>
      <w:numFmt w:val="bullet"/>
      <w:lvlText w:val="o"/>
      <w:lvlJc w:val="left"/>
      <w:pPr>
        <w:ind w:left="5760" w:hanging="360"/>
      </w:pPr>
      <w:rPr>
        <w:rFonts w:ascii="Courier New" w:hAnsi="Courier New" w:hint="default"/>
      </w:rPr>
    </w:lvl>
    <w:lvl w:ilvl="8" w:tplc="9A30B5B4">
      <w:start w:val="1"/>
      <w:numFmt w:val="bullet"/>
      <w:lvlText w:val=""/>
      <w:lvlJc w:val="left"/>
      <w:pPr>
        <w:ind w:left="6480" w:hanging="360"/>
      </w:pPr>
      <w:rPr>
        <w:rFonts w:ascii="Wingdings" w:hAnsi="Wingdings" w:hint="default"/>
      </w:rPr>
    </w:lvl>
  </w:abstractNum>
  <w:abstractNum w:abstractNumId="29" w15:restartNumberingAfterBreak="0">
    <w:nsid w:val="6D6E7174"/>
    <w:multiLevelType w:val="hybridMultilevel"/>
    <w:tmpl w:val="632E4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7D12FB"/>
    <w:multiLevelType w:val="hybridMultilevel"/>
    <w:tmpl w:val="924A9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2D724D"/>
    <w:multiLevelType w:val="hybridMultilevel"/>
    <w:tmpl w:val="88D4D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727EF5"/>
    <w:multiLevelType w:val="multilevel"/>
    <w:tmpl w:val="5B402A1A"/>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sz w:val="32"/>
        <w:szCs w:val="3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22E0C55"/>
    <w:multiLevelType w:val="hybridMultilevel"/>
    <w:tmpl w:val="73A28A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74AD5BA3"/>
    <w:multiLevelType w:val="hybridMultilevel"/>
    <w:tmpl w:val="98124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1A3F23"/>
    <w:multiLevelType w:val="hybridMultilevel"/>
    <w:tmpl w:val="BE660080"/>
    <w:lvl w:ilvl="0" w:tplc="7500F77C">
      <w:start w:val="1"/>
      <w:numFmt w:val="bullet"/>
      <w:lvlText w:val=""/>
      <w:lvlJc w:val="left"/>
      <w:pPr>
        <w:ind w:left="720" w:hanging="360"/>
      </w:pPr>
      <w:rPr>
        <w:rFonts w:ascii="Symbol" w:hAnsi="Symbol" w:hint="default"/>
        <w:color w:val="auto"/>
      </w:rPr>
    </w:lvl>
    <w:lvl w:ilvl="1" w:tplc="937C75B6">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A6485D"/>
    <w:multiLevelType w:val="hybridMultilevel"/>
    <w:tmpl w:val="B2DE8DDA"/>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7CCC7E8A"/>
    <w:multiLevelType w:val="hybridMultilevel"/>
    <w:tmpl w:val="8FF2B2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34"/>
  </w:num>
  <w:num w:numId="4">
    <w:abstractNumId w:val="29"/>
  </w:num>
  <w:num w:numId="5">
    <w:abstractNumId w:val="3"/>
  </w:num>
  <w:num w:numId="6">
    <w:abstractNumId w:val="10"/>
  </w:num>
  <w:num w:numId="7">
    <w:abstractNumId w:val="26"/>
  </w:num>
  <w:num w:numId="8">
    <w:abstractNumId w:val="13"/>
  </w:num>
  <w:num w:numId="9">
    <w:abstractNumId w:val="27"/>
  </w:num>
  <w:num w:numId="10">
    <w:abstractNumId w:val="9"/>
  </w:num>
  <w:num w:numId="11">
    <w:abstractNumId w:val="19"/>
  </w:num>
  <w:num w:numId="12">
    <w:abstractNumId w:val="23"/>
  </w:num>
  <w:num w:numId="13">
    <w:abstractNumId w:val="18"/>
  </w:num>
  <w:num w:numId="14">
    <w:abstractNumId w:val="35"/>
  </w:num>
  <w:num w:numId="15">
    <w:abstractNumId w:val="5"/>
  </w:num>
  <w:num w:numId="16">
    <w:abstractNumId w:val="6"/>
  </w:num>
  <w:num w:numId="17">
    <w:abstractNumId w:val="33"/>
  </w:num>
  <w:num w:numId="18">
    <w:abstractNumId w:val="25"/>
  </w:num>
  <w:num w:numId="19">
    <w:abstractNumId w:val="24"/>
  </w:num>
  <w:num w:numId="20">
    <w:abstractNumId w:val="7"/>
  </w:num>
  <w:num w:numId="21">
    <w:abstractNumId w:val="32"/>
  </w:num>
  <w:num w:numId="22">
    <w:abstractNumId w:val="11"/>
  </w:num>
  <w:num w:numId="23">
    <w:abstractNumId w:val="21"/>
  </w:num>
  <w:num w:numId="24">
    <w:abstractNumId w:val="2"/>
  </w:num>
  <w:num w:numId="25">
    <w:abstractNumId w:val="14"/>
  </w:num>
  <w:num w:numId="26">
    <w:abstractNumId w:val="4"/>
  </w:num>
  <w:num w:numId="27">
    <w:abstractNumId w:val="8"/>
  </w:num>
  <w:num w:numId="28">
    <w:abstractNumId w:val="1"/>
  </w:num>
  <w:num w:numId="29">
    <w:abstractNumId w:val="36"/>
  </w:num>
  <w:num w:numId="30">
    <w:abstractNumId w:val="15"/>
  </w:num>
  <w:num w:numId="31">
    <w:abstractNumId w:val="31"/>
  </w:num>
  <w:num w:numId="32">
    <w:abstractNumId w:val="12"/>
  </w:num>
  <w:num w:numId="33">
    <w:abstractNumId w:val="17"/>
  </w:num>
  <w:num w:numId="34">
    <w:abstractNumId w:val="20"/>
  </w:num>
  <w:num w:numId="35">
    <w:abstractNumId w:val="37"/>
  </w:num>
  <w:num w:numId="36">
    <w:abstractNumId w:val="28"/>
  </w:num>
  <w:num w:numId="37">
    <w:abstractNumId w:val="0"/>
  </w:num>
  <w:num w:numId="38">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5E2"/>
    <w:rsid w:val="000007E5"/>
    <w:rsid w:val="00001FC0"/>
    <w:rsid w:val="00004483"/>
    <w:rsid w:val="0000530E"/>
    <w:rsid w:val="00010108"/>
    <w:rsid w:val="00015EA5"/>
    <w:rsid w:val="00015F56"/>
    <w:rsid w:val="00024908"/>
    <w:rsid w:val="00025A64"/>
    <w:rsid w:val="00025C6E"/>
    <w:rsid w:val="000266C6"/>
    <w:rsid w:val="00027AD8"/>
    <w:rsid w:val="00035684"/>
    <w:rsid w:val="00040E09"/>
    <w:rsid w:val="00042B5A"/>
    <w:rsid w:val="000445EC"/>
    <w:rsid w:val="00044858"/>
    <w:rsid w:val="00045D39"/>
    <w:rsid w:val="00052306"/>
    <w:rsid w:val="00053A31"/>
    <w:rsid w:val="00056206"/>
    <w:rsid w:val="0006169C"/>
    <w:rsid w:val="0006259D"/>
    <w:rsid w:val="00066997"/>
    <w:rsid w:val="00071473"/>
    <w:rsid w:val="000735C5"/>
    <w:rsid w:val="00074BE5"/>
    <w:rsid w:val="000822F3"/>
    <w:rsid w:val="00086998"/>
    <w:rsid w:val="00090CE0"/>
    <w:rsid w:val="0009207F"/>
    <w:rsid w:val="00092D32"/>
    <w:rsid w:val="00093375"/>
    <w:rsid w:val="00094184"/>
    <w:rsid w:val="000945A1"/>
    <w:rsid w:val="0009561B"/>
    <w:rsid w:val="00096D29"/>
    <w:rsid w:val="000975B9"/>
    <w:rsid w:val="000A0AF6"/>
    <w:rsid w:val="000A0D75"/>
    <w:rsid w:val="000A129C"/>
    <w:rsid w:val="000A14C0"/>
    <w:rsid w:val="000A50BB"/>
    <w:rsid w:val="000A6967"/>
    <w:rsid w:val="000B00A5"/>
    <w:rsid w:val="000B0FA1"/>
    <w:rsid w:val="000B1413"/>
    <w:rsid w:val="000B4659"/>
    <w:rsid w:val="000B6BB0"/>
    <w:rsid w:val="000B71CC"/>
    <w:rsid w:val="000C0BA0"/>
    <w:rsid w:val="000C0FEC"/>
    <w:rsid w:val="000C1058"/>
    <w:rsid w:val="000C3EEB"/>
    <w:rsid w:val="000D01F6"/>
    <w:rsid w:val="000D0EC6"/>
    <w:rsid w:val="000D2377"/>
    <w:rsid w:val="000D3154"/>
    <w:rsid w:val="000D4D65"/>
    <w:rsid w:val="000D5B34"/>
    <w:rsid w:val="000D5DC2"/>
    <w:rsid w:val="000D7340"/>
    <w:rsid w:val="000E253C"/>
    <w:rsid w:val="000E4AD2"/>
    <w:rsid w:val="000E60D2"/>
    <w:rsid w:val="000F0512"/>
    <w:rsid w:val="000F4496"/>
    <w:rsid w:val="000F7CCC"/>
    <w:rsid w:val="001021E3"/>
    <w:rsid w:val="0010389E"/>
    <w:rsid w:val="0010401D"/>
    <w:rsid w:val="00105830"/>
    <w:rsid w:val="00105C48"/>
    <w:rsid w:val="0011112E"/>
    <w:rsid w:val="00111DD3"/>
    <w:rsid w:val="00113A1C"/>
    <w:rsid w:val="00114A98"/>
    <w:rsid w:val="00115204"/>
    <w:rsid w:val="00117D50"/>
    <w:rsid w:val="00120A63"/>
    <w:rsid w:val="00120E52"/>
    <w:rsid w:val="00124F02"/>
    <w:rsid w:val="00126C53"/>
    <w:rsid w:val="00127FF3"/>
    <w:rsid w:val="00130710"/>
    <w:rsid w:val="00132647"/>
    <w:rsid w:val="00132F0E"/>
    <w:rsid w:val="0013615B"/>
    <w:rsid w:val="001362EF"/>
    <w:rsid w:val="00140511"/>
    <w:rsid w:val="00140EFE"/>
    <w:rsid w:val="0014248E"/>
    <w:rsid w:val="00147D6A"/>
    <w:rsid w:val="00150DCF"/>
    <w:rsid w:val="0015175C"/>
    <w:rsid w:val="001530A6"/>
    <w:rsid w:val="00153230"/>
    <w:rsid w:val="001634EF"/>
    <w:rsid w:val="0016466E"/>
    <w:rsid w:val="001662AF"/>
    <w:rsid w:val="00173176"/>
    <w:rsid w:val="001823E2"/>
    <w:rsid w:val="001825CA"/>
    <w:rsid w:val="001844E2"/>
    <w:rsid w:val="00186EB6"/>
    <w:rsid w:val="00190973"/>
    <w:rsid w:val="00193B0B"/>
    <w:rsid w:val="001962BA"/>
    <w:rsid w:val="001A2959"/>
    <w:rsid w:val="001C49A3"/>
    <w:rsid w:val="001C52BA"/>
    <w:rsid w:val="001C5D81"/>
    <w:rsid w:val="001D0989"/>
    <w:rsid w:val="001D5071"/>
    <w:rsid w:val="001D54DF"/>
    <w:rsid w:val="001D5A97"/>
    <w:rsid w:val="001D6E63"/>
    <w:rsid w:val="001E060E"/>
    <w:rsid w:val="001E350B"/>
    <w:rsid w:val="001E35A5"/>
    <w:rsid w:val="001F08CD"/>
    <w:rsid w:val="001F0CE1"/>
    <w:rsid w:val="001F64B1"/>
    <w:rsid w:val="00201849"/>
    <w:rsid w:val="0020225A"/>
    <w:rsid w:val="00202843"/>
    <w:rsid w:val="00205664"/>
    <w:rsid w:val="002056E2"/>
    <w:rsid w:val="002076D1"/>
    <w:rsid w:val="0021073D"/>
    <w:rsid w:val="00212B05"/>
    <w:rsid w:val="00216894"/>
    <w:rsid w:val="002168ED"/>
    <w:rsid w:val="00217D6C"/>
    <w:rsid w:val="0022484C"/>
    <w:rsid w:val="00225700"/>
    <w:rsid w:val="00225D92"/>
    <w:rsid w:val="00226D7C"/>
    <w:rsid w:val="00230B43"/>
    <w:rsid w:val="00233B46"/>
    <w:rsid w:val="00236B70"/>
    <w:rsid w:val="00236FC8"/>
    <w:rsid w:val="00240856"/>
    <w:rsid w:val="00243470"/>
    <w:rsid w:val="002439EB"/>
    <w:rsid w:val="002459FD"/>
    <w:rsid w:val="00246034"/>
    <w:rsid w:val="0024619D"/>
    <w:rsid w:val="002467E9"/>
    <w:rsid w:val="00247763"/>
    <w:rsid w:val="0025310C"/>
    <w:rsid w:val="002543CE"/>
    <w:rsid w:val="002559ED"/>
    <w:rsid w:val="00256D32"/>
    <w:rsid w:val="00260C72"/>
    <w:rsid w:val="00264C95"/>
    <w:rsid w:val="00265C1B"/>
    <w:rsid w:val="002660C1"/>
    <w:rsid w:val="00266AAA"/>
    <w:rsid w:val="0027674C"/>
    <w:rsid w:val="0028134A"/>
    <w:rsid w:val="00283A2A"/>
    <w:rsid w:val="00285170"/>
    <w:rsid w:val="00286C8B"/>
    <w:rsid w:val="00287C04"/>
    <w:rsid w:val="002937B4"/>
    <w:rsid w:val="002951E8"/>
    <w:rsid w:val="002974BB"/>
    <w:rsid w:val="002976BB"/>
    <w:rsid w:val="002A16F5"/>
    <w:rsid w:val="002A29D2"/>
    <w:rsid w:val="002A3569"/>
    <w:rsid w:val="002A7221"/>
    <w:rsid w:val="002B12F9"/>
    <w:rsid w:val="002B520C"/>
    <w:rsid w:val="002B5488"/>
    <w:rsid w:val="002B6A69"/>
    <w:rsid w:val="002B754E"/>
    <w:rsid w:val="002B781D"/>
    <w:rsid w:val="002C01AD"/>
    <w:rsid w:val="002C06A2"/>
    <w:rsid w:val="002C2CAB"/>
    <w:rsid w:val="002C3A98"/>
    <w:rsid w:val="002D2186"/>
    <w:rsid w:val="002D3CCD"/>
    <w:rsid w:val="002D3F6D"/>
    <w:rsid w:val="002D6099"/>
    <w:rsid w:val="002E5794"/>
    <w:rsid w:val="002F1DCE"/>
    <w:rsid w:val="002F2A94"/>
    <w:rsid w:val="002F3B48"/>
    <w:rsid w:val="002F3E08"/>
    <w:rsid w:val="002F643E"/>
    <w:rsid w:val="002F7E3F"/>
    <w:rsid w:val="0030387B"/>
    <w:rsid w:val="0030420C"/>
    <w:rsid w:val="0030678E"/>
    <w:rsid w:val="00310691"/>
    <w:rsid w:val="0031072F"/>
    <w:rsid w:val="003112D7"/>
    <w:rsid w:val="00313F9A"/>
    <w:rsid w:val="0031439E"/>
    <w:rsid w:val="00322F77"/>
    <w:rsid w:val="0032437E"/>
    <w:rsid w:val="003258BE"/>
    <w:rsid w:val="00332945"/>
    <w:rsid w:val="00335321"/>
    <w:rsid w:val="003371D3"/>
    <w:rsid w:val="003375CF"/>
    <w:rsid w:val="00337608"/>
    <w:rsid w:val="00344C23"/>
    <w:rsid w:val="00351557"/>
    <w:rsid w:val="00356AA6"/>
    <w:rsid w:val="00360CDC"/>
    <w:rsid w:val="0036407E"/>
    <w:rsid w:val="0036469F"/>
    <w:rsid w:val="00364E94"/>
    <w:rsid w:val="00367874"/>
    <w:rsid w:val="00370F2F"/>
    <w:rsid w:val="003728A6"/>
    <w:rsid w:val="00374665"/>
    <w:rsid w:val="00376099"/>
    <w:rsid w:val="0037667C"/>
    <w:rsid w:val="00376909"/>
    <w:rsid w:val="00377F4F"/>
    <w:rsid w:val="00381884"/>
    <w:rsid w:val="00382EEB"/>
    <w:rsid w:val="003905C6"/>
    <w:rsid w:val="0039220F"/>
    <w:rsid w:val="0039644A"/>
    <w:rsid w:val="003A02BF"/>
    <w:rsid w:val="003A0FF7"/>
    <w:rsid w:val="003A21CB"/>
    <w:rsid w:val="003A516D"/>
    <w:rsid w:val="003B40EF"/>
    <w:rsid w:val="003B41EE"/>
    <w:rsid w:val="003B45BF"/>
    <w:rsid w:val="003C40A0"/>
    <w:rsid w:val="003C40F8"/>
    <w:rsid w:val="003C4F1D"/>
    <w:rsid w:val="003D0D41"/>
    <w:rsid w:val="003D32D3"/>
    <w:rsid w:val="003D41C4"/>
    <w:rsid w:val="003D6BAE"/>
    <w:rsid w:val="003D7531"/>
    <w:rsid w:val="003D7670"/>
    <w:rsid w:val="003E218D"/>
    <w:rsid w:val="003E2A48"/>
    <w:rsid w:val="003F3F96"/>
    <w:rsid w:val="003F423D"/>
    <w:rsid w:val="003F6027"/>
    <w:rsid w:val="003F7220"/>
    <w:rsid w:val="003F7DE3"/>
    <w:rsid w:val="00403E61"/>
    <w:rsid w:val="00404B9D"/>
    <w:rsid w:val="0040562A"/>
    <w:rsid w:val="00410A4A"/>
    <w:rsid w:val="00411D4D"/>
    <w:rsid w:val="004153DC"/>
    <w:rsid w:val="0041678D"/>
    <w:rsid w:val="00416A99"/>
    <w:rsid w:val="00416D3A"/>
    <w:rsid w:val="0041751E"/>
    <w:rsid w:val="00420327"/>
    <w:rsid w:val="00420463"/>
    <w:rsid w:val="00422045"/>
    <w:rsid w:val="004260B9"/>
    <w:rsid w:val="00426BB6"/>
    <w:rsid w:val="00427282"/>
    <w:rsid w:val="004325A4"/>
    <w:rsid w:val="00432623"/>
    <w:rsid w:val="004368A4"/>
    <w:rsid w:val="00442733"/>
    <w:rsid w:val="004465B0"/>
    <w:rsid w:val="00447967"/>
    <w:rsid w:val="0045165E"/>
    <w:rsid w:val="004522CF"/>
    <w:rsid w:val="00456941"/>
    <w:rsid w:val="00457839"/>
    <w:rsid w:val="00457E0B"/>
    <w:rsid w:val="0046236D"/>
    <w:rsid w:val="004626C5"/>
    <w:rsid w:val="00464246"/>
    <w:rsid w:val="0047278D"/>
    <w:rsid w:val="004762BD"/>
    <w:rsid w:val="00477E49"/>
    <w:rsid w:val="00480A01"/>
    <w:rsid w:val="00481874"/>
    <w:rsid w:val="00490C2D"/>
    <w:rsid w:val="004931AF"/>
    <w:rsid w:val="00494659"/>
    <w:rsid w:val="004952F9"/>
    <w:rsid w:val="00495A53"/>
    <w:rsid w:val="004A04C9"/>
    <w:rsid w:val="004A134B"/>
    <w:rsid w:val="004A2E80"/>
    <w:rsid w:val="004A3307"/>
    <w:rsid w:val="004A33C7"/>
    <w:rsid w:val="004A3C78"/>
    <w:rsid w:val="004A5CC0"/>
    <w:rsid w:val="004A6BA2"/>
    <w:rsid w:val="004B0441"/>
    <w:rsid w:val="004B1EB6"/>
    <w:rsid w:val="004B4596"/>
    <w:rsid w:val="004B4A71"/>
    <w:rsid w:val="004B593E"/>
    <w:rsid w:val="004B7031"/>
    <w:rsid w:val="004C01AF"/>
    <w:rsid w:val="004C2A53"/>
    <w:rsid w:val="004C4CA2"/>
    <w:rsid w:val="004C5A3C"/>
    <w:rsid w:val="004C66FE"/>
    <w:rsid w:val="004C695E"/>
    <w:rsid w:val="004D1245"/>
    <w:rsid w:val="004D35E2"/>
    <w:rsid w:val="004D3799"/>
    <w:rsid w:val="004D4C32"/>
    <w:rsid w:val="004D4D54"/>
    <w:rsid w:val="004E249D"/>
    <w:rsid w:val="004E3C0F"/>
    <w:rsid w:val="004E55D4"/>
    <w:rsid w:val="004E5E4C"/>
    <w:rsid w:val="004F42C6"/>
    <w:rsid w:val="004F43D9"/>
    <w:rsid w:val="004F4BC6"/>
    <w:rsid w:val="004F4F11"/>
    <w:rsid w:val="004F5B82"/>
    <w:rsid w:val="004F72D8"/>
    <w:rsid w:val="004F7AA1"/>
    <w:rsid w:val="00500812"/>
    <w:rsid w:val="005031AA"/>
    <w:rsid w:val="00503D9A"/>
    <w:rsid w:val="005042A6"/>
    <w:rsid w:val="005064C9"/>
    <w:rsid w:val="0051041A"/>
    <w:rsid w:val="00510A6A"/>
    <w:rsid w:val="00514BD2"/>
    <w:rsid w:val="00516536"/>
    <w:rsid w:val="00516A7B"/>
    <w:rsid w:val="005211BD"/>
    <w:rsid w:val="00521335"/>
    <w:rsid w:val="00523002"/>
    <w:rsid w:val="00527088"/>
    <w:rsid w:val="00534530"/>
    <w:rsid w:val="0054004C"/>
    <w:rsid w:val="00543B97"/>
    <w:rsid w:val="00546CA1"/>
    <w:rsid w:val="005472C7"/>
    <w:rsid w:val="0055165E"/>
    <w:rsid w:val="0055215F"/>
    <w:rsid w:val="0055281F"/>
    <w:rsid w:val="005536DB"/>
    <w:rsid w:val="0055675E"/>
    <w:rsid w:val="005579A0"/>
    <w:rsid w:val="00561DE8"/>
    <w:rsid w:val="0056340E"/>
    <w:rsid w:val="00574166"/>
    <w:rsid w:val="00574CD2"/>
    <w:rsid w:val="00575BC0"/>
    <w:rsid w:val="00576F98"/>
    <w:rsid w:val="00577C4F"/>
    <w:rsid w:val="00577E2B"/>
    <w:rsid w:val="00577EBC"/>
    <w:rsid w:val="00580ABD"/>
    <w:rsid w:val="0058142A"/>
    <w:rsid w:val="0058301E"/>
    <w:rsid w:val="00583390"/>
    <w:rsid w:val="0058658E"/>
    <w:rsid w:val="005924F5"/>
    <w:rsid w:val="005966B6"/>
    <w:rsid w:val="0059782F"/>
    <w:rsid w:val="005A0D47"/>
    <w:rsid w:val="005A2D7C"/>
    <w:rsid w:val="005B1EB6"/>
    <w:rsid w:val="005B207E"/>
    <w:rsid w:val="005B3869"/>
    <w:rsid w:val="005B5A24"/>
    <w:rsid w:val="005B686C"/>
    <w:rsid w:val="005C0DF2"/>
    <w:rsid w:val="005C342E"/>
    <w:rsid w:val="005C477C"/>
    <w:rsid w:val="005D3A32"/>
    <w:rsid w:val="005E5A4E"/>
    <w:rsid w:val="005F075F"/>
    <w:rsid w:val="005F191B"/>
    <w:rsid w:val="005F22A1"/>
    <w:rsid w:val="005F2641"/>
    <w:rsid w:val="005F3EAE"/>
    <w:rsid w:val="00600753"/>
    <w:rsid w:val="0061727F"/>
    <w:rsid w:val="006222C2"/>
    <w:rsid w:val="00623BFA"/>
    <w:rsid w:val="00633FC9"/>
    <w:rsid w:val="00634F8B"/>
    <w:rsid w:val="00635C63"/>
    <w:rsid w:val="0063788D"/>
    <w:rsid w:val="006417D6"/>
    <w:rsid w:val="00642F28"/>
    <w:rsid w:val="00650686"/>
    <w:rsid w:val="00651FE7"/>
    <w:rsid w:val="00654376"/>
    <w:rsid w:val="00657864"/>
    <w:rsid w:val="00657EF4"/>
    <w:rsid w:val="00663E15"/>
    <w:rsid w:val="00666897"/>
    <w:rsid w:val="006736A0"/>
    <w:rsid w:val="00675581"/>
    <w:rsid w:val="006814FE"/>
    <w:rsid w:val="00687C41"/>
    <w:rsid w:val="006903FD"/>
    <w:rsid w:val="00692D54"/>
    <w:rsid w:val="0069366C"/>
    <w:rsid w:val="00693B1F"/>
    <w:rsid w:val="00694FF7"/>
    <w:rsid w:val="006956DA"/>
    <w:rsid w:val="006A019F"/>
    <w:rsid w:val="006A30C6"/>
    <w:rsid w:val="006A5E75"/>
    <w:rsid w:val="006A60D7"/>
    <w:rsid w:val="006A780E"/>
    <w:rsid w:val="006B1FDD"/>
    <w:rsid w:val="006C39EA"/>
    <w:rsid w:val="006D16E1"/>
    <w:rsid w:val="006D3C18"/>
    <w:rsid w:val="006D6CDB"/>
    <w:rsid w:val="006E12A8"/>
    <w:rsid w:val="006E29D3"/>
    <w:rsid w:val="006E3F73"/>
    <w:rsid w:val="006F085E"/>
    <w:rsid w:val="006F32F0"/>
    <w:rsid w:val="006F4D60"/>
    <w:rsid w:val="006F7A10"/>
    <w:rsid w:val="007024BF"/>
    <w:rsid w:val="00705C4C"/>
    <w:rsid w:val="00707086"/>
    <w:rsid w:val="007074AF"/>
    <w:rsid w:val="00710198"/>
    <w:rsid w:val="0071025C"/>
    <w:rsid w:val="00711B8D"/>
    <w:rsid w:val="00712340"/>
    <w:rsid w:val="00714351"/>
    <w:rsid w:val="007143F5"/>
    <w:rsid w:val="00722F63"/>
    <w:rsid w:val="007235BD"/>
    <w:rsid w:val="00731AA4"/>
    <w:rsid w:val="00735192"/>
    <w:rsid w:val="00741522"/>
    <w:rsid w:val="00746E52"/>
    <w:rsid w:val="007476C4"/>
    <w:rsid w:val="00747D33"/>
    <w:rsid w:val="0075142A"/>
    <w:rsid w:val="0075356B"/>
    <w:rsid w:val="007574CD"/>
    <w:rsid w:val="0076045D"/>
    <w:rsid w:val="007604ED"/>
    <w:rsid w:val="00763FB0"/>
    <w:rsid w:val="007661E4"/>
    <w:rsid w:val="00772E11"/>
    <w:rsid w:val="007734BB"/>
    <w:rsid w:val="007740B6"/>
    <w:rsid w:val="00775FB0"/>
    <w:rsid w:val="00777CEE"/>
    <w:rsid w:val="00777D9A"/>
    <w:rsid w:val="00777F9A"/>
    <w:rsid w:val="00783851"/>
    <w:rsid w:val="00783AE2"/>
    <w:rsid w:val="00785696"/>
    <w:rsid w:val="00790A71"/>
    <w:rsid w:val="00790B7C"/>
    <w:rsid w:val="00790E0F"/>
    <w:rsid w:val="0079617E"/>
    <w:rsid w:val="00796896"/>
    <w:rsid w:val="007A197E"/>
    <w:rsid w:val="007B5907"/>
    <w:rsid w:val="007B6089"/>
    <w:rsid w:val="007B7AF3"/>
    <w:rsid w:val="007C06B4"/>
    <w:rsid w:val="007C321F"/>
    <w:rsid w:val="007C35E1"/>
    <w:rsid w:val="007C5E42"/>
    <w:rsid w:val="007C63DD"/>
    <w:rsid w:val="007C6663"/>
    <w:rsid w:val="007C66E3"/>
    <w:rsid w:val="007D0EEB"/>
    <w:rsid w:val="007D3A4E"/>
    <w:rsid w:val="007D67C5"/>
    <w:rsid w:val="007E1034"/>
    <w:rsid w:val="007F0FAB"/>
    <w:rsid w:val="007F557A"/>
    <w:rsid w:val="00802436"/>
    <w:rsid w:val="00806FC4"/>
    <w:rsid w:val="00807B51"/>
    <w:rsid w:val="00810031"/>
    <w:rsid w:val="00811D56"/>
    <w:rsid w:val="0081370A"/>
    <w:rsid w:val="00814531"/>
    <w:rsid w:val="0082358C"/>
    <w:rsid w:val="0082363F"/>
    <w:rsid w:val="0082532E"/>
    <w:rsid w:val="008306DF"/>
    <w:rsid w:val="008316DF"/>
    <w:rsid w:val="00831FA0"/>
    <w:rsid w:val="0084024C"/>
    <w:rsid w:val="00841128"/>
    <w:rsid w:val="00842108"/>
    <w:rsid w:val="00847F0A"/>
    <w:rsid w:val="008506D0"/>
    <w:rsid w:val="00852AFB"/>
    <w:rsid w:val="00854314"/>
    <w:rsid w:val="00855975"/>
    <w:rsid w:val="00856820"/>
    <w:rsid w:val="00856C30"/>
    <w:rsid w:val="00860C8C"/>
    <w:rsid w:val="00862944"/>
    <w:rsid w:val="00862D29"/>
    <w:rsid w:val="0086538A"/>
    <w:rsid w:val="00867C48"/>
    <w:rsid w:val="008755B2"/>
    <w:rsid w:val="00880056"/>
    <w:rsid w:val="0088733C"/>
    <w:rsid w:val="00892D9A"/>
    <w:rsid w:val="008969EB"/>
    <w:rsid w:val="00896ACD"/>
    <w:rsid w:val="008A074B"/>
    <w:rsid w:val="008A1D84"/>
    <w:rsid w:val="008A23F1"/>
    <w:rsid w:val="008A2B94"/>
    <w:rsid w:val="008A3628"/>
    <w:rsid w:val="008A3863"/>
    <w:rsid w:val="008A79F1"/>
    <w:rsid w:val="008B2286"/>
    <w:rsid w:val="008B3612"/>
    <w:rsid w:val="008D1C85"/>
    <w:rsid w:val="008D3ED7"/>
    <w:rsid w:val="008E22E9"/>
    <w:rsid w:val="008E356A"/>
    <w:rsid w:val="008E543C"/>
    <w:rsid w:val="008E5E9C"/>
    <w:rsid w:val="008E66F0"/>
    <w:rsid w:val="008E6E42"/>
    <w:rsid w:val="008F0694"/>
    <w:rsid w:val="008F59AF"/>
    <w:rsid w:val="008F708F"/>
    <w:rsid w:val="0090247D"/>
    <w:rsid w:val="0090436D"/>
    <w:rsid w:val="009102FA"/>
    <w:rsid w:val="00912416"/>
    <w:rsid w:val="00914977"/>
    <w:rsid w:val="00915B4D"/>
    <w:rsid w:val="009163CB"/>
    <w:rsid w:val="00920081"/>
    <w:rsid w:val="009239E2"/>
    <w:rsid w:val="00923E93"/>
    <w:rsid w:val="00925102"/>
    <w:rsid w:val="00927FE9"/>
    <w:rsid w:val="00930DDC"/>
    <w:rsid w:val="009322A1"/>
    <w:rsid w:val="00932EB3"/>
    <w:rsid w:val="009333C1"/>
    <w:rsid w:val="00937DFF"/>
    <w:rsid w:val="0094237E"/>
    <w:rsid w:val="00942738"/>
    <w:rsid w:val="00944A4A"/>
    <w:rsid w:val="009452B4"/>
    <w:rsid w:val="0094575C"/>
    <w:rsid w:val="00946550"/>
    <w:rsid w:val="00950AAC"/>
    <w:rsid w:val="00951989"/>
    <w:rsid w:val="00952D31"/>
    <w:rsid w:val="00953EAC"/>
    <w:rsid w:val="00961341"/>
    <w:rsid w:val="0096220F"/>
    <w:rsid w:val="00963E20"/>
    <w:rsid w:val="00970FB3"/>
    <w:rsid w:val="0097177F"/>
    <w:rsid w:val="00971B6A"/>
    <w:rsid w:val="009720EC"/>
    <w:rsid w:val="0097334E"/>
    <w:rsid w:val="00973C98"/>
    <w:rsid w:val="00974157"/>
    <w:rsid w:val="0097531A"/>
    <w:rsid w:val="00975C4A"/>
    <w:rsid w:val="0098772A"/>
    <w:rsid w:val="00990C92"/>
    <w:rsid w:val="00994191"/>
    <w:rsid w:val="00997DDF"/>
    <w:rsid w:val="009A01B3"/>
    <w:rsid w:val="009A17A3"/>
    <w:rsid w:val="009A493C"/>
    <w:rsid w:val="009A4C0B"/>
    <w:rsid w:val="009A5395"/>
    <w:rsid w:val="009A7B21"/>
    <w:rsid w:val="009B210E"/>
    <w:rsid w:val="009B6E34"/>
    <w:rsid w:val="009B783B"/>
    <w:rsid w:val="009B7A6F"/>
    <w:rsid w:val="009B7E83"/>
    <w:rsid w:val="009C1ACA"/>
    <w:rsid w:val="009C73A6"/>
    <w:rsid w:val="009D0907"/>
    <w:rsid w:val="009D163B"/>
    <w:rsid w:val="009D1EE9"/>
    <w:rsid w:val="009D2F7E"/>
    <w:rsid w:val="009D3475"/>
    <w:rsid w:val="009D52D6"/>
    <w:rsid w:val="009D6462"/>
    <w:rsid w:val="009F0725"/>
    <w:rsid w:val="009F0D51"/>
    <w:rsid w:val="009F67CE"/>
    <w:rsid w:val="00A01F27"/>
    <w:rsid w:val="00A027BA"/>
    <w:rsid w:val="00A029C9"/>
    <w:rsid w:val="00A03355"/>
    <w:rsid w:val="00A0580F"/>
    <w:rsid w:val="00A076DB"/>
    <w:rsid w:val="00A103D8"/>
    <w:rsid w:val="00A10519"/>
    <w:rsid w:val="00A13482"/>
    <w:rsid w:val="00A14D38"/>
    <w:rsid w:val="00A15554"/>
    <w:rsid w:val="00A166E7"/>
    <w:rsid w:val="00A20408"/>
    <w:rsid w:val="00A21342"/>
    <w:rsid w:val="00A27014"/>
    <w:rsid w:val="00A3117F"/>
    <w:rsid w:val="00A355D4"/>
    <w:rsid w:val="00A356F4"/>
    <w:rsid w:val="00A36267"/>
    <w:rsid w:val="00A4008F"/>
    <w:rsid w:val="00A40305"/>
    <w:rsid w:val="00A43505"/>
    <w:rsid w:val="00A50FF5"/>
    <w:rsid w:val="00A52FA6"/>
    <w:rsid w:val="00A53C5D"/>
    <w:rsid w:val="00A5503E"/>
    <w:rsid w:val="00A5556E"/>
    <w:rsid w:val="00A55848"/>
    <w:rsid w:val="00A60BC3"/>
    <w:rsid w:val="00A61BB4"/>
    <w:rsid w:val="00A62D2A"/>
    <w:rsid w:val="00A63491"/>
    <w:rsid w:val="00A64544"/>
    <w:rsid w:val="00A646B7"/>
    <w:rsid w:val="00A64B7B"/>
    <w:rsid w:val="00A6797B"/>
    <w:rsid w:val="00A74494"/>
    <w:rsid w:val="00A77BEE"/>
    <w:rsid w:val="00A85D1E"/>
    <w:rsid w:val="00A860F4"/>
    <w:rsid w:val="00A90AAD"/>
    <w:rsid w:val="00A932DB"/>
    <w:rsid w:val="00A94E58"/>
    <w:rsid w:val="00A96854"/>
    <w:rsid w:val="00A96A9F"/>
    <w:rsid w:val="00A9762A"/>
    <w:rsid w:val="00A97917"/>
    <w:rsid w:val="00AA1621"/>
    <w:rsid w:val="00AA4489"/>
    <w:rsid w:val="00AB04D6"/>
    <w:rsid w:val="00AB24FA"/>
    <w:rsid w:val="00AB3CC7"/>
    <w:rsid w:val="00AB4FC2"/>
    <w:rsid w:val="00AB67F5"/>
    <w:rsid w:val="00AC0A67"/>
    <w:rsid w:val="00AC30D5"/>
    <w:rsid w:val="00AC6F21"/>
    <w:rsid w:val="00AD32BF"/>
    <w:rsid w:val="00AD7927"/>
    <w:rsid w:val="00AD7CB0"/>
    <w:rsid w:val="00AE07C4"/>
    <w:rsid w:val="00AE4197"/>
    <w:rsid w:val="00AE4A17"/>
    <w:rsid w:val="00AE605B"/>
    <w:rsid w:val="00AE6918"/>
    <w:rsid w:val="00AF0565"/>
    <w:rsid w:val="00AF18A2"/>
    <w:rsid w:val="00AF2F76"/>
    <w:rsid w:val="00AF68BF"/>
    <w:rsid w:val="00AF6A4B"/>
    <w:rsid w:val="00B002DB"/>
    <w:rsid w:val="00B02F40"/>
    <w:rsid w:val="00B0459E"/>
    <w:rsid w:val="00B0485D"/>
    <w:rsid w:val="00B05816"/>
    <w:rsid w:val="00B100BF"/>
    <w:rsid w:val="00B14332"/>
    <w:rsid w:val="00B14A02"/>
    <w:rsid w:val="00B15AFE"/>
    <w:rsid w:val="00B16497"/>
    <w:rsid w:val="00B16CC5"/>
    <w:rsid w:val="00B23822"/>
    <w:rsid w:val="00B23B99"/>
    <w:rsid w:val="00B4132B"/>
    <w:rsid w:val="00B41D8D"/>
    <w:rsid w:val="00B42651"/>
    <w:rsid w:val="00B43E23"/>
    <w:rsid w:val="00B503FF"/>
    <w:rsid w:val="00B50CCD"/>
    <w:rsid w:val="00B53212"/>
    <w:rsid w:val="00B5486C"/>
    <w:rsid w:val="00B56F1C"/>
    <w:rsid w:val="00B60051"/>
    <w:rsid w:val="00B6138F"/>
    <w:rsid w:val="00B621A5"/>
    <w:rsid w:val="00B63FD8"/>
    <w:rsid w:val="00B65143"/>
    <w:rsid w:val="00B661D7"/>
    <w:rsid w:val="00B66FC7"/>
    <w:rsid w:val="00B72F63"/>
    <w:rsid w:val="00B73177"/>
    <w:rsid w:val="00B74C03"/>
    <w:rsid w:val="00B761B0"/>
    <w:rsid w:val="00B81BF3"/>
    <w:rsid w:val="00B82561"/>
    <w:rsid w:val="00B82928"/>
    <w:rsid w:val="00B841F6"/>
    <w:rsid w:val="00B84DB9"/>
    <w:rsid w:val="00B866F7"/>
    <w:rsid w:val="00B86BF3"/>
    <w:rsid w:val="00B9084A"/>
    <w:rsid w:val="00B90A1D"/>
    <w:rsid w:val="00B94796"/>
    <w:rsid w:val="00B97E15"/>
    <w:rsid w:val="00BA5A9B"/>
    <w:rsid w:val="00BB1E8F"/>
    <w:rsid w:val="00BB21DC"/>
    <w:rsid w:val="00BB4591"/>
    <w:rsid w:val="00BB5C31"/>
    <w:rsid w:val="00BB690B"/>
    <w:rsid w:val="00BB6C3E"/>
    <w:rsid w:val="00BC0B47"/>
    <w:rsid w:val="00BC10BD"/>
    <w:rsid w:val="00BC1A3E"/>
    <w:rsid w:val="00BC600D"/>
    <w:rsid w:val="00BC72FD"/>
    <w:rsid w:val="00BD1110"/>
    <w:rsid w:val="00BD1D04"/>
    <w:rsid w:val="00BD259A"/>
    <w:rsid w:val="00BD7514"/>
    <w:rsid w:val="00BD768B"/>
    <w:rsid w:val="00BE07F1"/>
    <w:rsid w:val="00BE4594"/>
    <w:rsid w:val="00BE57C9"/>
    <w:rsid w:val="00BF0A67"/>
    <w:rsid w:val="00BF318B"/>
    <w:rsid w:val="00BF41EB"/>
    <w:rsid w:val="00BF4C8D"/>
    <w:rsid w:val="00C00C21"/>
    <w:rsid w:val="00C013CB"/>
    <w:rsid w:val="00C02D22"/>
    <w:rsid w:val="00C078DE"/>
    <w:rsid w:val="00C114D4"/>
    <w:rsid w:val="00C1297C"/>
    <w:rsid w:val="00C13CA8"/>
    <w:rsid w:val="00C146EB"/>
    <w:rsid w:val="00C17DED"/>
    <w:rsid w:val="00C23CDE"/>
    <w:rsid w:val="00C245D9"/>
    <w:rsid w:val="00C30382"/>
    <w:rsid w:val="00C3281B"/>
    <w:rsid w:val="00C32B4B"/>
    <w:rsid w:val="00C32DFF"/>
    <w:rsid w:val="00C34451"/>
    <w:rsid w:val="00C368D9"/>
    <w:rsid w:val="00C36B60"/>
    <w:rsid w:val="00C37B7E"/>
    <w:rsid w:val="00C41519"/>
    <w:rsid w:val="00C435DF"/>
    <w:rsid w:val="00C4723B"/>
    <w:rsid w:val="00C5030B"/>
    <w:rsid w:val="00C516C7"/>
    <w:rsid w:val="00C52C4D"/>
    <w:rsid w:val="00C5754F"/>
    <w:rsid w:val="00C629DC"/>
    <w:rsid w:val="00C64AD0"/>
    <w:rsid w:val="00C71C60"/>
    <w:rsid w:val="00C7274F"/>
    <w:rsid w:val="00C74235"/>
    <w:rsid w:val="00C744C0"/>
    <w:rsid w:val="00C7459A"/>
    <w:rsid w:val="00C77C04"/>
    <w:rsid w:val="00C82E07"/>
    <w:rsid w:val="00C8561E"/>
    <w:rsid w:val="00C86D76"/>
    <w:rsid w:val="00C872A0"/>
    <w:rsid w:val="00C87BF3"/>
    <w:rsid w:val="00C90B75"/>
    <w:rsid w:val="00C96EA6"/>
    <w:rsid w:val="00CA5B5E"/>
    <w:rsid w:val="00CA7186"/>
    <w:rsid w:val="00CB166B"/>
    <w:rsid w:val="00CB28EB"/>
    <w:rsid w:val="00CB5E27"/>
    <w:rsid w:val="00CB6766"/>
    <w:rsid w:val="00CC6BEB"/>
    <w:rsid w:val="00CC74EB"/>
    <w:rsid w:val="00CC7BD1"/>
    <w:rsid w:val="00CD0DB5"/>
    <w:rsid w:val="00CD1276"/>
    <w:rsid w:val="00CD3C27"/>
    <w:rsid w:val="00CD3F21"/>
    <w:rsid w:val="00CD5198"/>
    <w:rsid w:val="00CD634A"/>
    <w:rsid w:val="00CD70BC"/>
    <w:rsid w:val="00CE3C8C"/>
    <w:rsid w:val="00CE6728"/>
    <w:rsid w:val="00CF0DB8"/>
    <w:rsid w:val="00CF2FAB"/>
    <w:rsid w:val="00CF570B"/>
    <w:rsid w:val="00CF7C86"/>
    <w:rsid w:val="00D016E8"/>
    <w:rsid w:val="00D03759"/>
    <w:rsid w:val="00D042BC"/>
    <w:rsid w:val="00D151B9"/>
    <w:rsid w:val="00D155A2"/>
    <w:rsid w:val="00D15F87"/>
    <w:rsid w:val="00D17A06"/>
    <w:rsid w:val="00D21153"/>
    <w:rsid w:val="00D21ACC"/>
    <w:rsid w:val="00D21C3C"/>
    <w:rsid w:val="00D25A18"/>
    <w:rsid w:val="00D27974"/>
    <w:rsid w:val="00D327E6"/>
    <w:rsid w:val="00D33FFE"/>
    <w:rsid w:val="00D37ADE"/>
    <w:rsid w:val="00D413DB"/>
    <w:rsid w:val="00D44B2A"/>
    <w:rsid w:val="00D45A52"/>
    <w:rsid w:val="00D466A6"/>
    <w:rsid w:val="00D46BF5"/>
    <w:rsid w:val="00D47C26"/>
    <w:rsid w:val="00D51143"/>
    <w:rsid w:val="00D52EBB"/>
    <w:rsid w:val="00D538F4"/>
    <w:rsid w:val="00D54AF0"/>
    <w:rsid w:val="00D62606"/>
    <w:rsid w:val="00D736DD"/>
    <w:rsid w:val="00D759CF"/>
    <w:rsid w:val="00D80689"/>
    <w:rsid w:val="00D8280B"/>
    <w:rsid w:val="00D82E36"/>
    <w:rsid w:val="00D83292"/>
    <w:rsid w:val="00D86A3C"/>
    <w:rsid w:val="00D90F7F"/>
    <w:rsid w:val="00D913B8"/>
    <w:rsid w:val="00D93AA2"/>
    <w:rsid w:val="00D9534C"/>
    <w:rsid w:val="00D95434"/>
    <w:rsid w:val="00DA00DF"/>
    <w:rsid w:val="00DA108F"/>
    <w:rsid w:val="00DA198C"/>
    <w:rsid w:val="00DA3471"/>
    <w:rsid w:val="00DB0F46"/>
    <w:rsid w:val="00DB2FC1"/>
    <w:rsid w:val="00DB31C2"/>
    <w:rsid w:val="00DB484A"/>
    <w:rsid w:val="00DB5ED2"/>
    <w:rsid w:val="00DB6C7F"/>
    <w:rsid w:val="00DB7535"/>
    <w:rsid w:val="00DC1361"/>
    <w:rsid w:val="00DC14E3"/>
    <w:rsid w:val="00DC1E74"/>
    <w:rsid w:val="00DC33C6"/>
    <w:rsid w:val="00DD3674"/>
    <w:rsid w:val="00DD6FD5"/>
    <w:rsid w:val="00DE1401"/>
    <w:rsid w:val="00DE191F"/>
    <w:rsid w:val="00DE2F52"/>
    <w:rsid w:val="00DE4123"/>
    <w:rsid w:val="00DE5E6F"/>
    <w:rsid w:val="00DE72CA"/>
    <w:rsid w:val="00DF31BE"/>
    <w:rsid w:val="00DF608A"/>
    <w:rsid w:val="00DF6257"/>
    <w:rsid w:val="00E06CAE"/>
    <w:rsid w:val="00E117C3"/>
    <w:rsid w:val="00E12D48"/>
    <w:rsid w:val="00E13B3A"/>
    <w:rsid w:val="00E16887"/>
    <w:rsid w:val="00E17F10"/>
    <w:rsid w:val="00E21D68"/>
    <w:rsid w:val="00E23F01"/>
    <w:rsid w:val="00E24A3C"/>
    <w:rsid w:val="00E26BD3"/>
    <w:rsid w:val="00E26DE1"/>
    <w:rsid w:val="00E334FA"/>
    <w:rsid w:val="00E33B15"/>
    <w:rsid w:val="00E347EE"/>
    <w:rsid w:val="00E34CA1"/>
    <w:rsid w:val="00E3577A"/>
    <w:rsid w:val="00E40AC2"/>
    <w:rsid w:val="00E40CBD"/>
    <w:rsid w:val="00E42A95"/>
    <w:rsid w:val="00E46646"/>
    <w:rsid w:val="00E47BC7"/>
    <w:rsid w:val="00E50B80"/>
    <w:rsid w:val="00E56F2D"/>
    <w:rsid w:val="00E63091"/>
    <w:rsid w:val="00E64F49"/>
    <w:rsid w:val="00E72CCC"/>
    <w:rsid w:val="00E747A9"/>
    <w:rsid w:val="00E75CDB"/>
    <w:rsid w:val="00E77A4D"/>
    <w:rsid w:val="00E8156E"/>
    <w:rsid w:val="00E82A83"/>
    <w:rsid w:val="00E8547E"/>
    <w:rsid w:val="00E85AE3"/>
    <w:rsid w:val="00E919BF"/>
    <w:rsid w:val="00E934C9"/>
    <w:rsid w:val="00E935DF"/>
    <w:rsid w:val="00E96B6D"/>
    <w:rsid w:val="00E97DAD"/>
    <w:rsid w:val="00EA0CEC"/>
    <w:rsid w:val="00EA311F"/>
    <w:rsid w:val="00EA7732"/>
    <w:rsid w:val="00EB0DA1"/>
    <w:rsid w:val="00EB1133"/>
    <w:rsid w:val="00EB6A69"/>
    <w:rsid w:val="00EB6ADD"/>
    <w:rsid w:val="00EC19F7"/>
    <w:rsid w:val="00EC2C2C"/>
    <w:rsid w:val="00EC70EF"/>
    <w:rsid w:val="00ED1EEE"/>
    <w:rsid w:val="00ED38A1"/>
    <w:rsid w:val="00ED5B6D"/>
    <w:rsid w:val="00EE1850"/>
    <w:rsid w:val="00EE18CF"/>
    <w:rsid w:val="00EE3885"/>
    <w:rsid w:val="00EE5CCE"/>
    <w:rsid w:val="00EF3B5F"/>
    <w:rsid w:val="00EF6AD6"/>
    <w:rsid w:val="00EF6DC9"/>
    <w:rsid w:val="00EF6F19"/>
    <w:rsid w:val="00EF7602"/>
    <w:rsid w:val="00F009C0"/>
    <w:rsid w:val="00F10AE7"/>
    <w:rsid w:val="00F1369A"/>
    <w:rsid w:val="00F13BA4"/>
    <w:rsid w:val="00F17208"/>
    <w:rsid w:val="00F22012"/>
    <w:rsid w:val="00F2297A"/>
    <w:rsid w:val="00F247E9"/>
    <w:rsid w:val="00F2788A"/>
    <w:rsid w:val="00F354FF"/>
    <w:rsid w:val="00F36FA7"/>
    <w:rsid w:val="00F378EC"/>
    <w:rsid w:val="00F41797"/>
    <w:rsid w:val="00F4292C"/>
    <w:rsid w:val="00F44268"/>
    <w:rsid w:val="00F46FF7"/>
    <w:rsid w:val="00F5175B"/>
    <w:rsid w:val="00F51A73"/>
    <w:rsid w:val="00F51AA8"/>
    <w:rsid w:val="00F51E48"/>
    <w:rsid w:val="00F52F78"/>
    <w:rsid w:val="00F5582A"/>
    <w:rsid w:val="00F55EE8"/>
    <w:rsid w:val="00F60341"/>
    <w:rsid w:val="00F60669"/>
    <w:rsid w:val="00F60B74"/>
    <w:rsid w:val="00F618C1"/>
    <w:rsid w:val="00F61B9E"/>
    <w:rsid w:val="00F62993"/>
    <w:rsid w:val="00F6328C"/>
    <w:rsid w:val="00F7013D"/>
    <w:rsid w:val="00F720D8"/>
    <w:rsid w:val="00F733FF"/>
    <w:rsid w:val="00F735C0"/>
    <w:rsid w:val="00F75158"/>
    <w:rsid w:val="00F761AE"/>
    <w:rsid w:val="00F80BE2"/>
    <w:rsid w:val="00F83217"/>
    <w:rsid w:val="00F8594C"/>
    <w:rsid w:val="00F900EF"/>
    <w:rsid w:val="00F914BB"/>
    <w:rsid w:val="00FA2035"/>
    <w:rsid w:val="00FA2EE4"/>
    <w:rsid w:val="00FA423E"/>
    <w:rsid w:val="00FA791A"/>
    <w:rsid w:val="00FB41F4"/>
    <w:rsid w:val="00FC337D"/>
    <w:rsid w:val="00FC508E"/>
    <w:rsid w:val="00FD0ABB"/>
    <w:rsid w:val="00FD4C17"/>
    <w:rsid w:val="00FD65D5"/>
    <w:rsid w:val="00FD69F7"/>
    <w:rsid w:val="00FE16A1"/>
    <w:rsid w:val="00FE2124"/>
    <w:rsid w:val="00FE2476"/>
    <w:rsid w:val="00FE2D8D"/>
    <w:rsid w:val="00FE572A"/>
    <w:rsid w:val="00FF1613"/>
    <w:rsid w:val="00FF30E0"/>
    <w:rsid w:val="00FF382C"/>
    <w:rsid w:val="00FF3E0B"/>
    <w:rsid w:val="00FF4AFF"/>
    <w:rsid w:val="00FF6206"/>
    <w:rsid w:val="01FDE7E5"/>
    <w:rsid w:val="01FF8FCC"/>
    <w:rsid w:val="032FBD7C"/>
    <w:rsid w:val="0339B568"/>
    <w:rsid w:val="03560CDF"/>
    <w:rsid w:val="0418D3F3"/>
    <w:rsid w:val="04A01ED9"/>
    <w:rsid w:val="04E6D0CA"/>
    <w:rsid w:val="04F17492"/>
    <w:rsid w:val="0512FA39"/>
    <w:rsid w:val="057AE388"/>
    <w:rsid w:val="065BF971"/>
    <w:rsid w:val="06B464D8"/>
    <w:rsid w:val="070AE311"/>
    <w:rsid w:val="070B5FEC"/>
    <w:rsid w:val="07450298"/>
    <w:rsid w:val="08552D67"/>
    <w:rsid w:val="09D2DD3D"/>
    <w:rsid w:val="0A40B015"/>
    <w:rsid w:val="0AD77042"/>
    <w:rsid w:val="0B04694A"/>
    <w:rsid w:val="0B6F3230"/>
    <w:rsid w:val="0BB742A8"/>
    <w:rsid w:val="0BC9EDD6"/>
    <w:rsid w:val="0C346C0E"/>
    <w:rsid w:val="0D0A7DFF"/>
    <w:rsid w:val="0DDDA91E"/>
    <w:rsid w:val="0E509EE2"/>
    <w:rsid w:val="0EB4FD51"/>
    <w:rsid w:val="0FE4CCD5"/>
    <w:rsid w:val="10C6BCAC"/>
    <w:rsid w:val="10FD6AD7"/>
    <w:rsid w:val="1110D59F"/>
    <w:rsid w:val="112ADE40"/>
    <w:rsid w:val="11402C1F"/>
    <w:rsid w:val="12B904AB"/>
    <w:rsid w:val="1318A800"/>
    <w:rsid w:val="13211EA4"/>
    <w:rsid w:val="13B7ED44"/>
    <w:rsid w:val="14443F82"/>
    <w:rsid w:val="14517F6D"/>
    <w:rsid w:val="158522DB"/>
    <w:rsid w:val="159BD23B"/>
    <w:rsid w:val="16016121"/>
    <w:rsid w:val="17DEE0BA"/>
    <w:rsid w:val="1840A5FC"/>
    <w:rsid w:val="18E339EF"/>
    <w:rsid w:val="19689EDE"/>
    <w:rsid w:val="19D54F93"/>
    <w:rsid w:val="1A1BAB83"/>
    <w:rsid w:val="1B2D71AD"/>
    <w:rsid w:val="1B473BED"/>
    <w:rsid w:val="1B939A27"/>
    <w:rsid w:val="1C7DBF5A"/>
    <w:rsid w:val="1D58B248"/>
    <w:rsid w:val="1DE9D1EE"/>
    <w:rsid w:val="1E24088E"/>
    <w:rsid w:val="1F0A81C8"/>
    <w:rsid w:val="20412CC3"/>
    <w:rsid w:val="214C057E"/>
    <w:rsid w:val="219A32B5"/>
    <w:rsid w:val="22E7D5DF"/>
    <w:rsid w:val="2356D648"/>
    <w:rsid w:val="2397D0D3"/>
    <w:rsid w:val="23B968CD"/>
    <w:rsid w:val="24DD63DB"/>
    <w:rsid w:val="2500A3D2"/>
    <w:rsid w:val="26A7C327"/>
    <w:rsid w:val="270782D0"/>
    <w:rsid w:val="27F28FFF"/>
    <w:rsid w:val="28D6B53A"/>
    <w:rsid w:val="2AA1953E"/>
    <w:rsid w:val="2AD8AE18"/>
    <w:rsid w:val="2BE95935"/>
    <w:rsid w:val="2C43737B"/>
    <w:rsid w:val="2C747E79"/>
    <w:rsid w:val="2D739D26"/>
    <w:rsid w:val="2D8A52E2"/>
    <w:rsid w:val="2F344115"/>
    <w:rsid w:val="2F7DDB3A"/>
    <w:rsid w:val="2FB10F42"/>
    <w:rsid w:val="2FB51E10"/>
    <w:rsid w:val="31517550"/>
    <w:rsid w:val="32D846A2"/>
    <w:rsid w:val="333BC463"/>
    <w:rsid w:val="337ADA95"/>
    <w:rsid w:val="344B7A37"/>
    <w:rsid w:val="34666801"/>
    <w:rsid w:val="34888F33"/>
    <w:rsid w:val="351B0114"/>
    <w:rsid w:val="353594CF"/>
    <w:rsid w:val="353C2FD8"/>
    <w:rsid w:val="357362F6"/>
    <w:rsid w:val="357C5226"/>
    <w:rsid w:val="35E4C7B5"/>
    <w:rsid w:val="36A4CE64"/>
    <w:rsid w:val="3722FA7C"/>
    <w:rsid w:val="37CCA75D"/>
    <w:rsid w:val="37F992D2"/>
    <w:rsid w:val="38A22DB0"/>
    <w:rsid w:val="395B27D3"/>
    <w:rsid w:val="39B55C3E"/>
    <w:rsid w:val="3A810B56"/>
    <w:rsid w:val="3B070F1C"/>
    <w:rsid w:val="3BE129B8"/>
    <w:rsid w:val="3C5722C0"/>
    <w:rsid w:val="3D1A0321"/>
    <w:rsid w:val="3DB3BF7D"/>
    <w:rsid w:val="3DEFA296"/>
    <w:rsid w:val="3E0DA1C7"/>
    <w:rsid w:val="3E5B25A6"/>
    <w:rsid w:val="3E97DA35"/>
    <w:rsid w:val="3EB58651"/>
    <w:rsid w:val="3FD03A08"/>
    <w:rsid w:val="3FF6A034"/>
    <w:rsid w:val="40078387"/>
    <w:rsid w:val="403E27D2"/>
    <w:rsid w:val="40DF2622"/>
    <w:rsid w:val="40FBAE83"/>
    <w:rsid w:val="4189B534"/>
    <w:rsid w:val="429E9D2D"/>
    <w:rsid w:val="43FCC1D3"/>
    <w:rsid w:val="447C9551"/>
    <w:rsid w:val="448D7826"/>
    <w:rsid w:val="44CA4CF5"/>
    <w:rsid w:val="44EA6882"/>
    <w:rsid w:val="451198F5"/>
    <w:rsid w:val="45336297"/>
    <w:rsid w:val="46B780F0"/>
    <w:rsid w:val="470C1F1F"/>
    <w:rsid w:val="474DC346"/>
    <w:rsid w:val="47F5DB49"/>
    <w:rsid w:val="48A7EF80"/>
    <w:rsid w:val="49327F6E"/>
    <w:rsid w:val="4958E041"/>
    <w:rsid w:val="495D7A1A"/>
    <w:rsid w:val="49692D0D"/>
    <w:rsid w:val="49B5D548"/>
    <w:rsid w:val="49CBE1BB"/>
    <w:rsid w:val="4A79F1EB"/>
    <w:rsid w:val="4B7EBE30"/>
    <w:rsid w:val="4CF100E2"/>
    <w:rsid w:val="4D03827D"/>
    <w:rsid w:val="4DC2969F"/>
    <w:rsid w:val="513186E7"/>
    <w:rsid w:val="520BBBB7"/>
    <w:rsid w:val="526D0ABA"/>
    <w:rsid w:val="52958A06"/>
    <w:rsid w:val="529D174E"/>
    <w:rsid w:val="529D6104"/>
    <w:rsid w:val="52EA427C"/>
    <w:rsid w:val="530F5FC7"/>
    <w:rsid w:val="551FE564"/>
    <w:rsid w:val="553BE5A2"/>
    <w:rsid w:val="563EBA6F"/>
    <w:rsid w:val="56C3776F"/>
    <w:rsid w:val="572B41BE"/>
    <w:rsid w:val="573CA5CA"/>
    <w:rsid w:val="5843A56E"/>
    <w:rsid w:val="5BB25607"/>
    <w:rsid w:val="5C0974BE"/>
    <w:rsid w:val="5C71BA24"/>
    <w:rsid w:val="5CF275D4"/>
    <w:rsid w:val="5D0539AA"/>
    <w:rsid w:val="5EA1794A"/>
    <w:rsid w:val="5F44D318"/>
    <w:rsid w:val="5F4A077D"/>
    <w:rsid w:val="5F9AA448"/>
    <w:rsid w:val="5FA38D4F"/>
    <w:rsid w:val="603F17E6"/>
    <w:rsid w:val="60D22404"/>
    <w:rsid w:val="61630F7D"/>
    <w:rsid w:val="61ACEEC9"/>
    <w:rsid w:val="61FF1C8A"/>
    <w:rsid w:val="62DE4AA7"/>
    <w:rsid w:val="632FC171"/>
    <w:rsid w:val="637AE1EF"/>
    <w:rsid w:val="6390D551"/>
    <w:rsid w:val="63ADB1C0"/>
    <w:rsid w:val="647A1B08"/>
    <w:rsid w:val="64EEA9C7"/>
    <w:rsid w:val="65945A50"/>
    <w:rsid w:val="65A83F76"/>
    <w:rsid w:val="6655901B"/>
    <w:rsid w:val="66F82CB9"/>
    <w:rsid w:val="66FC6343"/>
    <w:rsid w:val="67771E8B"/>
    <w:rsid w:val="68D47BB5"/>
    <w:rsid w:val="69779550"/>
    <w:rsid w:val="6A9426E5"/>
    <w:rsid w:val="6B787DEA"/>
    <w:rsid w:val="6BFCD7AE"/>
    <w:rsid w:val="6C5F1FD7"/>
    <w:rsid w:val="6C6C0490"/>
    <w:rsid w:val="6D0BB2FA"/>
    <w:rsid w:val="6D227577"/>
    <w:rsid w:val="6D544F23"/>
    <w:rsid w:val="6D545E4A"/>
    <w:rsid w:val="6D88247B"/>
    <w:rsid w:val="6D8F1F3F"/>
    <w:rsid w:val="6DFAF038"/>
    <w:rsid w:val="6E6F77D9"/>
    <w:rsid w:val="6E85A764"/>
    <w:rsid w:val="6E90E438"/>
    <w:rsid w:val="6EEF82E5"/>
    <w:rsid w:val="6FDF73D9"/>
    <w:rsid w:val="70A8379D"/>
    <w:rsid w:val="7149F2EF"/>
    <w:rsid w:val="7272DD58"/>
    <w:rsid w:val="72DB4614"/>
    <w:rsid w:val="7372495E"/>
    <w:rsid w:val="73BFB1BC"/>
    <w:rsid w:val="73D2AA79"/>
    <w:rsid w:val="74169B3F"/>
    <w:rsid w:val="7421ED6C"/>
    <w:rsid w:val="754039C6"/>
    <w:rsid w:val="75B1CFED"/>
    <w:rsid w:val="763DC19D"/>
    <w:rsid w:val="7680B7FA"/>
    <w:rsid w:val="77315352"/>
    <w:rsid w:val="775F76D8"/>
    <w:rsid w:val="77CC9399"/>
    <w:rsid w:val="7897D2DA"/>
    <w:rsid w:val="78A509E0"/>
    <w:rsid w:val="795E1DA7"/>
    <w:rsid w:val="797B4FBD"/>
    <w:rsid w:val="79A4C3EF"/>
    <w:rsid w:val="79CE4E58"/>
    <w:rsid w:val="7A1015E1"/>
    <w:rsid w:val="7AC7D222"/>
    <w:rsid w:val="7C359EC2"/>
    <w:rsid w:val="7C6229EA"/>
    <w:rsid w:val="7C6770B6"/>
    <w:rsid w:val="7C76A323"/>
    <w:rsid w:val="7C96BD30"/>
    <w:rsid w:val="7D17CCFC"/>
    <w:rsid w:val="7D690694"/>
    <w:rsid w:val="7DB58FFF"/>
    <w:rsid w:val="7E180C99"/>
    <w:rsid w:val="7EBA101E"/>
    <w:rsid w:val="7EED1AF1"/>
    <w:rsid w:val="7F3BC4D3"/>
    <w:rsid w:val="7FDFA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C576E47"/>
  <w15:chartTrackingRefBased/>
  <w15:docId w15:val="{EF331E52-60AB-4404-9B85-E02A275C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5C6"/>
  </w:style>
  <w:style w:type="paragraph" w:styleId="Heading1">
    <w:name w:val="heading 1"/>
    <w:basedOn w:val="Normal"/>
    <w:next w:val="Normal"/>
    <w:link w:val="Heading1Char"/>
    <w:uiPriority w:val="9"/>
    <w:qFormat/>
    <w:rsid w:val="003905C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05C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3905C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905C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905C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905C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905C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3905C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905C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905C6"/>
    <w:pPr>
      <w:spacing w:after="0" w:line="240" w:lineRule="auto"/>
    </w:pPr>
  </w:style>
  <w:style w:type="character" w:customStyle="1" w:styleId="NoSpacingChar">
    <w:name w:val="No Spacing Char"/>
    <w:basedOn w:val="DefaultParagraphFont"/>
    <w:link w:val="NoSpacing"/>
    <w:uiPriority w:val="1"/>
    <w:rsid w:val="004D35E2"/>
  </w:style>
  <w:style w:type="character" w:styleId="Hyperlink">
    <w:name w:val="Hyperlink"/>
    <w:basedOn w:val="DefaultParagraphFont"/>
    <w:uiPriority w:val="99"/>
    <w:unhideWhenUsed/>
    <w:rsid w:val="004D35E2"/>
    <w:rPr>
      <w:color w:val="0563C1"/>
      <w:u w:val="single"/>
    </w:rPr>
  </w:style>
  <w:style w:type="paragraph" w:styleId="ListParagraph">
    <w:name w:val="List Paragraph"/>
    <w:basedOn w:val="Normal"/>
    <w:uiPriority w:val="34"/>
    <w:qFormat/>
    <w:rsid w:val="004D35E2"/>
    <w:pPr>
      <w:ind w:left="720"/>
      <w:contextualSpacing/>
    </w:pPr>
  </w:style>
  <w:style w:type="paragraph" w:styleId="Header">
    <w:name w:val="header"/>
    <w:basedOn w:val="Normal"/>
    <w:link w:val="HeaderChar"/>
    <w:uiPriority w:val="99"/>
    <w:unhideWhenUsed/>
    <w:rsid w:val="006172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27F"/>
  </w:style>
  <w:style w:type="paragraph" w:styleId="Footer">
    <w:name w:val="footer"/>
    <w:basedOn w:val="Normal"/>
    <w:link w:val="FooterChar"/>
    <w:uiPriority w:val="99"/>
    <w:unhideWhenUsed/>
    <w:rsid w:val="006172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27F"/>
  </w:style>
  <w:style w:type="character" w:styleId="Emphasis">
    <w:name w:val="Emphasis"/>
    <w:basedOn w:val="DefaultParagraphFont"/>
    <w:uiPriority w:val="20"/>
    <w:qFormat/>
    <w:rsid w:val="003905C6"/>
    <w:rPr>
      <w:i/>
      <w:iCs/>
    </w:rPr>
  </w:style>
  <w:style w:type="table" w:styleId="GridTable5Dark-Accent4">
    <w:name w:val="Grid Table 5 Dark Accent 4"/>
    <w:basedOn w:val="TableNormal"/>
    <w:uiPriority w:val="50"/>
    <w:rsid w:val="00BB5C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styleId="BalloonText">
    <w:name w:val="Balloon Text"/>
    <w:basedOn w:val="Normal"/>
    <w:link w:val="BalloonTextChar"/>
    <w:uiPriority w:val="99"/>
    <w:semiHidden/>
    <w:unhideWhenUsed/>
    <w:rsid w:val="00FA2E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EE4"/>
    <w:rPr>
      <w:rFonts w:ascii="Segoe UI" w:hAnsi="Segoe UI" w:cs="Segoe UI"/>
      <w:sz w:val="18"/>
      <w:szCs w:val="18"/>
    </w:rPr>
  </w:style>
  <w:style w:type="paragraph" w:styleId="PlainText">
    <w:name w:val="Plain Text"/>
    <w:basedOn w:val="Normal"/>
    <w:link w:val="PlainTextChar"/>
    <w:uiPriority w:val="99"/>
    <w:unhideWhenUsed/>
    <w:rsid w:val="00E82A83"/>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E82A83"/>
    <w:rPr>
      <w:rFonts w:ascii="Calibri" w:hAnsi="Calibri" w:cs="Consolas"/>
      <w:szCs w:val="21"/>
    </w:rPr>
  </w:style>
  <w:style w:type="character" w:customStyle="1" w:styleId="UnresolvedMention1">
    <w:name w:val="Unresolved Mention1"/>
    <w:basedOn w:val="DefaultParagraphFont"/>
    <w:uiPriority w:val="99"/>
    <w:semiHidden/>
    <w:unhideWhenUsed/>
    <w:rsid w:val="009102FA"/>
    <w:rPr>
      <w:color w:val="605E5C"/>
      <w:shd w:val="clear" w:color="auto" w:fill="E1DFDD"/>
    </w:rPr>
  </w:style>
  <w:style w:type="character" w:styleId="FollowedHyperlink">
    <w:name w:val="FollowedHyperlink"/>
    <w:basedOn w:val="DefaultParagraphFont"/>
    <w:uiPriority w:val="99"/>
    <w:semiHidden/>
    <w:unhideWhenUsed/>
    <w:rsid w:val="00243470"/>
    <w:rPr>
      <w:color w:val="954F72" w:themeColor="followedHyperlink"/>
      <w:u w:val="single"/>
    </w:rPr>
  </w:style>
  <w:style w:type="character" w:customStyle="1" w:styleId="Heading3Char">
    <w:name w:val="Heading 3 Char"/>
    <w:basedOn w:val="DefaultParagraphFont"/>
    <w:link w:val="Heading3"/>
    <w:uiPriority w:val="9"/>
    <w:rsid w:val="003905C6"/>
    <w:rPr>
      <w:rFonts w:asciiTheme="majorHAnsi" w:eastAsiaTheme="majorEastAsia" w:hAnsiTheme="majorHAnsi" w:cstheme="majorBidi"/>
      <w:color w:val="44546A" w:themeColor="text2"/>
      <w:sz w:val="24"/>
      <w:szCs w:val="24"/>
    </w:rPr>
  </w:style>
  <w:style w:type="paragraph" w:styleId="NormalWeb">
    <w:name w:val="Normal (Web)"/>
    <w:basedOn w:val="Normal"/>
    <w:uiPriority w:val="99"/>
    <w:unhideWhenUsed/>
    <w:rsid w:val="004569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F3E08"/>
    <w:pPr>
      <w:spacing w:after="0" w:line="240" w:lineRule="auto"/>
    </w:pPr>
  </w:style>
  <w:style w:type="character" w:customStyle="1" w:styleId="FootnoteTextChar">
    <w:name w:val="Footnote Text Char"/>
    <w:basedOn w:val="DefaultParagraphFont"/>
    <w:link w:val="FootnoteText"/>
    <w:uiPriority w:val="99"/>
    <w:semiHidden/>
    <w:rsid w:val="002F3E08"/>
    <w:rPr>
      <w:sz w:val="20"/>
      <w:szCs w:val="20"/>
    </w:rPr>
  </w:style>
  <w:style w:type="character" w:styleId="FootnoteReference">
    <w:name w:val="footnote reference"/>
    <w:basedOn w:val="DefaultParagraphFont"/>
    <w:uiPriority w:val="99"/>
    <w:semiHidden/>
    <w:unhideWhenUsed/>
    <w:rsid w:val="002F3E08"/>
    <w:rPr>
      <w:vertAlign w:val="superscript"/>
    </w:rPr>
  </w:style>
  <w:style w:type="character" w:styleId="CommentReference">
    <w:name w:val="annotation reference"/>
    <w:basedOn w:val="DefaultParagraphFont"/>
    <w:semiHidden/>
    <w:unhideWhenUsed/>
    <w:rsid w:val="00600753"/>
    <w:rPr>
      <w:sz w:val="16"/>
      <w:szCs w:val="16"/>
    </w:rPr>
  </w:style>
  <w:style w:type="paragraph" w:styleId="CommentText">
    <w:name w:val="annotation text"/>
    <w:basedOn w:val="Normal"/>
    <w:link w:val="CommentTextChar"/>
    <w:uiPriority w:val="99"/>
    <w:unhideWhenUsed/>
    <w:rsid w:val="00600753"/>
    <w:pPr>
      <w:spacing w:line="240" w:lineRule="auto"/>
    </w:pPr>
  </w:style>
  <w:style w:type="character" w:customStyle="1" w:styleId="CommentTextChar">
    <w:name w:val="Comment Text Char"/>
    <w:basedOn w:val="DefaultParagraphFont"/>
    <w:link w:val="CommentText"/>
    <w:uiPriority w:val="99"/>
    <w:rsid w:val="00600753"/>
    <w:rPr>
      <w:sz w:val="20"/>
      <w:szCs w:val="20"/>
    </w:rPr>
  </w:style>
  <w:style w:type="paragraph" w:styleId="CommentSubject">
    <w:name w:val="annotation subject"/>
    <w:basedOn w:val="CommentText"/>
    <w:next w:val="CommentText"/>
    <w:link w:val="CommentSubjectChar"/>
    <w:uiPriority w:val="99"/>
    <w:semiHidden/>
    <w:unhideWhenUsed/>
    <w:rsid w:val="00600753"/>
    <w:rPr>
      <w:b/>
      <w:bCs/>
    </w:rPr>
  </w:style>
  <w:style w:type="character" w:customStyle="1" w:styleId="CommentSubjectChar">
    <w:name w:val="Comment Subject Char"/>
    <w:basedOn w:val="CommentTextChar"/>
    <w:link w:val="CommentSubject"/>
    <w:uiPriority w:val="99"/>
    <w:semiHidden/>
    <w:rsid w:val="00600753"/>
    <w:rPr>
      <w:b/>
      <w:bCs/>
      <w:sz w:val="20"/>
      <w:szCs w:val="20"/>
    </w:rPr>
  </w:style>
  <w:style w:type="paragraph" w:customStyle="1" w:styleId="Default">
    <w:name w:val="Default"/>
    <w:rsid w:val="00BF4C8D"/>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527088"/>
    <w:rPr>
      <w:color w:val="605E5C"/>
      <w:shd w:val="clear" w:color="auto" w:fill="E1DFDD"/>
    </w:rPr>
  </w:style>
  <w:style w:type="character" w:customStyle="1" w:styleId="Heading1Char">
    <w:name w:val="Heading 1 Char"/>
    <w:basedOn w:val="DefaultParagraphFont"/>
    <w:link w:val="Heading1"/>
    <w:uiPriority w:val="9"/>
    <w:rsid w:val="003905C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796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51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05C6"/>
    <w:rPr>
      <w:rFonts w:asciiTheme="majorHAnsi" w:eastAsiaTheme="majorEastAsia" w:hAnsiTheme="majorHAnsi" w:cstheme="majorBidi"/>
      <w:color w:val="404040" w:themeColor="text1" w:themeTint="BF"/>
      <w:sz w:val="28"/>
      <w:szCs w:val="28"/>
    </w:rPr>
  </w:style>
  <w:style w:type="character" w:customStyle="1" w:styleId="Heading4Char">
    <w:name w:val="Heading 4 Char"/>
    <w:basedOn w:val="DefaultParagraphFont"/>
    <w:link w:val="Heading4"/>
    <w:uiPriority w:val="9"/>
    <w:semiHidden/>
    <w:rsid w:val="003905C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905C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905C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905C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3905C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905C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905C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905C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3905C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3905C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905C6"/>
    <w:rPr>
      <w:rFonts w:asciiTheme="majorHAnsi" w:eastAsiaTheme="majorEastAsia" w:hAnsiTheme="majorHAnsi" w:cstheme="majorBidi"/>
      <w:sz w:val="24"/>
      <w:szCs w:val="24"/>
    </w:rPr>
  </w:style>
  <w:style w:type="character" w:styleId="Strong">
    <w:name w:val="Strong"/>
    <w:basedOn w:val="DefaultParagraphFont"/>
    <w:uiPriority w:val="22"/>
    <w:qFormat/>
    <w:rsid w:val="003905C6"/>
    <w:rPr>
      <w:b/>
      <w:bCs/>
    </w:rPr>
  </w:style>
  <w:style w:type="paragraph" w:styleId="Quote">
    <w:name w:val="Quote"/>
    <w:basedOn w:val="Normal"/>
    <w:next w:val="Normal"/>
    <w:link w:val="QuoteChar"/>
    <w:uiPriority w:val="29"/>
    <w:qFormat/>
    <w:rsid w:val="003905C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905C6"/>
    <w:rPr>
      <w:i/>
      <w:iCs/>
      <w:color w:val="404040" w:themeColor="text1" w:themeTint="BF"/>
    </w:rPr>
  </w:style>
  <w:style w:type="paragraph" w:styleId="IntenseQuote">
    <w:name w:val="Intense Quote"/>
    <w:basedOn w:val="Normal"/>
    <w:next w:val="Normal"/>
    <w:link w:val="IntenseQuoteChar"/>
    <w:uiPriority w:val="30"/>
    <w:qFormat/>
    <w:rsid w:val="003905C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905C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905C6"/>
    <w:rPr>
      <w:i/>
      <w:iCs/>
      <w:color w:val="404040" w:themeColor="text1" w:themeTint="BF"/>
    </w:rPr>
  </w:style>
  <w:style w:type="character" w:styleId="IntenseEmphasis">
    <w:name w:val="Intense Emphasis"/>
    <w:basedOn w:val="DefaultParagraphFont"/>
    <w:uiPriority w:val="21"/>
    <w:qFormat/>
    <w:rsid w:val="003905C6"/>
    <w:rPr>
      <w:b/>
      <w:bCs/>
      <w:i/>
      <w:iCs/>
    </w:rPr>
  </w:style>
  <w:style w:type="character" w:styleId="SubtleReference">
    <w:name w:val="Subtle Reference"/>
    <w:basedOn w:val="DefaultParagraphFont"/>
    <w:uiPriority w:val="31"/>
    <w:qFormat/>
    <w:rsid w:val="003905C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905C6"/>
    <w:rPr>
      <w:b/>
      <w:bCs/>
      <w:smallCaps/>
      <w:spacing w:val="5"/>
      <w:u w:val="single"/>
    </w:rPr>
  </w:style>
  <w:style w:type="character" w:styleId="BookTitle">
    <w:name w:val="Book Title"/>
    <w:basedOn w:val="DefaultParagraphFont"/>
    <w:uiPriority w:val="33"/>
    <w:qFormat/>
    <w:rsid w:val="003905C6"/>
    <w:rPr>
      <w:b/>
      <w:bCs/>
      <w:smallCaps/>
    </w:rPr>
  </w:style>
  <w:style w:type="paragraph" w:styleId="TOCHeading">
    <w:name w:val="TOC Heading"/>
    <w:basedOn w:val="Heading1"/>
    <w:next w:val="Normal"/>
    <w:uiPriority w:val="39"/>
    <w:semiHidden/>
    <w:unhideWhenUsed/>
    <w:qFormat/>
    <w:rsid w:val="003905C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11777">
      <w:bodyDiv w:val="1"/>
      <w:marLeft w:val="0"/>
      <w:marRight w:val="0"/>
      <w:marTop w:val="0"/>
      <w:marBottom w:val="0"/>
      <w:divBdr>
        <w:top w:val="none" w:sz="0" w:space="0" w:color="auto"/>
        <w:left w:val="none" w:sz="0" w:space="0" w:color="auto"/>
        <w:bottom w:val="none" w:sz="0" w:space="0" w:color="auto"/>
        <w:right w:val="none" w:sz="0" w:space="0" w:color="auto"/>
      </w:divBdr>
    </w:div>
    <w:div w:id="111292861">
      <w:bodyDiv w:val="1"/>
      <w:marLeft w:val="0"/>
      <w:marRight w:val="0"/>
      <w:marTop w:val="0"/>
      <w:marBottom w:val="0"/>
      <w:divBdr>
        <w:top w:val="none" w:sz="0" w:space="0" w:color="auto"/>
        <w:left w:val="none" w:sz="0" w:space="0" w:color="auto"/>
        <w:bottom w:val="none" w:sz="0" w:space="0" w:color="auto"/>
        <w:right w:val="none" w:sz="0" w:space="0" w:color="auto"/>
      </w:divBdr>
    </w:div>
    <w:div w:id="112790653">
      <w:bodyDiv w:val="1"/>
      <w:marLeft w:val="0"/>
      <w:marRight w:val="0"/>
      <w:marTop w:val="0"/>
      <w:marBottom w:val="0"/>
      <w:divBdr>
        <w:top w:val="none" w:sz="0" w:space="0" w:color="auto"/>
        <w:left w:val="none" w:sz="0" w:space="0" w:color="auto"/>
        <w:bottom w:val="none" w:sz="0" w:space="0" w:color="auto"/>
        <w:right w:val="none" w:sz="0" w:space="0" w:color="auto"/>
      </w:divBdr>
    </w:div>
    <w:div w:id="170461250">
      <w:bodyDiv w:val="1"/>
      <w:marLeft w:val="0"/>
      <w:marRight w:val="0"/>
      <w:marTop w:val="0"/>
      <w:marBottom w:val="0"/>
      <w:divBdr>
        <w:top w:val="none" w:sz="0" w:space="0" w:color="auto"/>
        <w:left w:val="none" w:sz="0" w:space="0" w:color="auto"/>
        <w:bottom w:val="none" w:sz="0" w:space="0" w:color="auto"/>
        <w:right w:val="none" w:sz="0" w:space="0" w:color="auto"/>
      </w:divBdr>
    </w:div>
    <w:div w:id="578445579">
      <w:bodyDiv w:val="1"/>
      <w:marLeft w:val="0"/>
      <w:marRight w:val="0"/>
      <w:marTop w:val="0"/>
      <w:marBottom w:val="0"/>
      <w:divBdr>
        <w:top w:val="none" w:sz="0" w:space="0" w:color="auto"/>
        <w:left w:val="none" w:sz="0" w:space="0" w:color="auto"/>
        <w:bottom w:val="none" w:sz="0" w:space="0" w:color="auto"/>
        <w:right w:val="none" w:sz="0" w:space="0" w:color="auto"/>
      </w:divBdr>
    </w:div>
    <w:div w:id="638459890">
      <w:bodyDiv w:val="1"/>
      <w:marLeft w:val="0"/>
      <w:marRight w:val="0"/>
      <w:marTop w:val="0"/>
      <w:marBottom w:val="0"/>
      <w:divBdr>
        <w:top w:val="none" w:sz="0" w:space="0" w:color="auto"/>
        <w:left w:val="none" w:sz="0" w:space="0" w:color="auto"/>
        <w:bottom w:val="none" w:sz="0" w:space="0" w:color="auto"/>
        <w:right w:val="none" w:sz="0" w:space="0" w:color="auto"/>
      </w:divBdr>
    </w:div>
    <w:div w:id="639262205">
      <w:bodyDiv w:val="1"/>
      <w:marLeft w:val="0"/>
      <w:marRight w:val="0"/>
      <w:marTop w:val="0"/>
      <w:marBottom w:val="0"/>
      <w:divBdr>
        <w:top w:val="none" w:sz="0" w:space="0" w:color="auto"/>
        <w:left w:val="none" w:sz="0" w:space="0" w:color="auto"/>
        <w:bottom w:val="none" w:sz="0" w:space="0" w:color="auto"/>
        <w:right w:val="none" w:sz="0" w:space="0" w:color="auto"/>
      </w:divBdr>
    </w:div>
    <w:div w:id="995717768">
      <w:bodyDiv w:val="1"/>
      <w:marLeft w:val="0"/>
      <w:marRight w:val="0"/>
      <w:marTop w:val="0"/>
      <w:marBottom w:val="0"/>
      <w:divBdr>
        <w:top w:val="none" w:sz="0" w:space="0" w:color="auto"/>
        <w:left w:val="none" w:sz="0" w:space="0" w:color="auto"/>
        <w:bottom w:val="none" w:sz="0" w:space="0" w:color="auto"/>
        <w:right w:val="none" w:sz="0" w:space="0" w:color="auto"/>
      </w:divBdr>
    </w:div>
    <w:div w:id="1006130376">
      <w:bodyDiv w:val="1"/>
      <w:marLeft w:val="0"/>
      <w:marRight w:val="0"/>
      <w:marTop w:val="0"/>
      <w:marBottom w:val="0"/>
      <w:divBdr>
        <w:top w:val="none" w:sz="0" w:space="0" w:color="auto"/>
        <w:left w:val="none" w:sz="0" w:space="0" w:color="auto"/>
        <w:bottom w:val="none" w:sz="0" w:space="0" w:color="auto"/>
        <w:right w:val="none" w:sz="0" w:space="0" w:color="auto"/>
      </w:divBdr>
    </w:div>
    <w:div w:id="1452818986">
      <w:bodyDiv w:val="1"/>
      <w:marLeft w:val="0"/>
      <w:marRight w:val="0"/>
      <w:marTop w:val="0"/>
      <w:marBottom w:val="0"/>
      <w:divBdr>
        <w:top w:val="none" w:sz="0" w:space="0" w:color="auto"/>
        <w:left w:val="none" w:sz="0" w:space="0" w:color="auto"/>
        <w:bottom w:val="none" w:sz="0" w:space="0" w:color="auto"/>
        <w:right w:val="none" w:sz="0" w:space="0" w:color="auto"/>
      </w:divBdr>
    </w:div>
    <w:div w:id="1920938574">
      <w:bodyDiv w:val="1"/>
      <w:marLeft w:val="0"/>
      <w:marRight w:val="0"/>
      <w:marTop w:val="0"/>
      <w:marBottom w:val="0"/>
      <w:divBdr>
        <w:top w:val="none" w:sz="0" w:space="0" w:color="auto"/>
        <w:left w:val="none" w:sz="0" w:space="0" w:color="auto"/>
        <w:bottom w:val="none" w:sz="0" w:space="0" w:color="auto"/>
        <w:right w:val="none" w:sz="0" w:space="0" w:color="auto"/>
      </w:divBdr>
    </w:div>
    <w:div w:id="1987663587">
      <w:bodyDiv w:val="1"/>
      <w:marLeft w:val="0"/>
      <w:marRight w:val="0"/>
      <w:marTop w:val="0"/>
      <w:marBottom w:val="0"/>
      <w:divBdr>
        <w:top w:val="none" w:sz="0" w:space="0" w:color="auto"/>
        <w:left w:val="none" w:sz="0" w:space="0" w:color="auto"/>
        <w:bottom w:val="none" w:sz="0" w:space="0" w:color="auto"/>
        <w:right w:val="none" w:sz="0" w:space="0" w:color="auto"/>
      </w:divBdr>
      <w:divsChild>
        <w:div w:id="14995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889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trath.ac.uk/media/ps/sees/equality/EDI_Policy_Final_Feb_2021.pdf" TargetMode="External"/><Relationship Id="rId21" Type="http://schemas.openxmlformats.org/officeDocument/2006/relationships/hyperlink" Target="https://www.strath.ac.uk/media/ps/humanresources/policies/Protecting_Vulnerable_Groups_Policy.pdf" TargetMode="External"/><Relationship Id="rId42" Type="http://schemas.openxmlformats.org/officeDocument/2006/relationships/hyperlink" Target="https://www.gov.scot/policies/girfec/" TargetMode="External"/><Relationship Id="rId47" Type="http://schemas.openxmlformats.org/officeDocument/2006/relationships/hyperlink" Target="https://www.celcis.org/knowledge-bank/protecting-children/" TargetMode="External"/><Relationship Id="rId63" Type="http://schemas.openxmlformats.org/officeDocument/2006/relationships/hyperlink" Target="https://www.strath.ac.uk/safetyhealthwellbeing/" TargetMode="External"/><Relationship Id="rId68" Type="http://schemas.openxmlformats.org/officeDocument/2006/relationships/hyperlink" Target="https://ico.org.uk/for-organisations/guide-to-data-protection/guide-to-the-general-data-protection-regulation-gdpr/individual-rights/" TargetMode="External"/><Relationship Id="rId84" Type="http://schemas.openxmlformats.org/officeDocument/2006/relationships/header" Target="header11.xml"/><Relationship Id="rId16" Type="http://schemas.openxmlformats.org/officeDocument/2006/relationships/header" Target="header2.xml"/><Relationship Id="rId11" Type="http://schemas.openxmlformats.org/officeDocument/2006/relationships/image" Target="media/image1.jpeg"/><Relationship Id="rId32" Type="http://schemas.openxmlformats.org/officeDocument/2006/relationships/hyperlink" Target="https://www.strath.ac.uk/media/ps/humanresources/policies/GrievanceProcedure.pdf" TargetMode="External"/><Relationship Id="rId37" Type="http://schemas.openxmlformats.org/officeDocument/2006/relationships/header" Target="header6.xml"/><Relationship Id="rId53" Type="http://schemas.openxmlformats.org/officeDocument/2006/relationships/hyperlink" Target="https://www.strath.ac.uk/studywithus/strathlife/reportsupport/" TargetMode="External"/><Relationship Id="rId58" Type="http://schemas.openxmlformats.org/officeDocument/2006/relationships/hyperlink" Target="https://www.strath.ac.uk/studywithus/strathlife/reportsupport/" TargetMode="External"/><Relationship Id="rId74" Type="http://schemas.openxmlformats.org/officeDocument/2006/relationships/hyperlink" Target="http://www.legislation.gov.uk/asp/2009/9/contents" TargetMode="External"/><Relationship Id="rId79" Type="http://schemas.openxmlformats.org/officeDocument/2006/relationships/hyperlink" Target="https://eur02.safelinks.protection.outlook.com/?url=https%3A%2F%2Fwww.childrensparliament.org.uk%2Fwp-content%2Fuploads%2FWee-Book-of-PromisesChildrens-Parliament-2019.pdf&amp;data=02%7C01%7Chalena.gauntlett%40strath.ac.uk%7C1b92709a6b2b43b9097a08d80d547528%7C631e0763153347eba5cd0457bee5944e%7C0%7C0%7C637274003674332069&amp;sdata=4Y6c9orEOih%2BSVtf05jwCA%2F6cX6Y0Xn2ckc6m0CivMY%3D&amp;reserved=0" TargetMode="External"/><Relationship Id="rId5" Type="http://schemas.openxmlformats.org/officeDocument/2006/relationships/numbering" Target="numbering.xml"/><Relationship Id="rId19" Type="http://schemas.openxmlformats.org/officeDocument/2006/relationships/hyperlink" Target="https://www.strath.ac.uk/contactus/complaintsprocedure/" TargetMode="External"/><Relationship Id="rId14" Type="http://schemas.openxmlformats.org/officeDocument/2006/relationships/header" Target="header1.xml"/><Relationship Id="rId22" Type="http://schemas.openxmlformats.org/officeDocument/2006/relationships/hyperlink" Target="https://www.strath.ac.uk/media/ps/humanresources/policies/DisciplinaryProcedure.pdf" TargetMode="External"/><Relationship Id="rId27" Type="http://schemas.openxmlformats.org/officeDocument/2006/relationships/hyperlink" Target="https://www.strath.ac.uk/media/ps/rio/careexperienced/2020_University_of_Strathclyde_CP_plan_March_2021.pdf" TargetMode="External"/><Relationship Id="rId30" Type="http://schemas.openxmlformats.org/officeDocument/2006/relationships/hyperlink" Target="https://www.strath.ac.uk/media/ps/humanresources/policies/Guidance_on_the_Use_of_Social_Media.pdf" TargetMode="External"/><Relationship Id="rId35" Type="http://schemas.openxmlformats.org/officeDocument/2006/relationships/footer" Target="footer2.xml"/><Relationship Id="rId43" Type="http://schemas.openxmlformats.org/officeDocument/2006/relationships/hyperlink" Target="https://www.strath.ac.uk/studywithus/strathlife/reportsupport/" TargetMode="External"/><Relationship Id="rId48" Type="http://schemas.openxmlformats.org/officeDocument/2006/relationships/hyperlink" Target="https://www.strath.ac.uk/studywithus/strathlife/reportsupport/" TargetMode="External"/><Relationship Id="rId56" Type="http://schemas.openxmlformats.org/officeDocument/2006/relationships/hyperlink" Target="https://www.strath.ac.uk/media/ps/safetyservices/campusonly/2011.09.13_-_Risk_Management_Framework.pdf" TargetMode="External"/><Relationship Id="rId64" Type="http://schemas.openxmlformats.org/officeDocument/2006/relationships/hyperlink" Target="https://www.strath.ac.uk/media/ps/safetyservices/campusonly/guidancenotes/Security_Guidance_for_Staff_&amp;_Students.docx" TargetMode="External"/><Relationship Id="rId69" Type="http://schemas.openxmlformats.org/officeDocument/2006/relationships/hyperlink" Target="https://cypcs.org.uk/rights/uncrc/full-uncrc/" TargetMode="External"/><Relationship Id="rId77" Type="http://schemas.openxmlformats.org/officeDocument/2006/relationships/hyperlink" Target="http://www.legislation.gov.uk/asp/2014/8/contents/enacted" TargetMode="External"/><Relationship Id="rId8" Type="http://schemas.openxmlformats.org/officeDocument/2006/relationships/webSettings" Target="webSettings.xml"/><Relationship Id="rId51" Type="http://schemas.openxmlformats.org/officeDocument/2006/relationships/hyperlink" Target="https://young.scot/get-informed/national/do-you-know-your-digital-rights" TargetMode="External"/><Relationship Id="rId72" Type="http://schemas.openxmlformats.org/officeDocument/2006/relationships/hyperlink" Target="https://www.gov.scot/policies/girfec/" TargetMode="External"/><Relationship Id="rId80" Type="http://schemas.openxmlformats.org/officeDocument/2006/relationships/hyperlink" Target="https://www.gov.scot/publications/un-convention-rights-child-guide-children-young-people-2/pages/1/" TargetMode="External"/><Relationship Id="rId85" Type="http://schemas.openxmlformats.org/officeDocument/2006/relationships/fontTable" Target="fontTable.xml"/><Relationship Id="R2072fa6a3d2d46b5" Type="http://schemas.microsoft.com/office/2019/09/relationships/intelligence" Target="intelligence.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strath.ac.uk/media/1newwebsite/documents/Safeguarding_Policy__Approved_March_2022.docx" TargetMode="External"/><Relationship Id="rId25" Type="http://schemas.openxmlformats.org/officeDocument/2006/relationships/hyperlink" Target="https://www.strath.ac.uk/media/ps/humanresources/policies/DignityandRespectPolicy.pdf" TargetMode="External"/><Relationship Id="rId33" Type="http://schemas.openxmlformats.org/officeDocument/2006/relationships/header" Target="header3.xml"/><Relationship Id="rId38" Type="http://schemas.openxmlformats.org/officeDocument/2006/relationships/header" Target="header7.xml"/><Relationship Id="rId46" Type="http://schemas.openxmlformats.org/officeDocument/2006/relationships/hyperlink" Target="https://www.theupstreamproject.org.uk/" TargetMode="External"/><Relationship Id="rId59" Type="http://schemas.openxmlformats.org/officeDocument/2006/relationships/hyperlink" Target="https://www.strath.ac.uk/studywithus/strathlife/reportsupport/" TargetMode="External"/><Relationship Id="rId67" Type="http://schemas.openxmlformats.org/officeDocument/2006/relationships/hyperlink" Target="https://ico.org.uk/for-organisations/guide-to-data-protection/guide-to-the-general-data-protection-regulation-gdpr/contracts-and-liabilities-between-controllers-and-processors-multi/responsibilities-and-liabilities-for-processors-in-their-own-right/" TargetMode="External"/><Relationship Id="rId20" Type="http://schemas.openxmlformats.org/officeDocument/2006/relationships/hyperlink" Target="https://www.strath.ac.uk/safetyhealthwellbeing/riskandresilience/riskmanagement/" TargetMode="External"/><Relationship Id="rId41" Type="http://schemas.openxmlformats.org/officeDocument/2006/relationships/hyperlink" Target="https://www.strath.ac.uk/studywithus/strathlife/reportsupport/" TargetMode="External"/><Relationship Id="rId54" Type="http://schemas.openxmlformats.org/officeDocument/2006/relationships/hyperlink" Target="https://www.strath.ac.uk/studywithus/strathlife/reportsupport/" TargetMode="External"/><Relationship Id="rId62" Type="http://schemas.openxmlformats.org/officeDocument/2006/relationships/hyperlink" Target="https://www.strath.ac.uk/media/ps/safetyservices/campusonly/guidancenotes/BCM_001_ERandBCM_Policy_Rev_2_May2016_docx.pdf" TargetMode="External"/><Relationship Id="rId70" Type="http://schemas.openxmlformats.org/officeDocument/2006/relationships/hyperlink" Target="https://www.gov.scot/publications/national-guidance-child-protection-scotland-2021/" TargetMode="External"/><Relationship Id="rId75" Type="http://schemas.openxmlformats.org/officeDocument/2006/relationships/hyperlink" Target="https://www.strath.ac.uk/media/ps/humanresources/policies/Staff_Personal_Relationships_Policy.pdf" TargetMode="External"/><Relationship Id="rId83"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strath.ac.uk/media/ps/cs/gmap/academicaffairs/policies/Student_Discipline_Procedure_Minor_Revision_Oct2018.pdf" TargetMode="External"/><Relationship Id="rId28" Type="http://schemas.openxmlformats.org/officeDocument/2006/relationships/hyperlink" Target="https://www.strath.ac.uk/media/ps/its/its-software/ChildrenAccessingITSystemsPolicy.pdf" TargetMode="External"/><Relationship Id="rId36" Type="http://schemas.openxmlformats.org/officeDocument/2006/relationships/header" Target="header5.xml"/><Relationship Id="rId49" Type="http://schemas.openxmlformats.org/officeDocument/2006/relationships/hyperlink" Target="http://www.legislation.gov.uk/asp/2005/9/contents" TargetMode="External"/><Relationship Id="rId57" Type="http://schemas.openxmlformats.org/officeDocument/2006/relationships/hyperlink" Target="https://moss.strath.ac.uk/inst/risk/Pages/Pg1-Welcome.aspx" TargetMode="External"/><Relationship Id="rId10" Type="http://schemas.openxmlformats.org/officeDocument/2006/relationships/endnotes" Target="endnotes.xml"/><Relationship Id="rId31" Type="http://schemas.openxmlformats.org/officeDocument/2006/relationships/hyperlink" Target="https://www.strath.ac.uk/media/ps/humanresources/policies/Staff_Personal_Relationships_Policy.pdf" TargetMode="External"/><Relationship Id="rId44" Type="http://schemas.openxmlformats.org/officeDocument/2006/relationships/hyperlink" Target="https://www.gov.scot/policies/human-rights/childrens-rights/" TargetMode="External"/><Relationship Id="rId52" Type="http://schemas.openxmlformats.org/officeDocument/2006/relationships/hyperlink" Target="https://www.strath.ac.uk/media/ps/its/its-software/ChildrenAccessingITSystemsPolicy.pdf" TargetMode="External"/><Relationship Id="rId60" Type="http://schemas.openxmlformats.org/officeDocument/2006/relationships/hyperlink" Target="https://www.strath.ac.uk/professionalservices/media/ps/sees/disabilityservice/Helping_Students_in_Distress_A_Guide_for_Staff.pdf" TargetMode="External"/><Relationship Id="rId65" Type="http://schemas.openxmlformats.org/officeDocument/2006/relationships/hyperlink" Target="https://www.strath.ac.uk/media/ps/sees/Privacy_Notice_-_reportal_Jan_2021.pdf" TargetMode="External"/><Relationship Id="rId73" Type="http://schemas.openxmlformats.org/officeDocument/2006/relationships/hyperlink" Target="https://www.legislation.gov.uk/asp/2007/14/contents" TargetMode="External"/><Relationship Id="rId78" Type="http://schemas.openxmlformats.org/officeDocument/2006/relationships/hyperlink" Target="https://learning.nspcc.org.uk/research-resources/briefings/definitions-signs-child-abuse/" TargetMode="External"/><Relationship Id="rId81" Type="http://schemas.openxmlformats.org/officeDocument/2006/relationships/header" Target="header9.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legislation.gov.uk/asp/2014/8/contents/enacted" TargetMode="External"/><Relationship Id="rId18" Type="http://schemas.openxmlformats.org/officeDocument/2006/relationships/hyperlink" Target="https://www.strath.ac.uk/media/1newwebsite/documents/GBV_Policy_Staff_and_Students_Approved_March_2022.docx" TargetMode="External"/><Relationship Id="rId39" Type="http://schemas.openxmlformats.org/officeDocument/2006/relationships/footer" Target="footer3.xml"/><Relationship Id="rId34" Type="http://schemas.openxmlformats.org/officeDocument/2006/relationships/header" Target="header4.xml"/><Relationship Id="rId50" Type="http://schemas.openxmlformats.org/officeDocument/2006/relationships/hyperlink" Target="https://ico.org.uk/for-organisations/guide-to-data-protection/guide-to-the-general-data-protection-regulation-gdpr/children-and-the-uk-gdpr/" TargetMode="External"/><Relationship Id="rId55" Type="http://schemas.openxmlformats.org/officeDocument/2006/relationships/hyperlink" Target="https://www.strath.ac.uk/hr/policiesandprocedures/pvg/" TargetMode="External"/><Relationship Id="rId76" Type="http://schemas.openxmlformats.org/officeDocument/2006/relationships/hyperlink" Target="https://www.legislation.gov.uk/ukpga/2015/6/contents/enacted" TargetMode="External"/><Relationship Id="rId7" Type="http://schemas.openxmlformats.org/officeDocument/2006/relationships/settings" Target="settings.xml"/><Relationship Id="rId71" Type="http://schemas.openxmlformats.org/officeDocument/2006/relationships/hyperlink" Target="https://www.cypcs.org.uk/policy/children-young-people-scotland-act" TargetMode="External"/><Relationship Id="rId2" Type="http://schemas.openxmlformats.org/officeDocument/2006/relationships/customXml" Target="../customXml/item2.xml"/><Relationship Id="rId29" Type="http://schemas.openxmlformats.org/officeDocument/2006/relationships/hyperlink" Target="https://www.strath.ac.uk/media/ps/cs/gmap/academicaffairs/policies/Student_Guidance_on_the_use_of_Social_Media_and_Virtual_Learni.pdf" TargetMode="External"/><Relationship Id="rId24" Type="http://schemas.openxmlformats.org/officeDocument/2006/relationships/hyperlink" Target="https://www.strathunion.com/voice/campaigns/archive/16days2020/discloseit/" TargetMode="External"/><Relationship Id="rId40" Type="http://schemas.openxmlformats.org/officeDocument/2006/relationships/header" Target="header8.xml"/><Relationship Id="rId45" Type="http://schemas.openxmlformats.org/officeDocument/2006/relationships/hyperlink" Target="https://learning.nspcc.org.uk/research-resources/pre-2013/child-abuse-neglect-uk-today" TargetMode="External"/><Relationship Id="rId66" Type="http://schemas.openxmlformats.org/officeDocument/2006/relationships/hyperlink" Target="https://www.strath.ac.uk/studywithus/strathlife/reportsupport/" TargetMode="External"/><Relationship Id="rId61" Type="http://schemas.openxmlformats.org/officeDocument/2006/relationships/hyperlink" Target="https://www.strath.ac.uk/studywithus/strathlife/reportsupport/" TargetMode="External"/><Relationship Id="rId82" Type="http://schemas.openxmlformats.org/officeDocument/2006/relationships/header" Target="header10.xml"/></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uk/asp/2009/9/notes/division/3/5/2" TargetMode="External"/><Relationship Id="rId2" Type="http://schemas.openxmlformats.org/officeDocument/2006/relationships/hyperlink" Target="http://www.legislation.gov.uk/asp/2009/9/notes/division/3/5/1" TargetMode="External"/><Relationship Id="rId1" Type="http://schemas.openxmlformats.org/officeDocument/2006/relationships/hyperlink" Target="https://www.gov.scot/publications/progressing-human-rights-children-scotland-action-plan-2018-2021/" TargetMode="External"/><Relationship Id="rId4" Type="http://schemas.openxmlformats.org/officeDocument/2006/relationships/hyperlink" Target="http://www.legislation.gov.uk/asp/2009/9/section/4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3A424F9CCA44283DF47F276C9ED0B" ma:contentTypeVersion="4" ma:contentTypeDescription="Create a new document." ma:contentTypeScope="" ma:versionID="32b836b77cd72d42cab98cfdfb29348f">
  <xsd:schema xmlns:xsd="http://www.w3.org/2001/XMLSchema" xmlns:xs="http://www.w3.org/2001/XMLSchema" xmlns:p="http://schemas.microsoft.com/office/2006/metadata/properties" xmlns:ns2="10a85f2b-d282-47a1-9517-f8337556f0f3" targetNamespace="http://schemas.microsoft.com/office/2006/metadata/properties" ma:root="true" ma:fieldsID="5f91cd5e878b41b451c0e42c2460fdea" ns2:_="">
    <xsd:import namespace="10a85f2b-d282-47a1-9517-f8337556f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85f2b-d282-47a1-9517-f8337556f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3C2F54-F2E5-4D95-9608-AD980357C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85f2b-d282-47a1-9517-f8337556f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AD5DA-CB9E-4D88-A1CA-CB8A892340D5}">
  <ds:schemaRefs>
    <ds:schemaRef ds:uri="http://schemas.microsoft.com/sharepoint/v3/contenttype/forms"/>
  </ds:schemaRefs>
</ds:datastoreItem>
</file>

<file path=customXml/itemProps3.xml><?xml version="1.0" encoding="utf-8"?>
<ds:datastoreItem xmlns:ds="http://schemas.openxmlformats.org/officeDocument/2006/customXml" ds:itemID="{B49FFE8A-779B-4E6F-AC7F-40892E2CADEC}">
  <ds:schemaRefs>
    <ds:schemaRef ds:uri="http://schemas.openxmlformats.org/officeDocument/2006/bibliography"/>
  </ds:schemaRefs>
</ds:datastoreItem>
</file>

<file path=customXml/itemProps4.xml><?xml version="1.0" encoding="utf-8"?>
<ds:datastoreItem xmlns:ds="http://schemas.openxmlformats.org/officeDocument/2006/customXml" ds:itemID="{4C9B1AA9-4C08-4095-8C1A-A8AE8873DE1F}">
  <ds:schemaRefs>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10a85f2b-d282-47a1-9517-f8337556f0f3"/>
    <ds:schemaRef ds:uri="http://purl.org/dc/dcmitype/"/>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10242</Words>
  <Characters>58381</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Version 1.0 EFFECTIVE DATE  X.X.XXX | REVIEW DATE, ON OR BEFORE  X.X.2020</Company>
  <LinksUpToDate>false</LinksUpToDate>
  <CharactersWithSpaces>68487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Halena Gauntlett</dc:creator>
  <cp:keywords/>
  <dc:description/>
  <cp:lastModifiedBy>Martin Dunlop</cp:lastModifiedBy>
  <cp:revision>2</cp:revision>
  <cp:lastPrinted>2019-03-20T15:57:00Z</cp:lastPrinted>
  <dcterms:created xsi:type="dcterms:W3CDTF">2022-03-15T11:58:00Z</dcterms:created>
  <dcterms:modified xsi:type="dcterms:W3CDTF">2022-03-15T11:58:00Z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0x01010081D3A424F9CCA44283DF47F276C9ED0B</vt:lpwstr>
  </property>
</Properties>
</file>