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488B" w14:textId="604E26CD" w:rsidR="00945706" w:rsidRDefault="00945706" w:rsidP="00CE5BE6">
      <w:pPr>
        <w:rPr>
          <w:rFonts w:ascii="Arial" w:hAnsi="Arial" w:cs="Arial"/>
          <w:sz w:val="18"/>
          <w:szCs w:val="18"/>
        </w:rPr>
      </w:pPr>
      <w:bookmarkStart w:id="0" w:name="_Hlk86795586"/>
    </w:p>
    <w:p w14:paraId="6144E52E" w14:textId="6CFFFBBC" w:rsidR="000C190E" w:rsidRDefault="00903D6E" w:rsidP="000C190E">
      <w:pPr>
        <w:jc w:val="right"/>
        <w:rPr>
          <w:rFonts w:ascii="Arial" w:hAnsi="Arial" w:cs="Arial"/>
          <w:sz w:val="18"/>
          <w:szCs w:val="18"/>
        </w:rPr>
      </w:pPr>
      <w:r>
        <w:rPr>
          <w:noProof/>
        </w:rPr>
        <w:drawing>
          <wp:inline distT="0" distB="0" distL="0" distR="0" wp14:anchorId="02DDDE74" wp14:editId="0C80C5EF">
            <wp:extent cx="1339215" cy="1307448"/>
            <wp:effectExtent l="0" t="0" r="7620" b="7620"/>
            <wp:docPr id="352" name="Picture 10" descr="Strathclyde Header"/>
            <wp:cNvGraphicFramePr/>
            <a:graphic xmlns:a="http://schemas.openxmlformats.org/drawingml/2006/main">
              <a:graphicData uri="http://schemas.openxmlformats.org/drawingml/2006/picture">
                <pic:pic xmlns:pic="http://schemas.openxmlformats.org/drawingml/2006/picture">
                  <pic:nvPicPr>
                    <pic:cNvPr id="5" name="Picture 10" descr="Strathclyde Header"/>
                    <pic:cNvPicPr/>
                  </pic:nvPicPr>
                  <pic:blipFill>
                    <a:blip r:embed="rId11" cstate="print"/>
                    <a:srcRect/>
                    <a:stretch>
                      <a:fillRect/>
                    </a:stretch>
                  </pic:blipFill>
                  <pic:spPr bwMode="auto">
                    <a:xfrm>
                      <a:off x="0" y="0"/>
                      <a:ext cx="1339215" cy="1307448"/>
                    </a:xfrm>
                    <a:prstGeom prst="rect">
                      <a:avLst/>
                    </a:prstGeom>
                    <a:noFill/>
                    <a:ln w="9525">
                      <a:noFill/>
                      <a:miter lim="800000"/>
                      <a:headEnd/>
                      <a:tailEnd/>
                    </a:ln>
                  </pic:spPr>
                </pic:pic>
              </a:graphicData>
            </a:graphic>
          </wp:inline>
        </w:drawing>
      </w:r>
    </w:p>
    <w:p w14:paraId="348E5D09" w14:textId="2DBBCEBD" w:rsidR="00E74DDA" w:rsidRPr="00873E0A" w:rsidRDefault="00E74DDA" w:rsidP="000C190E">
      <w:pPr>
        <w:pStyle w:val="Heading1"/>
        <w:rPr>
          <w:rFonts w:asciiTheme="minorHAnsi" w:eastAsiaTheme="minorEastAsia" w:hAnsiTheme="minorHAnsi"/>
          <w:color w:val="404040" w:themeColor="text1" w:themeTint="BF"/>
          <w:sz w:val="44"/>
          <w:szCs w:val="44"/>
          <w:bdr w:val="none" w:sz="0" w:space="0" w:color="auto" w:frame="1"/>
          <w:shd w:val="clear" w:color="auto" w:fill="FFFFFF"/>
        </w:rPr>
        <w:sectPr w:rsidR="00E74DDA" w:rsidRPr="00873E0A" w:rsidSect="002E5C92">
          <w:headerReference w:type="even" r:id="rId12"/>
          <w:footerReference w:type="default" r:id="rId13"/>
          <w:headerReference w:type="first" r:id="rId14"/>
          <w:pgSz w:w="11906" w:h="16838"/>
          <w:pgMar w:top="284" w:right="720" w:bottom="720" w:left="720" w:header="708" w:footer="708" w:gutter="0"/>
          <w:cols w:space="2"/>
          <w:docGrid w:linePitch="360"/>
        </w:sectPr>
      </w:pPr>
      <w:bookmarkStart w:id="1" w:name="_Hlk86922962"/>
      <w:bookmarkEnd w:id="0"/>
      <w:r w:rsidRPr="00873E0A">
        <w:rPr>
          <w:rFonts w:eastAsia="Calibri"/>
          <w:sz w:val="44"/>
          <w:szCs w:val="44"/>
        </w:rPr>
        <w:t>Gender-Based Violence Policy</w:t>
      </w:r>
      <w:r w:rsidR="00873E0A">
        <w:rPr>
          <w:rFonts w:eastAsia="Calibri"/>
          <w:sz w:val="44"/>
          <w:szCs w:val="44"/>
        </w:rPr>
        <w:t>: Staff and Student</w:t>
      </w:r>
    </w:p>
    <w:p w14:paraId="4BD41480" w14:textId="77777777" w:rsidR="00E74DDA" w:rsidRPr="00E74DDA" w:rsidRDefault="00E74DDA" w:rsidP="00E74DDA">
      <w:pPr>
        <w:rPr>
          <w:rFonts w:eastAsia="Calibri" w:cs="Times New Roman"/>
          <w:b/>
          <w:color w:val="FF0000"/>
          <w:sz w:val="28"/>
          <w:szCs w:val="28"/>
        </w:rPr>
        <w:sectPr w:rsidR="00E74DDA" w:rsidRPr="00E74DDA" w:rsidSect="004F15FA">
          <w:type w:val="continuous"/>
          <w:pgSz w:w="11906" w:h="16838"/>
          <w:pgMar w:top="720" w:right="720" w:bottom="720" w:left="720" w:header="708" w:footer="708" w:gutter="0"/>
          <w:cols w:space="2"/>
          <w:docGrid w:linePitch="360"/>
        </w:sectPr>
      </w:pPr>
    </w:p>
    <w:p w14:paraId="222346CC" w14:textId="77777777" w:rsidR="00E74DDA" w:rsidRPr="00E74DDA" w:rsidRDefault="00E74DDA" w:rsidP="00E74DDA">
      <w:pPr>
        <w:rPr>
          <w:rFonts w:eastAsia="Calibri" w:cs="Times New Roman"/>
          <w:b/>
          <w:color w:val="FF0000"/>
          <w:sz w:val="28"/>
          <w:szCs w:val="28"/>
        </w:rPr>
      </w:pPr>
    </w:p>
    <w:tbl>
      <w:tblPr>
        <w:tblStyle w:val="TableGrid"/>
        <w:tblpPr w:leftFromText="180" w:rightFromText="180" w:vertAnchor="text" w:horzAnchor="margin" w:tblpY="47"/>
        <w:tblW w:w="10485" w:type="dxa"/>
        <w:tblLook w:val="04A0" w:firstRow="1" w:lastRow="0" w:firstColumn="1" w:lastColumn="0" w:noHBand="0" w:noVBand="1"/>
      </w:tblPr>
      <w:tblGrid>
        <w:gridCol w:w="3397"/>
        <w:gridCol w:w="7088"/>
      </w:tblGrid>
      <w:tr w:rsidR="00E74DDA" w:rsidRPr="00E74DDA" w14:paraId="2027824C" w14:textId="77777777" w:rsidTr="7FC802A0">
        <w:tc>
          <w:tcPr>
            <w:tcW w:w="3397" w:type="dxa"/>
          </w:tcPr>
          <w:p w14:paraId="3E5FC0D9" w14:textId="28745984" w:rsidR="00E74DDA" w:rsidRPr="00E74DDA" w:rsidRDefault="00CE5BE6" w:rsidP="00E74DDA">
            <w:pPr>
              <w:rPr>
                <w:rFonts w:eastAsia="Calibri" w:cs="Times New Roman"/>
                <w:b/>
                <w:sz w:val="28"/>
                <w:szCs w:val="28"/>
              </w:rPr>
            </w:pPr>
            <w:r>
              <w:rPr>
                <w:rFonts w:eastAsia="Calibri" w:cs="Times New Roman"/>
                <w:b/>
                <w:sz w:val="28"/>
                <w:szCs w:val="28"/>
              </w:rPr>
              <w:t xml:space="preserve">Published </w:t>
            </w:r>
            <w:r w:rsidR="00E74DDA" w:rsidRPr="00E74DDA">
              <w:rPr>
                <w:rFonts w:eastAsia="Calibri" w:cs="Times New Roman"/>
                <w:b/>
                <w:sz w:val="28"/>
                <w:szCs w:val="28"/>
              </w:rPr>
              <w:t>Version</w:t>
            </w:r>
          </w:p>
        </w:tc>
        <w:tc>
          <w:tcPr>
            <w:tcW w:w="7088" w:type="dxa"/>
          </w:tcPr>
          <w:p w14:paraId="7A761C45" w14:textId="31336841" w:rsidR="00E74DDA" w:rsidRPr="002E5C92" w:rsidRDefault="008B67DC" w:rsidP="00E74DDA">
            <w:pPr>
              <w:rPr>
                <w:rFonts w:eastAsia="Calibri" w:cs="Times New Roman"/>
              </w:rPr>
            </w:pPr>
            <w:r w:rsidRPr="002E5C92">
              <w:t>1</w:t>
            </w:r>
          </w:p>
        </w:tc>
      </w:tr>
      <w:tr w:rsidR="00E74DDA" w:rsidRPr="00E74DDA" w14:paraId="76238F56" w14:textId="77777777" w:rsidTr="7FC802A0">
        <w:tc>
          <w:tcPr>
            <w:tcW w:w="3397" w:type="dxa"/>
          </w:tcPr>
          <w:p w14:paraId="26BE6192" w14:textId="77777777" w:rsidR="00E74DDA" w:rsidRPr="00E74DDA" w:rsidRDefault="00E74DDA" w:rsidP="00E74DDA">
            <w:pPr>
              <w:rPr>
                <w:rFonts w:eastAsia="Calibri" w:cs="Times New Roman"/>
                <w:b/>
                <w:sz w:val="28"/>
                <w:szCs w:val="28"/>
              </w:rPr>
            </w:pPr>
            <w:r w:rsidRPr="00E74DDA">
              <w:rPr>
                <w:rFonts w:eastAsia="Calibri" w:cs="Times New Roman"/>
                <w:b/>
                <w:sz w:val="28"/>
                <w:szCs w:val="28"/>
              </w:rPr>
              <w:t xml:space="preserve">Owner </w:t>
            </w:r>
            <w:r w:rsidRPr="00E74DDA">
              <w:rPr>
                <w:rFonts w:eastAsia="Calibri" w:cs="Times New Roman"/>
                <w:sz w:val="28"/>
                <w:szCs w:val="28"/>
              </w:rPr>
              <w:t>(Directorates)</w:t>
            </w:r>
          </w:p>
        </w:tc>
        <w:tc>
          <w:tcPr>
            <w:tcW w:w="7088" w:type="dxa"/>
          </w:tcPr>
          <w:p w14:paraId="70B1EE36" w14:textId="77777777" w:rsidR="00E74DDA" w:rsidRPr="002E5C92" w:rsidRDefault="00E74DDA" w:rsidP="18D6DB69">
            <w:pPr>
              <w:rPr>
                <w:rFonts w:eastAsiaTheme="minorEastAsia"/>
              </w:rPr>
            </w:pPr>
            <w:r w:rsidRPr="002E5C92">
              <w:rPr>
                <w:rFonts w:eastAsiaTheme="minorEastAsia"/>
              </w:rPr>
              <w:t xml:space="preserve">University Secretary and Compliance Officer, with: </w:t>
            </w:r>
          </w:p>
          <w:p w14:paraId="750C7517" w14:textId="77777777" w:rsidR="00E74DDA" w:rsidRPr="002E5C92" w:rsidRDefault="00E74DDA" w:rsidP="0077757C">
            <w:pPr>
              <w:numPr>
                <w:ilvl w:val="0"/>
                <w:numId w:val="4"/>
              </w:numPr>
              <w:spacing w:line="300" w:lineRule="auto"/>
              <w:contextualSpacing/>
              <w:rPr>
                <w:rFonts w:eastAsiaTheme="minorEastAsia"/>
              </w:rPr>
            </w:pPr>
            <w:r w:rsidRPr="002E5C92">
              <w:rPr>
                <w:rFonts w:eastAsiaTheme="minorEastAsia"/>
              </w:rPr>
              <w:t>Student Experience</w:t>
            </w:r>
          </w:p>
          <w:p w14:paraId="79F4EDB6" w14:textId="77777777" w:rsidR="00E74DDA" w:rsidRPr="002E5C92" w:rsidRDefault="00E74DDA" w:rsidP="0077757C">
            <w:pPr>
              <w:numPr>
                <w:ilvl w:val="0"/>
                <w:numId w:val="4"/>
              </w:numPr>
              <w:spacing w:line="300" w:lineRule="auto"/>
              <w:contextualSpacing/>
              <w:rPr>
                <w:rFonts w:eastAsiaTheme="minorEastAsia"/>
              </w:rPr>
            </w:pPr>
            <w:r w:rsidRPr="002E5C92">
              <w:rPr>
                <w:rFonts w:eastAsiaTheme="minorEastAsia"/>
              </w:rPr>
              <w:t>The Equality and Diversity Office</w:t>
            </w:r>
          </w:p>
          <w:p w14:paraId="445050C9" w14:textId="77777777" w:rsidR="00E74DDA" w:rsidRPr="002E5C92" w:rsidRDefault="00E74DDA" w:rsidP="0077757C">
            <w:pPr>
              <w:numPr>
                <w:ilvl w:val="0"/>
                <w:numId w:val="4"/>
              </w:numPr>
              <w:spacing w:line="300" w:lineRule="auto"/>
              <w:contextualSpacing/>
              <w:rPr>
                <w:rFonts w:eastAsiaTheme="minorEastAsia"/>
              </w:rPr>
            </w:pPr>
            <w:r w:rsidRPr="002E5C92">
              <w:rPr>
                <w:rFonts w:eastAsiaTheme="minorEastAsia"/>
              </w:rPr>
              <w:t>Human Resources</w:t>
            </w:r>
          </w:p>
          <w:p w14:paraId="5837F7A0" w14:textId="77777777" w:rsidR="00E74DDA" w:rsidRPr="002E5C92" w:rsidRDefault="00E74DDA" w:rsidP="0077757C">
            <w:pPr>
              <w:numPr>
                <w:ilvl w:val="0"/>
                <w:numId w:val="4"/>
              </w:numPr>
              <w:spacing w:line="300" w:lineRule="auto"/>
              <w:contextualSpacing/>
              <w:rPr>
                <w:rFonts w:eastAsiaTheme="minorEastAsia"/>
              </w:rPr>
            </w:pPr>
            <w:r w:rsidRPr="002E5C92">
              <w:rPr>
                <w:rFonts w:eastAsiaTheme="minorEastAsia"/>
              </w:rPr>
              <w:t xml:space="preserve">Safety, Health &amp; Wellbeing </w:t>
            </w:r>
          </w:p>
        </w:tc>
      </w:tr>
      <w:tr w:rsidR="00E74DDA" w:rsidRPr="00E74DDA" w14:paraId="66A56F4F" w14:textId="77777777" w:rsidTr="7FC802A0">
        <w:tc>
          <w:tcPr>
            <w:tcW w:w="3397" w:type="dxa"/>
          </w:tcPr>
          <w:p w14:paraId="4D3ECAC1" w14:textId="77777777" w:rsidR="00E74DDA" w:rsidRPr="00E74DDA" w:rsidRDefault="00E74DDA" w:rsidP="00E74DDA">
            <w:pPr>
              <w:rPr>
                <w:rFonts w:eastAsia="Calibri" w:cs="Times New Roman"/>
                <w:b/>
                <w:sz w:val="28"/>
                <w:szCs w:val="28"/>
              </w:rPr>
            </w:pPr>
            <w:r w:rsidRPr="00E74DDA">
              <w:rPr>
                <w:rFonts w:eastAsia="Calibri" w:cs="Times New Roman"/>
                <w:b/>
                <w:sz w:val="28"/>
                <w:szCs w:val="28"/>
              </w:rPr>
              <w:t>Author</w:t>
            </w:r>
          </w:p>
        </w:tc>
        <w:tc>
          <w:tcPr>
            <w:tcW w:w="7088" w:type="dxa"/>
          </w:tcPr>
          <w:p w14:paraId="7CF53955" w14:textId="60A78447" w:rsidR="00E74DDA" w:rsidRPr="002E5C92" w:rsidRDefault="002B4832" w:rsidP="00E74DDA">
            <w:pPr>
              <w:rPr>
                <w:rFonts w:eastAsia="Calibri" w:cs="Times New Roman"/>
              </w:rPr>
            </w:pPr>
            <w:r w:rsidRPr="002E5C92">
              <w:rPr>
                <w:rFonts w:eastAsia="Calibri" w:cs="Times New Roman"/>
              </w:rPr>
              <w:t>Halena Gauntlett</w:t>
            </w:r>
          </w:p>
        </w:tc>
      </w:tr>
      <w:tr w:rsidR="00E74DDA" w:rsidRPr="00E74DDA" w14:paraId="41EB08CD" w14:textId="77777777" w:rsidTr="7FC802A0">
        <w:tc>
          <w:tcPr>
            <w:tcW w:w="3397" w:type="dxa"/>
          </w:tcPr>
          <w:p w14:paraId="73AC063C" w14:textId="05EAA64F" w:rsidR="00E74DDA" w:rsidRPr="00E74DDA" w:rsidRDefault="00E74DDA" w:rsidP="6FE36BEC">
            <w:pPr>
              <w:rPr>
                <w:rFonts w:eastAsia="Calibri" w:cs="Times New Roman"/>
                <w:b/>
                <w:bCs/>
                <w:sz w:val="28"/>
                <w:szCs w:val="28"/>
              </w:rPr>
            </w:pPr>
            <w:r w:rsidRPr="6FE36BEC">
              <w:rPr>
                <w:rFonts w:eastAsia="Calibri" w:cs="Times New Roman"/>
                <w:b/>
                <w:bCs/>
                <w:sz w:val="28"/>
                <w:szCs w:val="28"/>
              </w:rPr>
              <w:t>Approv</w:t>
            </w:r>
            <w:r w:rsidR="0089367A">
              <w:rPr>
                <w:rFonts w:eastAsia="Calibri" w:cs="Times New Roman"/>
                <w:b/>
                <w:bCs/>
                <w:sz w:val="28"/>
                <w:szCs w:val="28"/>
              </w:rPr>
              <w:t>al</w:t>
            </w:r>
          </w:p>
        </w:tc>
        <w:tc>
          <w:tcPr>
            <w:tcW w:w="7088" w:type="dxa"/>
          </w:tcPr>
          <w:p w14:paraId="1E8F7FAF" w14:textId="77777777" w:rsidR="007F2068" w:rsidRPr="002E5C92" w:rsidRDefault="007F2068" w:rsidP="007F2068">
            <w:pPr>
              <w:ind w:left="34"/>
              <w:rPr>
                <w:iCs/>
              </w:rPr>
            </w:pPr>
            <w:r w:rsidRPr="002E5C92">
              <w:rPr>
                <w:iCs/>
              </w:rPr>
              <w:t xml:space="preserve">This Policy was approved by University Court on 1 March 2022, Combined Joint Negotiation and Consultative Committee on 23 February 2022, </w:t>
            </w:r>
            <w:r w:rsidRPr="002E5C92">
              <w:rPr>
                <w:iCs/>
                <w:color w:val="000000"/>
              </w:rPr>
              <w:t xml:space="preserve">Staff Committee on 3 February 2022, </w:t>
            </w:r>
            <w:r w:rsidRPr="002E5C92">
              <w:rPr>
                <w:iCs/>
              </w:rPr>
              <w:t xml:space="preserve">Senate on 26 January 2022, and prior to that Education Strategy Committee on 22 December 2021 and the Equality, Diversity and Inclusion Committee on 10 November 2021. </w:t>
            </w:r>
          </w:p>
          <w:p w14:paraId="728ED4B5" w14:textId="77777777" w:rsidR="007F2068" w:rsidRPr="002E5C92" w:rsidRDefault="007F2068" w:rsidP="007F2068">
            <w:pPr>
              <w:ind w:left="34"/>
              <w:rPr>
                <w:iCs/>
              </w:rPr>
            </w:pPr>
          </w:p>
          <w:p w14:paraId="6D005C8A" w14:textId="195B2F0E" w:rsidR="007F2068" w:rsidRPr="002E5C92" w:rsidRDefault="007F2068" w:rsidP="007F2068">
            <w:pPr>
              <w:ind w:left="34"/>
              <w:rPr>
                <w:iCs/>
              </w:rPr>
            </w:pPr>
            <w:r w:rsidRPr="002E5C92">
              <w:rPr>
                <w:iCs/>
              </w:rPr>
              <w:t>It delivers the principals and procedures communicated in the Safe360°</w:t>
            </w:r>
            <w:r w:rsidR="006B1EBA">
              <w:rPr>
                <w:rFonts w:cstheme="minorHAnsi"/>
                <w:iCs/>
              </w:rPr>
              <w:t>™</w:t>
            </w:r>
            <w:r w:rsidRPr="002E5C92">
              <w:rPr>
                <w:iCs/>
              </w:rPr>
              <w:t xml:space="preserve"> Safeguarding Framework Proposal that was endorsed by Executive Team in March 2019.</w:t>
            </w:r>
          </w:p>
        </w:tc>
      </w:tr>
      <w:tr w:rsidR="002B4832" w:rsidRPr="00E74DDA" w14:paraId="492CF1E4" w14:textId="77777777" w:rsidTr="7FC802A0">
        <w:tc>
          <w:tcPr>
            <w:tcW w:w="3397" w:type="dxa"/>
          </w:tcPr>
          <w:p w14:paraId="2515E594" w14:textId="6C6265B9" w:rsidR="002B4832" w:rsidRPr="00E74DDA" w:rsidRDefault="002B4832" w:rsidP="00E74DDA">
            <w:pPr>
              <w:rPr>
                <w:rFonts w:eastAsia="Calibri" w:cs="Times New Roman"/>
                <w:b/>
                <w:sz w:val="28"/>
                <w:szCs w:val="28"/>
              </w:rPr>
            </w:pPr>
            <w:r>
              <w:rPr>
                <w:rFonts w:eastAsia="Calibri" w:cs="Times New Roman"/>
                <w:b/>
                <w:sz w:val="28"/>
                <w:szCs w:val="28"/>
              </w:rPr>
              <w:t>Publication Date</w:t>
            </w:r>
          </w:p>
        </w:tc>
        <w:tc>
          <w:tcPr>
            <w:tcW w:w="7088" w:type="dxa"/>
            <w:shd w:val="clear" w:color="auto" w:fill="auto"/>
          </w:tcPr>
          <w:p w14:paraId="54151E01" w14:textId="20B25C97" w:rsidR="002B4832" w:rsidRPr="002E5C92" w:rsidRDefault="002B4832" w:rsidP="00E74DDA">
            <w:pPr>
              <w:rPr>
                <w:rFonts w:eastAsiaTheme="minorEastAsia"/>
              </w:rPr>
            </w:pPr>
            <w:r w:rsidRPr="002E5C92">
              <w:t xml:space="preserve">March 2022 </w:t>
            </w:r>
          </w:p>
        </w:tc>
      </w:tr>
      <w:tr w:rsidR="00E74DDA" w:rsidRPr="00E74DDA" w14:paraId="20F62E09" w14:textId="77777777" w:rsidTr="7FC802A0">
        <w:tc>
          <w:tcPr>
            <w:tcW w:w="3397" w:type="dxa"/>
          </w:tcPr>
          <w:p w14:paraId="70BD8540" w14:textId="77777777" w:rsidR="00E74DDA" w:rsidRPr="00E74DDA" w:rsidRDefault="00E74DDA" w:rsidP="00E74DDA">
            <w:pPr>
              <w:rPr>
                <w:rFonts w:eastAsia="Calibri" w:cs="Times New Roman"/>
                <w:b/>
                <w:sz w:val="28"/>
                <w:szCs w:val="28"/>
              </w:rPr>
            </w:pPr>
            <w:r w:rsidRPr="00E74DDA">
              <w:rPr>
                <w:rFonts w:eastAsia="Calibri" w:cs="Times New Roman"/>
                <w:b/>
                <w:sz w:val="28"/>
                <w:szCs w:val="28"/>
              </w:rPr>
              <w:t>Review Date</w:t>
            </w:r>
          </w:p>
        </w:tc>
        <w:tc>
          <w:tcPr>
            <w:tcW w:w="7088" w:type="dxa"/>
            <w:shd w:val="clear" w:color="auto" w:fill="auto"/>
          </w:tcPr>
          <w:p w14:paraId="31ADCDDB" w14:textId="77777777" w:rsidR="00E74DDA" w:rsidRPr="002E5C92" w:rsidRDefault="00E74DDA" w:rsidP="00E74DDA">
            <w:pPr>
              <w:rPr>
                <w:rFonts w:eastAsia="Calibri" w:cs="Times New Roman"/>
              </w:rPr>
            </w:pPr>
            <w:r w:rsidRPr="002E5C92">
              <w:rPr>
                <w:rFonts w:eastAsiaTheme="minorEastAsia"/>
              </w:rPr>
              <w:t>This policy will be reviewed w</w:t>
            </w:r>
            <w:r w:rsidRPr="002E5C92">
              <w:rPr>
                <w:rFonts w:eastAsia="Calibri" w:cs="Times New Roman"/>
              </w:rPr>
              <w:t xml:space="preserve">ithin the first year of publication and </w:t>
            </w:r>
          </w:p>
          <w:p w14:paraId="70EB7DFE" w14:textId="67605FCB" w:rsidR="00667D7E" w:rsidRPr="002E5C92" w:rsidRDefault="00E74DDA" w:rsidP="6FE36BEC">
            <w:pPr>
              <w:rPr>
                <w:rFonts w:eastAsiaTheme="minorEastAsia"/>
                <w:color w:val="FF0000"/>
              </w:rPr>
            </w:pPr>
            <w:r w:rsidRPr="002E5C92">
              <w:rPr>
                <w:rFonts w:eastAsiaTheme="minorEastAsia"/>
              </w:rPr>
              <w:t xml:space="preserve">annually thereafter or following any safeguarding incident of actual or suspected abuse perpetrated between our staff, volunteers and beneficiaries. </w:t>
            </w:r>
            <w:r w:rsidR="665CDE3A" w:rsidRPr="002E5C92">
              <w:rPr>
                <w:rFonts w:eastAsiaTheme="minorEastAsia"/>
              </w:rPr>
              <w:t>The Equally Safe at Strathclyde Group will take forward the annual review process.</w:t>
            </w:r>
          </w:p>
          <w:p w14:paraId="58BB692C" w14:textId="77777777" w:rsidR="00667D7E" w:rsidRPr="002E5C92" w:rsidRDefault="00667D7E" w:rsidP="00E74DDA">
            <w:pPr>
              <w:rPr>
                <w:rFonts w:eastAsiaTheme="minorEastAsia"/>
              </w:rPr>
            </w:pPr>
          </w:p>
          <w:p w14:paraId="73BF09B8" w14:textId="1E35EB8B" w:rsidR="00E74DDA" w:rsidRPr="002E5C92" w:rsidRDefault="00E74DDA" w:rsidP="00E74DDA">
            <w:pPr>
              <w:rPr>
                <w:rFonts w:eastAsiaTheme="minorEastAsia"/>
              </w:rPr>
            </w:pPr>
            <w:r w:rsidRPr="002E5C92">
              <w:rPr>
                <w:rFonts w:eastAsiaTheme="minorEastAsia"/>
              </w:rPr>
              <w:t>Procedures and Guidance are reviewed</w:t>
            </w:r>
            <w:r w:rsidR="00667D7E" w:rsidRPr="002E5C92">
              <w:rPr>
                <w:rFonts w:eastAsiaTheme="minorEastAsia"/>
              </w:rPr>
              <w:t xml:space="preserve"> on an ongoing basis</w:t>
            </w:r>
            <w:r w:rsidRPr="002E5C92">
              <w:rPr>
                <w:rFonts w:eastAsiaTheme="minorEastAsia"/>
              </w:rPr>
              <w:t xml:space="preserve"> and revised as updates or developments are needed. </w:t>
            </w:r>
          </w:p>
          <w:p w14:paraId="180D1007" w14:textId="77777777" w:rsidR="00667D7E" w:rsidRPr="002E5C92" w:rsidRDefault="00667D7E" w:rsidP="00E74DDA">
            <w:pPr>
              <w:rPr>
                <w:rFonts w:eastAsiaTheme="minorEastAsia"/>
              </w:rPr>
            </w:pPr>
          </w:p>
          <w:p w14:paraId="02E4DCC5" w14:textId="7515A615" w:rsidR="00E74DDA" w:rsidRPr="00987E77" w:rsidRDefault="00667D7E" w:rsidP="00E74DDA">
            <w:pPr>
              <w:rPr>
                <w:rFonts w:eastAsia="Calibri" w:cs="Times New Roman"/>
                <w:sz w:val="24"/>
                <w:szCs w:val="24"/>
              </w:rPr>
            </w:pPr>
            <w:r w:rsidRPr="002E5C92">
              <w:rPr>
                <w:rFonts w:eastAsia="Calibri" w:cs="Times New Roman"/>
              </w:rPr>
              <w:t xml:space="preserve">Following revision of the Policy, highlights of </w:t>
            </w:r>
            <w:r w:rsidR="00E74DDA" w:rsidRPr="002E5C92">
              <w:rPr>
                <w:rFonts w:eastAsia="Calibri" w:cs="Times New Roman"/>
              </w:rPr>
              <w:t xml:space="preserve">changes </w:t>
            </w:r>
            <w:r w:rsidRPr="002E5C92">
              <w:rPr>
                <w:rFonts w:eastAsia="Calibri" w:cs="Times New Roman"/>
              </w:rPr>
              <w:t xml:space="preserve">will </w:t>
            </w:r>
            <w:r w:rsidR="00E74DDA" w:rsidRPr="002E5C92">
              <w:rPr>
                <w:rFonts w:eastAsia="Calibri" w:cs="Times New Roman"/>
              </w:rPr>
              <w:t>be communicated in newsletters.</w:t>
            </w:r>
          </w:p>
        </w:tc>
      </w:tr>
      <w:tr w:rsidR="00E74DDA" w:rsidRPr="00E74DDA" w14:paraId="63359D71" w14:textId="77777777" w:rsidTr="7FC802A0">
        <w:tc>
          <w:tcPr>
            <w:tcW w:w="3397" w:type="dxa"/>
          </w:tcPr>
          <w:p w14:paraId="1F50D927" w14:textId="77777777" w:rsidR="00E74DDA" w:rsidRPr="00E74DDA" w:rsidRDefault="00E74DDA" w:rsidP="00E74DDA">
            <w:pPr>
              <w:rPr>
                <w:rFonts w:eastAsia="Calibri" w:cs="Times New Roman"/>
                <w:b/>
                <w:sz w:val="28"/>
                <w:szCs w:val="28"/>
              </w:rPr>
            </w:pPr>
            <w:r w:rsidRPr="00E74DDA">
              <w:rPr>
                <w:rFonts w:eastAsia="Calibri" w:cs="Times New Roman"/>
                <w:b/>
                <w:sz w:val="28"/>
                <w:szCs w:val="28"/>
              </w:rPr>
              <w:t>Communication of Policy</w:t>
            </w:r>
          </w:p>
        </w:tc>
        <w:tc>
          <w:tcPr>
            <w:tcW w:w="7088" w:type="dxa"/>
          </w:tcPr>
          <w:p w14:paraId="09A3C85D" w14:textId="5A28F4C4" w:rsidR="002B4832" w:rsidRPr="002E5C92" w:rsidRDefault="002B4832" w:rsidP="002E5C92">
            <w:pPr>
              <w:pStyle w:val="ListParagraph"/>
              <w:numPr>
                <w:ilvl w:val="0"/>
                <w:numId w:val="41"/>
              </w:numPr>
              <w:ind w:left="176" w:hanging="176"/>
              <w:rPr>
                <w:rFonts w:eastAsia="Calibri" w:cs="Times New Roman"/>
                <w:szCs w:val="24"/>
              </w:rPr>
            </w:pPr>
            <w:r w:rsidRPr="002E5C92">
              <w:rPr>
                <w:rFonts w:eastAsia="Calibri" w:cs="Times New Roman"/>
                <w:szCs w:val="24"/>
              </w:rPr>
              <w:t>Policy and guidance are published on University Safe360</w:t>
            </w:r>
            <w:r w:rsidRPr="002E5C92">
              <w:rPr>
                <w:rFonts w:eastAsia="Calibri" w:cstheme="minorHAnsi"/>
                <w:szCs w:val="24"/>
              </w:rPr>
              <w:t>°</w:t>
            </w:r>
            <w:r w:rsidR="006B1EBA">
              <w:rPr>
                <w:rFonts w:eastAsia="Calibri" w:cstheme="minorHAnsi"/>
                <w:szCs w:val="24"/>
              </w:rPr>
              <w:t>™</w:t>
            </w:r>
            <w:r w:rsidRPr="002E5C92">
              <w:rPr>
                <w:rFonts w:eastAsia="Calibri" w:cs="Times New Roman"/>
                <w:szCs w:val="24"/>
              </w:rPr>
              <w:t xml:space="preserve"> web pages and Corporate Comms outputs</w:t>
            </w:r>
          </w:p>
          <w:p w14:paraId="6B4A4EC8" w14:textId="623CA629" w:rsidR="002B4832" w:rsidRPr="002E5C92" w:rsidRDefault="002B4832" w:rsidP="002E5C92">
            <w:pPr>
              <w:pStyle w:val="ListParagraph"/>
              <w:numPr>
                <w:ilvl w:val="0"/>
                <w:numId w:val="41"/>
              </w:numPr>
              <w:ind w:left="176" w:hanging="176"/>
              <w:rPr>
                <w:rFonts w:eastAsia="Calibri" w:cs="Times New Roman"/>
                <w:szCs w:val="24"/>
              </w:rPr>
            </w:pPr>
            <w:r w:rsidRPr="002E5C92">
              <w:rPr>
                <w:rFonts w:eastAsia="Calibri" w:cs="Times New Roman"/>
                <w:szCs w:val="24"/>
              </w:rPr>
              <w:t>Linked through</w:t>
            </w:r>
            <w:r w:rsidR="00CE5BE6" w:rsidRPr="002E5C92">
              <w:rPr>
                <w:rFonts w:eastAsia="Calibri" w:cs="Times New Roman"/>
                <w:szCs w:val="24"/>
              </w:rPr>
              <w:t xml:space="preserve"> the</w:t>
            </w:r>
            <w:r w:rsidRPr="002E5C92">
              <w:rPr>
                <w:rFonts w:eastAsia="Calibri" w:cs="Times New Roman"/>
                <w:szCs w:val="24"/>
              </w:rPr>
              <w:t xml:space="preserve"> Strath App</w:t>
            </w:r>
          </w:p>
          <w:p w14:paraId="1CBD34F0" w14:textId="3696C8B1" w:rsidR="002B4832" w:rsidRPr="002E5C92" w:rsidRDefault="002B4832" w:rsidP="002E5C92">
            <w:pPr>
              <w:pStyle w:val="ListParagraph"/>
              <w:numPr>
                <w:ilvl w:val="0"/>
                <w:numId w:val="41"/>
              </w:numPr>
              <w:ind w:left="176" w:hanging="176"/>
              <w:rPr>
                <w:rFonts w:eastAsia="Calibri" w:cs="Times New Roman"/>
                <w:szCs w:val="24"/>
              </w:rPr>
            </w:pPr>
            <w:r w:rsidRPr="002E5C92">
              <w:rPr>
                <w:rFonts w:eastAsia="Calibri" w:cs="Times New Roman"/>
                <w:szCs w:val="24"/>
              </w:rPr>
              <w:t>Promoted through campaigns and partnership activity with Strath Union</w:t>
            </w:r>
            <w:r w:rsidR="00CE5BE6" w:rsidRPr="002E5C92">
              <w:rPr>
                <w:rFonts w:eastAsia="Calibri" w:cs="Times New Roman"/>
                <w:szCs w:val="24"/>
              </w:rPr>
              <w:t xml:space="preserve"> and</w:t>
            </w:r>
            <w:r w:rsidRPr="002E5C92">
              <w:rPr>
                <w:rFonts w:eastAsia="Calibri" w:cs="Times New Roman"/>
                <w:szCs w:val="24"/>
              </w:rPr>
              <w:t xml:space="preserve"> external partners</w:t>
            </w:r>
          </w:p>
          <w:p w14:paraId="21A48C6B" w14:textId="37129A18" w:rsidR="002B4832" w:rsidRPr="002E5C92" w:rsidRDefault="002B4832" w:rsidP="002E5C92">
            <w:pPr>
              <w:pStyle w:val="ListParagraph"/>
              <w:numPr>
                <w:ilvl w:val="0"/>
                <w:numId w:val="41"/>
              </w:numPr>
              <w:ind w:left="176" w:hanging="176"/>
              <w:rPr>
                <w:rFonts w:eastAsia="Calibri" w:cs="Times New Roman"/>
                <w:szCs w:val="24"/>
              </w:rPr>
            </w:pPr>
            <w:r w:rsidRPr="002E5C92">
              <w:rPr>
                <w:rFonts w:eastAsia="Calibri" w:cs="Times New Roman"/>
                <w:szCs w:val="24"/>
              </w:rPr>
              <w:t xml:space="preserve">Updates will be shared in </w:t>
            </w:r>
            <w:r w:rsidR="00CE5BE6" w:rsidRPr="002E5C92">
              <w:rPr>
                <w:rFonts w:eastAsia="Calibri" w:cs="Times New Roman"/>
                <w:szCs w:val="24"/>
              </w:rPr>
              <w:t>n</w:t>
            </w:r>
            <w:r w:rsidRPr="002E5C92">
              <w:rPr>
                <w:rFonts w:eastAsia="Calibri" w:cs="Times New Roman"/>
                <w:szCs w:val="24"/>
              </w:rPr>
              <w:t>ewsletters</w:t>
            </w:r>
          </w:p>
          <w:p w14:paraId="40ABA54F" w14:textId="77777777" w:rsidR="002B4832" w:rsidRPr="002E5C92" w:rsidRDefault="002B4832" w:rsidP="002E5C92">
            <w:pPr>
              <w:pStyle w:val="ListParagraph"/>
              <w:numPr>
                <w:ilvl w:val="0"/>
                <w:numId w:val="41"/>
              </w:numPr>
              <w:ind w:left="176" w:hanging="176"/>
              <w:rPr>
                <w:rFonts w:eastAsia="Calibri" w:cs="Times New Roman"/>
                <w:szCs w:val="24"/>
              </w:rPr>
            </w:pPr>
            <w:r w:rsidRPr="002E5C92">
              <w:rPr>
                <w:rFonts w:eastAsia="Calibri" w:cs="Times New Roman"/>
                <w:szCs w:val="24"/>
              </w:rPr>
              <w:t>Tailored briefings</w:t>
            </w:r>
          </w:p>
          <w:p w14:paraId="0616CAE4" w14:textId="77777777" w:rsidR="00E74DDA" w:rsidRPr="002E5C92" w:rsidRDefault="002B4832" w:rsidP="002E5C92">
            <w:pPr>
              <w:pStyle w:val="ListParagraph"/>
              <w:numPr>
                <w:ilvl w:val="0"/>
                <w:numId w:val="41"/>
              </w:numPr>
              <w:ind w:left="176" w:hanging="176"/>
              <w:rPr>
                <w:rFonts w:eastAsia="Calibri" w:cs="Times New Roman"/>
                <w:szCs w:val="24"/>
              </w:rPr>
            </w:pPr>
            <w:r w:rsidRPr="002E5C92">
              <w:rPr>
                <w:rFonts w:eastAsia="Calibri" w:cs="Times New Roman"/>
                <w:szCs w:val="24"/>
              </w:rPr>
              <w:t>Operational Guidance</w:t>
            </w:r>
          </w:p>
          <w:p w14:paraId="7BA77B64" w14:textId="3456EEE0" w:rsidR="002B4832" w:rsidRPr="002E5C92" w:rsidRDefault="002B4832" w:rsidP="002E5C92">
            <w:pPr>
              <w:rPr>
                <w:rFonts w:eastAsia="Calibri" w:cs="Times New Roman"/>
                <w:szCs w:val="24"/>
              </w:rPr>
            </w:pPr>
          </w:p>
        </w:tc>
      </w:tr>
      <w:bookmarkEnd w:id="1"/>
    </w:tbl>
    <w:p w14:paraId="0160BF16" w14:textId="77777777" w:rsidR="00E74DDA" w:rsidRPr="00E74DDA" w:rsidRDefault="00E74DDA" w:rsidP="00E74DDA">
      <w:pPr>
        <w:rPr>
          <w:rFonts w:asciiTheme="minorHAnsi" w:hAnsiTheme="minorHAnsi"/>
          <w:szCs w:val="24"/>
          <w:lang w:eastAsia="en-GB"/>
        </w:rPr>
        <w:sectPr w:rsidR="00E74DDA" w:rsidRPr="00E74DDA" w:rsidSect="004F15FA">
          <w:type w:val="continuous"/>
          <w:pgSz w:w="11906" w:h="16838"/>
          <w:pgMar w:top="720" w:right="720" w:bottom="720" w:left="720" w:header="708" w:footer="708" w:gutter="0"/>
          <w:cols w:num="2" w:space="2"/>
          <w:docGrid w:linePitch="360"/>
        </w:sectPr>
      </w:pPr>
    </w:p>
    <w:p w14:paraId="586BABB6" w14:textId="77777777" w:rsidR="00662980" w:rsidRPr="00662980" w:rsidRDefault="00662980" w:rsidP="00662980">
      <w:pPr>
        <w:keepNext/>
        <w:keepLines/>
        <w:spacing w:before="240" w:after="0"/>
        <w:outlineLvl w:val="0"/>
        <w:rPr>
          <w:rFonts w:asciiTheme="majorHAnsi" w:eastAsiaTheme="majorEastAsia" w:hAnsiTheme="majorHAnsi" w:cstheme="majorBidi"/>
          <w:b/>
          <w:color w:val="2F5496" w:themeColor="accent1" w:themeShade="BF"/>
          <w:sz w:val="32"/>
          <w:szCs w:val="32"/>
        </w:rPr>
      </w:pPr>
      <w:r w:rsidRPr="00662980">
        <w:rPr>
          <w:rFonts w:asciiTheme="majorHAnsi" w:eastAsiaTheme="majorEastAsia" w:hAnsiTheme="majorHAnsi" w:cstheme="majorBidi"/>
          <w:b/>
          <w:color w:val="2F5496" w:themeColor="accent1" w:themeShade="BF"/>
          <w:sz w:val="32"/>
          <w:szCs w:val="32"/>
        </w:rPr>
        <w:lastRenderedPageBreak/>
        <w:t>Contents</w:t>
      </w:r>
    </w:p>
    <w:p w14:paraId="6C270EAC" w14:textId="77777777" w:rsidR="00662980" w:rsidRPr="00662980" w:rsidRDefault="00662980" w:rsidP="00662980"/>
    <w:p w14:paraId="09562797" w14:textId="45DB97A0" w:rsidR="00662980" w:rsidRPr="00662980" w:rsidRDefault="00662980" w:rsidP="00662980">
      <w:pPr>
        <w:keepNext/>
        <w:keepLines/>
        <w:spacing w:before="240" w:after="0"/>
        <w:ind w:left="567"/>
        <w:outlineLvl w:val="0"/>
        <w:rPr>
          <w:rFonts w:asciiTheme="majorHAnsi" w:eastAsiaTheme="majorEastAsia" w:hAnsiTheme="majorHAnsi" w:cstheme="majorBidi"/>
          <w:b/>
          <w:color w:val="2F5496" w:themeColor="accent1" w:themeShade="BF"/>
          <w:sz w:val="32"/>
          <w:szCs w:val="32"/>
        </w:rPr>
      </w:pPr>
      <w:r w:rsidRPr="00662980">
        <w:rPr>
          <w:rFonts w:asciiTheme="majorHAnsi" w:eastAsiaTheme="majorEastAsia" w:hAnsiTheme="majorHAnsi" w:cstheme="majorBidi"/>
          <w:b/>
          <w:color w:val="2F5496" w:themeColor="accent1" w:themeShade="BF"/>
          <w:sz w:val="32"/>
          <w:szCs w:val="32"/>
        </w:rPr>
        <w:t xml:space="preserve">Section 1: </w:t>
      </w:r>
      <w:r w:rsidRPr="00662980">
        <w:rPr>
          <w:rFonts w:asciiTheme="majorHAnsi" w:eastAsiaTheme="majorEastAsia" w:hAnsiTheme="majorHAnsi" w:cstheme="majorBidi"/>
          <w:b/>
          <w:color w:val="2F5496" w:themeColor="accent1" w:themeShade="BF"/>
          <w:sz w:val="32"/>
          <w:szCs w:val="32"/>
        </w:rPr>
        <w:tab/>
      </w:r>
      <w:r>
        <w:rPr>
          <w:rFonts w:asciiTheme="majorHAnsi" w:eastAsiaTheme="majorEastAsia" w:hAnsiTheme="majorHAnsi" w:cstheme="majorBidi"/>
          <w:b/>
          <w:color w:val="2F5496" w:themeColor="accent1" w:themeShade="BF"/>
          <w:sz w:val="32"/>
          <w:szCs w:val="32"/>
        </w:rPr>
        <w:t xml:space="preserve">Introduction </w:t>
      </w:r>
    </w:p>
    <w:p w14:paraId="7A548ABE" w14:textId="185BA2DF" w:rsidR="00662980" w:rsidRDefault="00662980" w:rsidP="00662980">
      <w:pPr>
        <w:keepNext/>
        <w:keepLines/>
        <w:spacing w:before="240" w:after="0"/>
        <w:ind w:left="567"/>
        <w:outlineLvl w:val="0"/>
        <w:rPr>
          <w:rFonts w:asciiTheme="majorHAnsi" w:eastAsiaTheme="majorEastAsia" w:hAnsiTheme="majorHAnsi" w:cstheme="majorBidi"/>
          <w:b/>
          <w:color w:val="2F5496" w:themeColor="accent1" w:themeShade="BF"/>
          <w:sz w:val="32"/>
          <w:szCs w:val="32"/>
          <w:lang w:eastAsia="en-GB"/>
        </w:rPr>
      </w:pPr>
      <w:r w:rsidRPr="00662980">
        <w:rPr>
          <w:rFonts w:asciiTheme="majorHAnsi" w:eastAsiaTheme="majorEastAsia" w:hAnsiTheme="majorHAnsi" w:cstheme="majorBidi"/>
          <w:b/>
          <w:color w:val="2F5496" w:themeColor="accent1" w:themeShade="BF"/>
          <w:sz w:val="32"/>
          <w:szCs w:val="32"/>
          <w:lang w:eastAsia="en-GB"/>
        </w:rPr>
        <w:t xml:space="preserve">Section 2: </w:t>
      </w:r>
      <w:r w:rsidRPr="00662980">
        <w:rPr>
          <w:rFonts w:asciiTheme="majorHAnsi" w:eastAsiaTheme="majorEastAsia" w:hAnsiTheme="majorHAnsi" w:cstheme="majorBidi"/>
          <w:b/>
          <w:color w:val="2F5496" w:themeColor="accent1" w:themeShade="BF"/>
          <w:sz w:val="32"/>
          <w:szCs w:val="32"/>
          <w:lang w:eastAsia="en-GB"/>
        </w:rPr>
        <w:tab/>
      </w:r>
      <w:r>
        <w:rPr>
          <w:rFonts w:asciiTheme="majorHAnsi" w:eastAsiaTheme="majorEastAsia" w:hAnsiTheme="majorHAnsi" w:cstheme="majorBidi"/>
          <w:b/>
          <w:color w:val="2F5496" w:themeColor="accent1" w:themeShade="BF"/>
          <w:sz w:val="32"/>
          <w:szCs w:val="32"/>
          <w:lang w:eastAsia="en-GB"/>
        </w:rPr>
        <w:t>Addressing Culture and Behaviour</w:t>
      </w:r>
    </w:p>
    <w:p w14:paraId="43903E5F" w14:textId="428635AC" w:rsidR="00662980" w:rsidRDefault="00662980" w:rsidP="00662980">
      <w:pPr>
        <w:keepNext/>
        <w:keepLines/>
        <w:spacing w:before="240" w:after="0"/>
        <w:ind w:left="567"/>
        <w:outlineLvl w:val="0"/>
        <w:rPr>
          <w:rFonts w:asciiTheme="majorHAnsi" w:eastAsiaTheme="majorEastAsia" w:hAnsiTheme="majorHAnsi" w:cstheme="minorHAnsi"/>
          <w:b/>
          <w:color w:val="2F5496" w:themeColor="accent1" w:themeShade="BF"/>
          <w:sz w:val="32"/>
          <w:szCs w:val="32"/>
        </w:rPr>
      </w:pPr>
      <w:r w:rsidRPr="00662980">
        <w:rPr>
          <w:rFonts w:asciiTheme="majorHAnsi" w:eastAsiaTheme="majorEastAsia" w:hAnsiTheme="majorHAnsi" w:cstheme="minorHAnsi"/>
          <w:b/>
          <w:color w:val="2F5496" w:themeColor="accent1" w:themeShade="BF"/>
          <w:sz w:val="32"/>
          <w:szCs w:val="32"/>
        </w:rPr>
        <w:t xml:space="preserve">Section 3: </w:t>
      </w:r>
      <w:r w:rsidRPr="00662980">
        <w:rPr>
          <w:rFonts w:asciiTheme="majorHAnsi" w:eastAsiaTheme="majorEastAsia" w:hAnsiTheme="majorHAnsi" w:cstheme="minorHAnsi"/>
          <w:b/>
          <w:color w:val="2F5496" w:themeColor="accent1" w:themeShade="BF"/>
          <w:sz w:val="32"/>
          <w:szCs w:val="32"/>
        </w:rPr>
        <w:tab/>
      </w:r>
      <w:r w:rsidR="006A16D0" w:rsidRPr="00662980">
        <w:rPr>
          <w:rFonts w:asciiTheme="majorHAnsi" w:eastAsiaTheme="majorEastAsia" w:hAnsiTheme="majorHAnsi" w:cstheme="minorHAnsi"/>
          <w:b/>
          <w:color w:val="2F5496" w:themeColor="accent1" w:themeShade="BF"/>
          <w:sz w:val="32"/>
          <w:szCs w:val="32"/>
        </w:rPr>
        <w:t>Risk Assessment helps us safeguard</w:t>
      </w:r>
      <w:r w:rsidR="006A16D0">
        <w:rPr>
          <w:rFonts w:asciiTheme="majorHAnsi" w:eastAsiaTheme="majorEastAsia" w:hAnsiTheme="majorHAnsi" w:cstheme="minorHAnsi"/>
          <w:b/>
          <w:color w:val="2F5496" w:themeColor="accent1" w:themeShade="BF"/>
          <w:sz w:val="32"/>
          <w:szCs w:val="32"/>
        </w:rPr>
        <w:t xml:space="preserve"> </w:t>
      </w:r>
    </w:p>
    <w:p w14:paraId="7009B919" w14:textId="31C5D722" w:rsidR="00662980" w:rsidRDefault="00662980" w:rsidP="00662980">
      <w:pPr>
        <w:keepNext/>
        <w:keepLines/>
        <w:spacing w:before="240" w:after="0"/>
        <w:ind w:left="567"/>
        <w:outlineLvl w:val="0"/>
        <w:rPr>
          <w:rFonts w:asciiTheme="majorHAnsi" w:eastAsiaTheme="majorEastAsia" w:hAnsiTheme="majorHAnsi" w:cstheme="minorHAnsi"/>
          <w:b/>
          <w:color w:val="2F5496" w:themeColor="accent1" w:themeShade="BF"/>
          <w:sz w:val="32"/>
          <w:szCs w:val="32"/>
        </w:rPr>
      </w:pPr>
      <w:r w:rsidRPr="00662980">
        <w:rPr>
          <w:rFonts w:asciiTheme="majorHAnsi" w:eastAsiaTheme="majorEastAsia" w:hAnsiTheme="majorHAnsi" w:cstheme="minorHAnsi"/>
          <w:b/>
          <w:color w:val="2F5496" w:themeColor="accent1" w:themeShade="BF"/>
          <w:sz w:val="32"/>
          <w:szCs w:val="32"/>
        </w:rPr>
        <w:t xml:space="preserve">Section 4: </w:t>
      </w:r>
      <w:r w:rsidRPr="00662980">
        <w:rPr>
          <w:rFonts w:asciiTheme="majorHAnsi" w:eastAsiaTheme="majorEastAsia" w:hAnsiTheme="majorHAnsi" w:cstheme="minorHAnsi"/>
          <w:b/>
          <w:color w:val="2F5496" w:themeColor="accent1" w:themeShade="BF"/>
          <w:sz w:val="32"/>
          <w:szCs w:val="32"/>
        </w:rPr>
        <w:tab/>
      </w:r>
      <w:r w:rsidR="006A16D0">
        <w:rPr>
          <w:rFonts w:asciiTheme="majorHAnsi" w:eastAsiaTheme="majorEastAsia" w:hAnsiTheme="majorHAnsi" w:cstheme="minorHAnsi"/>
          <w:b/>
          <w:color w:val="2F5496" w:themeColor="accent1" w:themeShade="BF"/>
          <w:sz w:val="32"/>
          <w:szCs w:val="32"/>
        </w:rPr>
        <w:t xml:space="preserve">Reporting </w:t>
      </w:r>
      <w:r w:rsidR="006A16D0" w:rsidRPr="00662980">
        <w:rPr>
          <w:rFonts w:asciiTheme="majorHAnsi" w:eastAsiaTheme="majorEastAsia" w:hAnsiTheme="majorHAnsi" w:cstheme="minorHAnsi"/>
          <w:b/>
          <w:color w:val="2F5496" w:themeColor="accent1" w:themeShade="BF"/>
          <w:sz w:val="32"/>
          <w:szCs w:val="32"/>
        </w:rPr>
        <w:t>Procedure</w:t>
      </w:r>
    </w:p>
    <w:p w14:paraId="7266C8E5" w14:textId="77777777" w:rsidR="00662980" w:rsidRPr="000C190E" w:rsidRDefault="00662980" w:rsidP="00662980">
      <w:pPr>
        <w:spacing w:before="240" w:after="60" w:line="240" w:lineRule="auto"/>
        <w:ind w:left="-567" w:firstLine="1134"/>
        <w:outlineLvl w:val="0"/>
        <w:rPr>
          <w:rFonts w:asciiTheme="majorHAnsi" w:eastAsiaTheme="majorEastAsia" w:hAnsiTheme="majorHAnsi" w:cstheme="majorBidi"/>
          <w:b/>
          <w:bCs/>
          <w:color w:val="2F5496" w:themeColor="accent1" w:themeShade="BF"/>
          <w:sz w:val="32"/>
          <w:szCs w:val="32"/>
          <w:lang w:eastAsia="en-GB"/>
        </w:rPr>
      </w:pPr>
      <w:r w:rsidRPr="000C190E">
        <w:rPr>
          <w:rFonts w:asciiTheme="majorHAnsi" w:eastAsiaTheme="majorEastAsia" w:hAnsiTheme="majorHAnsi" w:cstheme="majorBidi"/>
          <w:b/>
          <w:bCs/>
          <w:color w:val="2F5496" w:themeColor="accent1" w:themeShade="BF"/>
          <w:sz w:val="32"/>
          <w:szCs w:val="32"/>
          <w:lang w:eastAsia="en-GB"/>
        </w:rPr>
        <w:t xml:space="preserve">Appendix 1: GBV Harmful Behaviours </w:t>
      </w:r>
    </w:p>
    <w:p w14:paraId="735DD950" w14:textId="77777777" w:rsidR="00662980" w:rsidRPr="00662980" w:rsidRDefault="00662980" w:rsidP="00662980">
      <w:pPr>
        <w:keepNext/>
        <w:keepLines/>
        <w:spacing w:before="240" w:after="0"/>
        <w:ind w:left="567"/>
        <w:outlineLvl w:val="0"/>
        <w:rPr>
          <w:rFonts w:asciiTheme="majorHAnsi" w:eastAsiaTheme="majorEastAsia" w:hAnsiTheme="majorHAnsi" w:cstheme="minorHAnsi"/>
          <w:b/>
          <w:color w:val="2F5496" w:themeColor="accent1" w:themeShade="BF"/>
          <w:sz w:val="32"/>
          <w:szCs w:val="32"/>
        </w:rPr>
      </w:pPr>
    </w:p>
    <w:p w14:paraId="1B36C9E0" w14:textId="0FB58A12" w:rsidR="00662980" w:rsidRPr="00662980" w:rsidRDefault="00662980" w:rsidP="00662980">
      <w:pPr>
        <w:keepNext/>
        <w:keepLines/>
        <w:spacing w:before="240" w:after="0"/>
        <w:ind w:left="567"/>
        <w:outlineLvl w:val="0"/>
        <w:rPr>
          <w:rFonts w:asciiTheme="majorHAnsi" w:eastAsiaTheme="majorEastAsia" w:hAnsiTheme="majorHAnsi" w:cstheme="minorHAnsi"/>
          <w:b/>
          <w:color w:val="2F5496" w:themeColor="accent1" w:themeShade="BF"/>
          <w:sz w:val="32"/>
          <w:szCs w:val="32"/>
        </w:rPr>
      </w:pPr>
    </w:p>
    <w:p w14:paraId="51C6F32B" w14:textId="77777777" w:rsidR="00662980" w:rsidRDefault="00662980">
      <w:pPr>
        <w:rPr>
          <w:rFonts w:asciiTheme="majorHAnsi" w:eastAsiaTheme="minorEastAsia" w:hAnsiTheme="majorHAnsi" w:cstheme="majorBidi"/>
          <w:b/>
          <w:color w:val="2F5496" w:themeColor="accent1" w:themeShade="BF"/>
          <w:sz w:val="44"/>
          <w:szCs w:val="44"/>
          <w:bdr w:val="none" w:sz="0" w:space="0" w:color="auto" w:frame="1"/>
          <w:shd w:val="clear" w:color="auto" w:fill="FFFFFF"/>
        </w:rPr>
      </w:pPr>
      <w:r>
        <w:rPr>
          <w:rFonts w:eastAsiaTheme="minorEastAsia"/>
          <w:b/>
          <w:sz w:val="44"/>
          <w:szCs w:val="44"/>
          <w:bdr w:val="none" w:sz="0" w:space="0" w:color="auto" w:frame="1"/>
          <w:shd w:val="clear" w:color="auto" w:fill="FFFFFF"/>
        </w:rPr>
        <w:br w:type="page"/>
      </w:r>
    </w:p>
    <w:p w14:paraId="5BFB1A7A" w14:textId="3936E0A0" w:rsidR="00E74DDA" w:rsidRPr="001E25C1" w:rsidRDefault="00E74DDA" w:rsidP="001E25C1">
      <w:pPr>
        <w:pStyle w:val="Heading1"/>
        <w:rPr>
          <w:rFonts w:eastAsiaTheme="minorEastAsia"/>
          <w:b/>
          <w:sz w:val="44"/>
          <w:szCs w:val="44"/>
        </w:rPr>
      </w:pPr>
      <w:r w:rsidRPr="000C190E">
        <w:rPr>
          <w:rFonts w:eastAsiaTheme="minorEastAsia"/>
          <w:b/>
          <w:sz w:val="44"/>
          <w:szCs w:val="44"/>
          <w:bdr w:val="none" w:sz="0" w:space="0" w:color="auto" w:frame="1"/>
          <w:shd w:val="clear" w:color="auto" w:fill="FFFFFF"/>
        </w:rPr>
        <w:lastRenderedPageBreak/>
        <w:t>Section 1: Introduction</w:t>
      </w:r>
    </w:p>
    <w:p w14:paraId="038361B5" w14:textId="735DD3C0" w:rsidR="00AF3217" w:rsidRPr="006C7A61" w:rsidRDefault="00E74DDA" w:rsidP="000C190E">
      <w:pPr>
        <w:pStyle w:val="Heading1"/>
        <w:rPr>
          <w:b/>
          <w:lang w:eastAsia="en-GB"/>
        </w:rPr>
      </w:pPr>
      <w:r w:rsidRPr="006C7A61">
        <w:rPr>
          <w:b/>
          <w:lang w:eastAsia="en-GB"/>
        </w:rPr>
        <w:t xml:space="preserve">1.1  </w:t>
      </w:r>
      <w:r w:rsidR="00AF3217" w:rsidRPr="006C7A61">
        <w:rPr>
          <w:b/>
          <w:lang w:eastAsia="en-GB"/>
        </w:rPr>
        <w:t xml:space="preserve">  Scope</w:t>
      </w:r>
    </w:p>
    <w:p w14:paraId="624821E9" w14:textId="77777777" w:rsidR="00AF3217" w:rsidRPr="00E74DDA" w:rsidRDefault="00AF3217" w:rsidP="00AF3217">
      <w:pPr>
        <w:shd w:val="clear" w:color="auto" w:fill="FFFFFF"/>
        <w:tabs>
          <w:tab w:val="left" w:pos="851"/>
        </w:tabs>
        <w:spacing w:line="240" w:lineRule="auto"/>
        <w:ind w:left="851" w:hanging="851"/>
        <w:contextualSpacing/>
        <w:rPr>
          <w:rFonts w:asciiTheme="minorHAnsi" w:hAnsiTheme="minorHAnsi" w:cstheme="minorHAnsi"/>
          <w:color w:val="404040" w:themeColor="text1" w:themeTint="BF"/>
          <w:szCs w:val="24"/>
          <w:lang w:eastAsia="en-GB"/>
        </w:rPr>
      </w:pPr>
    </w:p>
    <w:p w14:paraId="0449DA97" w14:textId="77777777" w:rsidR="00AF3217" w:rsidRDefault="00AF3217" w:rsidP="00AF3217">
      <w:pPr>
        <w:shd w:val="clear" w:color="auto" w:fill="FFFFFF"/>
        <w:tabs>
          <w:tab w:val="left" w:pos="851"/>
        </w:tabs>
        <w:spacing w:line="240" w:lineRule="auto"/>
        <w:ind w:left="851" w:hanging="851"/>
        <w:contextualSpacing/>
        <w:rPr>
          <w:rFonts w:asciiTheme="minorHAnsi" w:hAnsiTheme="minorHAnsi"/>
          <w:color w:val="404040" w:themeColor="text1" w:themeTint="BF"/>
          <w:szCs w:val="24"/>
          <w:lang w:eastAsia="en-GB"/>
        </w:rPr>
      </w:pPr>
      <w:r w:rsidRPr="00E74DDA">
        <w:rPr>
          <w:rFonts w:asciiTheme="minorHAnsi" w:hAnsiTheme="minorHAnsi" w:cstheme="minorHAnsi"/>
          <w:color w:val="404040" w:themeColor="text1" w:themeTint="BF"/>
          <w:szCs w:val="24"/>
          <w:lang w:eastAsia="en-GB"/>
        </w:rPr>
        <w:tab/>
        <w:t xml:space="preserve">We promote gender equality and do not tolerate any form of gender-based violence (GBV) or abusive behaviour. </w:t>
      </w:r>
      <w:r w:rsidRPr="00E74DDA">
        <w:rPr>
          <w:rFonts w:asciiTheme="minorHAnsi" w:hAnsiTheme="minorHAnsi"/>
          <w:color w:val="404040" w:themeColor="text1" w:themeTint="BF"/>
          <w:szCs w:val="24"/>
          <w:lang w:eastAsia="en-GB"/>
        </w:rPr>
        <w:t xml:space="preserve">This policy communicates the attitudes and standards of behaviour expected by all members of the University Community, and set out in law. </w:t>
      </w:r>
    </w:p>
    <w:p w14:paraId="20537866" w14:textId="77777777" w:rsidR="00AF3217" w:rsidRPr="00E74DDA" w:rsidRDefault="00AF3217" w:rsidP="00AF3217">
      <w:pPr>
        <w:shd w:val="clear" w:color="auto" w:fill="FFFFFF"/>
        <w:tabs>
          <w:tab w:val="left" w:pos="851"/>
        </w:tabs>
        <w:spacing w:line="240" w:lineRule="auto"/>
        <w:ind w:left="851" w:hanging="851"/>
        <w:contextualSpacing/>
        <w:rPr>
          <w:rFonts w:asciiTheme="minorHAnsi" w:hAnsiTheme="minorHAnsi"/>
          <w:color w:val="404040" w:themeColor="text1" w:themeTint="BF"/>
          <w:szCs w:val="24"/>
          <w:lang w:eastAsia="en-GB"/>
        </w:rPr>
      </w:pPr>
    </w:p>
    <w:p w14:paraId="3D3E949B" w14:textId="5468F272" w:rsidR="00AF3217" w:rsidRPr="006B1EBA" w:rsidRDefault="00AF3217" w:rsidP="006B1EBA">
      <w:pPr>
        <w:spacing w:after="0" w:line="240" w:lineRule="auto"/>
        <w:ind w:left="851" w:right="260"/>
        <w:rPr>
          <w:rFonts w:asciiTheme="minorHAnsi" w:eastAsiaTheme="minorEastAsia" w:hAnsiTheme="minorHAnsi"/>
          <w:color w:val="404040" w:themeColor="text1" w:themeTint="BF"/>
          <w:szCs w:val="24"/>
        </w:rPr>
      </w:pPr>
      <w:r w:rsidRPr="00E06CFC">
        <w:rPr>
          <w:rFonts w:asciiTheme="minorHAnsi" w:hAnsiTheme="minorHAnsi"/>
          <w:color w:val="404040" w:themeColor="text1" w:themeTint="BF"/>
          <w:szCs w:val="24"/>
          <w:lang w:eastAsia="en-GB"/>
        </w:rPr>
        <w:t>Actions which constitute gender-based violence offences, are a breach to this policy and are illegal, we take this to include</w:t>
      </w:r>
      <w:r w:rsidRPr="00E06CFC">
        <w:rPr>
          <w:rFonts w:asciiTheme="minorHAnsi" w:eastAsiaTheme="minorEastAsia" w:hAnsiTheme="minorHAnsi" w:cstheme="minorHAnsi"/>
          <w:color w:val="404040" w:themeColor="text1" w:themeTint="BF"/>
          <w:szCs w:val="24"/>
        </w:rPr>
        <w:t xml:space="preserve">; sexual misconduct, </w:t>
      </w:r>
      <w:r w:rsidRPr="00E06CFC">
        <w:rPr>
          <w:rFonts w:asciiTheme="minorHAnsi" w:eastAsiaTheme="minorEastAsia" w:hAnsiTheme="minorHAnsi" w:cstheme="minorHAnsi"/>
          <w:color w:val="404040" w:themeColor="text1" w:themeTint="BF"/>
          <w:szCs w:val="24"/>
          <w:shd w:val="clear" w:color="auto" w:fill="FFFFFF"/>
        </w:rPr>
        <w:t xml:space="preserve">sexual violence, sexual harassment, verbal abuse, relationship abuse, coercive control, physical or psychological violence, intimidation, exploitation and abuse of trust, image-based or digital harm. </w:t>
      </w:r>
      <w:r w:rsidRPr="00E06CFC">
        <w:rPr>
          <w:rFonts w:asciiTheme="minorHAnsi" w:eastAsiaTheme="minorEastAsia" w:hAnsiTheme="minorHAnsi"/>
          <w:color w:val="404040" w:themeColor="text1" w:themeTint="BF"/>
          <w:szCs w:val="24"/>
        </w:rPr>
        <w:t xml:space="preserve">GBV includes a broad spectrum of harmful behaviour. </w:t>
      </w:r>
      <w:r w:rsidR="006B1EBA">
        <w:rPr>
          <w:rFonts w:asciiTheme="minorHAnsi" w:eastAsiaTheme="minorEastAsia" w:hAnsiTheme="minorHAnsi"/>
          <w:color w:val="404040" w:themeColor="text1" w:themeTint="BF"/>
          <w:szCs w:val="24"/>
        </w:rPr>
        <w:t>For e</w:t>
      </w:r>
      <w:r w:rsidR="006B1EBA" w:rsidRPr="00E06CFC">
        <w:rPr>
          <w:rFonts w:asciiTheme="minorHAnsi" w:eastAsiaTheme="minorEastAsia" w:hAnsiTheme="minorHAnsi"/>
          <w:color w:val="404040" w:themeColor="text1" w:themeTint="BF"/>
          <w:szCs w:val="24"/>
        </w:rPr>
        <w:t>xamples of behaviour that constitute a violation of this Policy</w:t>
      </w:r>
      <w:r w:rsidR="006B1EBA">
        <w:rPr>
          <w:rFonts w:asciiTheme="majorHAnsi" w:eastAsiaTheme="minorEastAsia" w:hAnsiTheme="majorHAnsi" w:cstheme="majorHAnsi"/>
          <w:color w:val="2F5496" w:themeColor="accent1" w:themeShade="BF"/>
          <w:szCs w:val="24"/>
        </w:rPr>
        <w:t>,</w:t>
      </w:r>
      <w:r w:rsidR="006B1EBA" w:rsidRPr="006B1EBA">
        <w:rPr>
          <w:rFonts w:asciiTheme="minorHAnsi" w:eastAsiaTheme="minorEastAsia" w:hAnsiTheme="minorHAnsi" w:cstheme="minorHAnsi"/>
          <w:color w:val="404040" w:themeColor="text1" w:themeTint="BF"/>
          <w:szCs w:val="24"/>
        </w:rPr>
        <w:t xml:space="preserve"> see</w:t>
      </w:r>
      <w:r w:rsidR="006B1EBA" w:rsidRPr="006B1EBA">
        <w:rPr>
          <w:rFonts w:asciiTheme="majorHAnsi" w:eastAsiaTheme="minorEastAsia" w:hAnsiTheme="majorHAnsi" w:cstheme="majorHAnsi"/>
          <w:color w:val="404040" w:themeColor="text1" w:themeTint="BF"/>
          <w:szCs w:val="24"/>
        </w:rPr>
        <w:t xml:space="preserve"> </w:t>
      </w:r>
      <w:r w:rsidR="006B1EBA" w:rsidRPr="006B1EBA">
        <w:rPr>
          <w:rFonts w:asciiTheme="majorHAnsi" w:eastAsiaTheme="minorEastAsia" w:hAnsiTheme="majorHAnsi" w:cstheme="majorHAnsi"/>
          <w:b/>
          <w:color w:val="2F5496" w:themeColor="accent1" w:themeShade="BF"/>
          <w:szCs w:val="24"/>
        </w:rPr>
        <w:t>Section 1.6</w:t>
      </w:r>
      <w:r w:rsidR="006B1EBA" w:rsidRPr="006B1EBA">
        <w:rPr>
          <w:rFonts w:asciiTheme="majorHAnsi" w:eastAsiaTheme="minorEastAsia" w:hAnsiTheme="majorHAnsi" w:cstheme="majorHAnsi"/>
          <w:color w:val="2F5496" w:themeColor="accent1" w:themeShade="BF"/>
          <w:szCs w:val="24"/>
        </w:rPr>
        <w:t xml:space="preserve"> </w:t>
      </w:r>
      <w:r w:rsidR="006B1EBA">
        <w:rPr>
          <w:rFonts w:asciiTheme="majorHAnsi" w:eastAsiaTheme="minorEastAsia" w:hAnsiTheme="majorHAnsi" w:cstheme="majorHAnsi"/>
          <w:color w:val="2F5496" w:themeColor="accent1" w:themeShade="BF"/>
          <w:szCs w:val="24"/>
        </w:rPr>
        <w:t xml:space="preserve">and </w:t>
      </w:r>
      <w:r w:rsidR="006B1EBA" w:rsidRPr="004B3C39">
        <w:rPr>
          <w:rStyle w:val="Heading1Char"/>
          <w:b/>
          <w:sz w:val="24"/>
          <w:szCs w:val="24"/>
        </w:rPr>
        <w:t>Appendix 1</w:t>
      </w:r>
      <w:r w:rsidR="006B1EBA">
        <w:rPr>
          <w:rStyle w:val="Heading1Char"/>
          <w:b/>
          <w:sz w:val="24"/>
          <w:szCs w:val="24"/>
        </w:rPr>
        <w:t xml:space="preserve">: </w:t>
      </w:r>
      <w:r w:rsidR="006B1EBA" w:rsidRPr="006B1EBA">
        <w:rPr>
          <w:rStyle w:val="Heading1Char"/>
          <w:b/>
          <w:sz w:val="24"/>
          <w:szCs w:val="24"/>
        </w:rPr>
        <w:t>GBV Harmful Behaviours</w:t>
      </w:r>
      <w:r w:rsidR="0027363F">
        <w:rPr>
          <w:rStyle w:val="Heading1Char"/>
          <w:b/>
          <w:sz w:val="24"/>
          <w:szCs w:val="24"/>
        </w:rPr>
        <w:t>.</w:t>
      </w:r>
    </w:p>
    <w:p w14:paraId="24D7D6F3" w14:textId="77777777" w:rsidR="00AF3217" w:rsidRPr="00E74DDA" w:rsidRDefault="00AF3217" w:rsidP="00AF3217">
      <w:pPr>
        <w:spacing w:after="0" w:line="240" w:lineRule="auto"/>
        <w:ind w:left="851"/>
        <w:rPr>
          <w:rFonts w:asciiTheme="minorHAnsi" w:eastAsiaTheme="minorEastAsia" w:hAnsiTheme="minorHAnsi"/>
          <w:szCs w:val="24"/>
        </w:rPr>
      </w:pPr>
    </w:p>
    <w:p w14:paraId="075DFD8D" w14:textId="77777777" w:rsidR="00AF3217" w:rsidRPr="00E74DDA" w:rsidRDefault="00AF3217" w:rsidP="00AF3217">
      <w:pPr>
        <w:shd w:val="clear" w:color="auto" w:fill="FFFFFF"/>
        <w:tabs>
          <w:tab w:val="left" w:pos="851"/>
        </w:tabs>
        <w:spacing w:line="240" w:lineRule="auto"/>
        <w:ind w:left="851" w:hanging="851"/>
        <w:contextualSpacing/>
        <w:rPr>
          <w:rFonts w:asciiTheme="minorHAnsi" w:eastAsiaTheme="minorEastAsia" w:hAnsiTheme="minorHAnsi" w:cstheme="minorHAnsi"/>
          <w:color w:val="404040" w:themeColor="text1" w:themeTint="BF"/>
          <w:szCs w:val="24"/>
        </w:rPr>
      </w:pPr>
      <w:r w:rsidRPr="00E74DDA">
        <w:rPr>
          <w:rFonts w:asciiTheme="minorHAnsi" w:eastAsiaTheme="minorEastAsia" w:hAnsiTheme="minorHAnsi" w:cstheme="minorHAnsi"/>
          <w:color w:val="444444"/>
          <w:szCs w:val="24"/>
          <w:shd w:val="clear" w:color="auto" w:fill="FFFFFF"/>
        </w:rPr>
        <w:tab/>
        <w:t xml:space="preserve">We do not stand for rape culture, </w:t>
      </w:r>
      <w:r w:rsidRPr="00E74DDA">
        <w:rPr>
          <w:rFonts w:asciiTheme="minorHAnsi" w:eastAsiaTheme="minorEastAsia" w:hAnsiTheme="minorHAnsi" w:cstheme="minorHAnsi"/>
          <w:color w:val="404040" w:themeColor="text1" w:themeTint="BF"/>
          <w:szCs w:val="24"/>
        </w:rPr>
        <w:t>n</w:t>
      </w:r>
      <w:r w:rsidRPr="00E74DDA">
        <w:rPr>
          <w:rFonts w:asciiTheme="minorHAnsi" w:hAnsiTheme="minorHAnsi" w:cstheme="minorHAnsi"/>
          <w:color w:val="404040" w:themeColor="text1" w:themeTint="BF"/>
          <w:szCs w:val="24"/>
          <w:lang w:eastAsia="en-GB"/>
        </w:rPr>
        <w:t>or do we perpetuate a culture which reinforces misogynistic attitudes and harmful behaviours.</w:t>
      </w:r>
      <w:r w:rsidRPr="00E74DDA">
        <w:rPr>
          <w:rFonts w:asciiTheme="minorHAnsi" w:eastAsiaTheme="minorEastAsia" w:hAnsiTheme="minorHAnsi" w:cstheme="minorHAnsi"/>
          <w:color w:val="444444"/>
          <w:szCs w:val="24"/>
          <w:shd w:val="clear" w:color="auto" w:fill="FFFFFF"/>
        </w:rPr>
        <w:t xml:space="preserve"> There is no place here for bullying or discrimination, including through text messages, emails and social media posts. This includes complicity, retaliation, malicious and vexatious reporting. </w:t>
      </w:r>
    </w:p>
    <w:p w14:paraId="3BD4B276" w14:textId="77777777" w:rsidR="00AF3217" w:rsidRPr="00E74DDA" w:rsidRDefault="00AF3217" w:rsidP="00AF3217">
      <w:pPr>
        <w:shd w:val="clear" w:color="auto" w:fill="FFFFFF"/>
        <w:tabs>
          <w:tab w:val="left" w:pos="851"/>
        </w:tabs>
        <w:spacing w:line="240" w:lineRule="auto"/>
        <w:ind w:left="851" w:hanging="851"/>
        <w:contextualSpacing/>
        <w:rPr>
          <w:rFonts w:asciiTheme="minorHAnsi" w:hAnsiTheme="minorHAnsi"/>
          <w:color w:val="404040" w:themeColor="text1" w:themeTint="BF"/>
          <w:szCs w:val="24"/>
          <w:lang w:eastAsia="en-GB"/>
        </w:rPr>
      </w:pPr>
    </w:p>
    <w:p w14:paraId="69CF2119" w14:textId="54039FFA" w:rsidR="00AF3217" w:rsidRDefault="00AF3217" w:rsidP="00AF3217">
      <w:pPr>
        <w:shd w:val="clear" w:color="auto" w:fill="FFFFFF"/>
        <w:tabs>
          <w:tab w:val="left" w:pos="851"/>
        </w:tabs>
        <w:spacing w:line="240" w:lineRule="auto"/>
        <w:ind w:left="851" w:hanging="851"/>
        <w:contextualSpacing/>
        <w:rPr>
          <w:rFonts w:asciiTheme="minorHAnsi" w:hAnsiTheme="minorHAnsi"/>
          <w:color w:val="404040" w:themeColor="text1" w:themeTint="BF"/>
          <w:szCs w:val="24"/>
          <w:lang w:eastAsia="en-GB"/>
        </w:rPr>
      </w:pPr>
      <w:r w:rsidRPr="00E74DDA">
        <w:rPr>
          <w:rFonts w:asciiTheme="minorHAnsi" w:hAnsiTheme="minorHAnsi"/>
          <w:color w:val="404040" w:themeColor="text1" w:themeTint="BF"/>
          <w:szCs w:val="24"/>
          <w:lang w:eastAsia="en-GB"/>
        </w:rPr>
        <w:tab/>
        <w:t>In the case of behaviours likely to cause or result in harm, abuse or neglect of a person(s), the University works with Police Scotland and other public agencies to support a lawful and respectful University Community.</w:t>
      </w:r>
    </w:p>
    <w:p w14:paraId="2A1D1396" w14:textId="38852C32" w:rsidR="007852E3" w:rsidRDefault="007852E3" w:rsidP="00AF3217">
      <w:pPr>
        <w:shd w:val="clear" w:color="auto" w:fill="FFFFFF"/>
        <w:tabs>
          <w:tab w:val="left" w:pos="851"/>
        </w:tabs>
        <w:spacing w:line="240" w:lineRule="auto"/>
        <w:ind w:left="851" w:hanging="851"/>
        <w:contextualSpacing/>
        <w:rPr>
          <w:rFonts w:asciiTheme="minorHAnsi" w:hAnsiTheme="minorHAnsi"/>
          <w:color w:val="404040" w:themeColor="text1" w:themeTint="BF"/>
          <w:szCs w:val="24"/>
          <w:lang w:eastAsia="en-GB"/>
        </w:rPr>
      </w:pPr>
    </w:p>
    <w:p w14:paraId="7D1955B2" w14:textId="1A2D9002" w:rsidR="007852E3" w:rsidRPr="00851660" w:rsidRDefault="007852E3" w:rsidP="007852E3">
      <w:pPr>
        <w:ind w:left="851"/>
        <w:rPr>
          <w:color w:val="404040" w:themeColor="text1" w:themeTint="BF"/>
          <w:szCs w:val="24"/>
        </w:rPr>
      </w:pPr>
      <w:r w:rsidRPr="00851660">
        <w:rPr>
          <w:color w:val="404040" w:themeColor="text1" w:themeTint="BF"/>
          <w:szCs w:val="24"/>
        </w:rPr>
        <w:t xml:space="preserve">This policy advises on what to do if you </w:t>
      </w:r>
      <w:r>
        <w:rPr>
          <w:color w:val="404040" w:themeColor="text1" w:themeTint="BF"/>
          <w:szCs w:val="24"/>
        </w:rPr>
        <w:t>need to report GBV personally</w:t>
      </w:r>
      <w:r w:rsidR="00667D7E">
        <w:rPr>
          <w:color w:val="404040" w:themeColor="text1" w:themeTint="BF"/>
          <w:szCs w:val="24"/>
        </w:rPr>
        <w:t>,</w:t>
      </w:r>
      <w:r>
        <w:rPr>
          <w:color w:val="404040" w:themeColor="text1" w:themeTint="BF"/>
          <w:szCs w:val="24"/>
        </w:rPr>
        <w:t xml:space="preserve"> or if you </w:t>
      </w:r>
      <w:r w:rsidRPr="00851660">
        <w:rPr>
          <w:color w:val="404040" w:themeColor="text1" w:themeTint="BF"/>
          <w:szCs w:val="24"/>
        </w:rPr>
        <w:t xml:space="preserve">receive </w:t>
      </w:r>
    </w:p>
    <w:p w14:paraId="4FF9834D" w14:textId="77777777" w:rsidR="007852E3" w:rsidRPr="00851660" w:rsidRDefault="007852E3" w:rsidP="0077757C">
      <w:pPr>
        <w:pStyle w:val="NoSpacing"/>
        <w:numPr>
          <w:ilvl w:val="0"/>
          <w:numId w:val="19"/>
        </w:numPr>
        <w:ind w:left="851" w:firstLine="283"/>
        <w:rPr>
          <w:color w:val="404040" w:themeColor="text1" w:themeTint="BF"/>
          <w:sz w:val="24"/>
          <w:szCs w:val="24"/>
        </w:rPr>
      </w:pPr>
      <w:r w:rsidRPr="00851660">
        <w:rPr>
          <w:color w:val="404040" w:themeColor="text1" w:themeTint="BF"/>
          <w:sz w:val="24"/>
          <w:szCs w:val="24"/>
        </w:rPr>
        <w:t xml:space="preserve">a disclosure of harm </w:t>
      </w:r>
    </w:p>
    <w:p w14:paraId="322F01B5" w14:textId="5C0E81E0" w:rsidR="007852E3" w:rsidRPr="00851660" w:rsidRDefault="007852E3" w:rsidP="0077757C">
      <w:pPr>
        <w:pStyle w:val="NoSpacing"/>
        <w:numPr>
          <w:ilvl w:val="0"/>
          <w:numId w:val="19"/>
        </w:numPr>
        <w:ind w:left="851" w:firstLine="283"/>
        <w:rPr>
          <w:color w:val="404040" w:themeColor="text1" w:themeTint="BF"/>
          <w:sz w:val="24"/>
          <w:szCs w:val="24"/>
        </w:rPr>
      </w:pPr>
      <w:r w:rsidRPr="7FC802A0">
        <w:rPr>
          <w:color w:val="000000" w:themeColor="text1"/>
          <w:sz w:val="24"/>
          <w:szCs w:val="24"/>
        </w:rPr>
        <w:t xml:space="preserve">an allegation of abuse </w:t>
      </w:r>
    </w:p>
    <w:p w14:paraId="50614356" w14:textId="77777777" w:rsidR="007852E3" w:rsidRPr="00851660" w:rsidRDefault="007852E3" w:rsidP="0077757C">
      <w:pPr>
        <w:pStyle w:val="NoSpacing"/>
        <w:numPr>
          <w:ilvl w:val="0"/>
          <w:numId w:val="19"/>
        </w:numPr>
        <w:ind w:left="851" w:firstLine="283"/>
        <w:rPr>
          <w:color w:val="404040" w:themeColor="text1" w:themeTint="BF"/>
          <w:sz w:val="24"/>
          <w:szCs w:val="24"/>
        </w:rPr>
      </w:pPr>
      <w:r w:rsidRPr="00851660">
        <w:rPr>
          <w:rFonts w:ascii="Calibri" w:eastAsia="+mn-ea" w:hAnsi="Calibri" w:cs="+mn-cs"/>
          <w:bCs/>
          <w:color w:val="404040" w:themeColor="text1" w:themeTint="BF"/>
          <w:sz w:val="24"/>
          <w:szCs w:val="24"/>
          <w:lang w:val="en-US"/>
        </w:rPr>
        <w:t xml:space="preserve">you have a concern that a person is at risk, see or suspect abuse </w:t>
      </w:r>
      <w:r w:rsidRPr="00851660">
        <w:rPr>
          <w:rFonts w:ascii="Calibri" w:eastAsia="+mn-ea" w:hAnsi="Calibri" w:cs="+mn-cs"/>
          <w:color w:val="404040" w:themeColor="text1" w:themeTint="BF"/>
          <w:sz w:val="24"/>
          <w:szCs w:val="24"/>
          <w:lang w:val="en-US"/>
        </w:rPr>
        <w:t>(no disclosure)</w:t>
      </w:r>
    </w:p>
    <w:p w14:paraId="3E611821" w14:textId="77777777" w:rsidR="007852E3" w:rsidRPr="00851660" w:rsidRDefault="007852E3" w:rsidP="007852E3">
      <w:pPr>
        <w:spacing w:after="0" w:line="240" w:lineRule="auto"/>
        <w:ind w:left="851"/>
        <w:rPr>
          <w:rFonts w:cstheme="minorHAnsi"/>
          <w:color w:val="404040" w:themeColor="text1" w:themeTint="BF"/>
          <w:szCs w:val="24"/>
        </w:rPr>
      </w:pPr>
    </w:p>
    <w:p w14:paraId="2DE77452" w14:textId="77777777" w:rsidR="007852E3" w:rsidRPr="00851660" w:rsidRDefault="007852E3" w:rsidP="007852E3">
      <w:pPr>
        <w:spacing w:after="0" w:line="240" w:lineRule="auto"/>
        <w:ind w:left="851"/>
        <w:rPr>
          <w:rFonts w:cstheme="minorHAnsi"/>
          <w:color w:val="404040" w:themeColor="text1" w:themeTint="BF"/>
          <w:szCs w:val="24"/>
        </w:rPr>
      </w:pPr>
      <w:r w:rsidRPr="00851660">
        <w:rPr>
          <w:rFonts w:cstheme="minorHAnsi"/>
          <w:color w:val="404040" w:themeColor="text1" w:themeTint="BF"/>
          <w:szCs w:val="24"/>
        </w:rPr>
        <w:t xml:space="preserve">We use the term </w:t>
      </w:r>
      <w:r w:rsidRPr="00851660">
        <w:rPr>
          <w:rFonts w:cstheme="minorHAnsi"/>
          <w:b/>
          <w:color w:val="404040" w:themeColor="text1" w:themeTint="BF"/>
          <w:szCs w:val="24"/>
        </w:rPr>
        <w:t>Report</w:t>
      </w:r>
      <w:r w:rsidRPr="00851660">
        <w:rPr>
          <w:rFonts w:cstheme="minorHAnsi"/>
          <w:b/>
          <w:color w:val="404040" w:themeColor="text1" w:themeTint="BF"/>
          <w:szCs w:val="24"/>
          <w:u w:val="single"/>
        </w:rPr>
        <w:t>er</w:t>
      </w:r>
      <w:r w:rsidRPr="00851660">
        <w:rPr>
          <w:rFonts w:cstheme="minorHAnsi"/>
          <w:color w:val="404040" w:themeColor="text1" w:themeTint="BF"/>
          <w:szCs w:val="24"/>
        </w:rPr>
        <w:t xml:space="preserve"> to describe a person who reports an incident, a disclosure or a concern. </w:t>
      </w:r>
    </w:p>
    <w:p w14:paraId="23662876" w14:textId="77777777" w:rsidR="007852E3" w:rsidRPr="00851660" w:rsidRDefault="007852E3" w:rsidP="007852E3">
      <w:pPr>
        <w:spacing w:after="0" w:line="240" w:lineRule="auto"/>
        <w:ind w:left="851"/>
        <w:rPr>
          <w:rFonts w:cstheme="minorHAnsi"/>
          <w:color w:val="404040" w:themeColor="text1" w:themeTint="BF"/>
          <w:szCs w:val="24"/>
        </w:rPr>
      </w:pPr>
    </w:p>
    <w:p w14:paraId="212AF2F6" w14:textId="6DFFD7E0" w:rsidR="007852E3" w:rsidRPr="00851660" w:rsidRDefault="007852E3" w:rsidP="6FE36BEC">
      <w:pPr>
        <w:spacing w:after="0" w:line="240" w:lineRule="auto"/>
        <w:ind w:left="851"/>
        <w:rPr>
          <w:color w:val="404040" w:themeColor="text1" w:themeTint="BF"/>
        </w:rPr>
      </w:pPr>
      <w:r w:rsidRPr="6FE36BEC">
        <w:rPr>
          <w:color w:val="404040" w:themeColor="text1" w:themeTint="BF"/>
        </w:rPr>
        <w:t xml:space="preserve">We use the term </w:t>
      </w:r>
      <w:r w:rsidRPr="6FE36BEC">
        <w:rPr>
          <w:b/>
          <w:bCs/>
          <w:color w:val="404040" w:themeColor="text1" w:themeTint="BF"/>
        </w:rPr>
        <w:t>Report</w:t>
      </w:r>
      <w:r w:rsidRPr="6FE36BEC">
        <w:rPr>
          <w:b/>
          <w:bCs/>
          <w:color w:val="404040" w:themeColor="text1" w:themeTint="BF"/>
          <w:u w:val="single"/>
        </w:rPr>
        <w:t>ed</w:t>
      </w:r>
      <w:r w:rsidRPr="6FE36BEC">
        <w:rPr>
          <w:color w:val="404040" w:themeColor="text1" w:themeTint="BF"/>
        </w:rPr>
        <w:t xml:space="preserve"> to describe a person who is accused of causing harm or </w:t>
      </w:r>
      <w:r w:rsidR="43171A90" w:rsidRPr="6FE36BEC">
        <w:rPr>
          <w:color w:val="404040" w:themeColor="text1" w:themeTint="BF"/>
        </w:rPr>
        <w:t>who</w:t>
      </w:r>
      <w:r w:rsidRPr="6FE36BEC">
        <w:rPr>
          <w:color w:val="404040" w:themeColor="text1" w:themeTint="BF"/>
        </w:rPr>
        <w:t xml:space="preserve"> is considered a cause for concern.  Where a person at risk discloses or discusses potential abuse or harm, the staff member or volunteer should be able to: </w:t>
      </w:r>
    </w:p>
    <w:p w14:paraId="07B794C6" w14:textId="77777777" w:rsidR="007852E3" w:rsidRPr="00851660" w:rsidRDefault="007852E3" w:rsidP="007852E3">
      <w:pPr>
        <w:spacing w:after="0" w:line="240" w:lineRule="auto"/>
        <w:ind w:left="851"/>
        <w:rPr>
          <w:color w:val="404040" w:themeColor="text1" w:themeTint="BF"/>
          <w:szCs w:val="24"/>
        </w:rPr>
      </w:pPr>
    </w:p>
    <w:p w14:paraId="28D31565" w14:textId="6564AA19" w:rsidR="007852E3" w:rsidRPr="00851660" w:rsidRDefault="007852E3" w:rsidP="0077757C">
      <w:pPr>
        <w:pStyle w:val="ListParagraph"/>
        <w:numPr>
          <w:ilvl w:val="0"/>
          <w:numId w:val="20"/>
        </w:numPr>
        <w:spacing w:after="0" w:line="240" w:lineRule="auto"/>
        <w:ind w:left="851" w:firstLine="283"/>
        <w:rPr>
          <w:color w:val="404040" w:themeColor="text1" w:themeTint="BF"/>
          <w:szCs w:val="24"/>
        </w:rPr>
      </w:pPr>
      <w:r w:rsidRPr="00851660">
        <w:rPr>
          <w:color w:val="404040" w:themeColor="text1" w:themeTint="BF"/>
          <w:szCs w:val="24"/>
        </w:rPr>
        <w:t>Recognise</w:t>
      </w:r>
      <w:r w:rsidR="00667D7E">
        <w:rPr>
          <w:color w:val="404040" w:themeColor="text1" w:themeTint="BF"/>
          <w:szCs w:val="24"/>
        </w:rPr>
        <w:t xml:space="preserve"> signs of GBV</w:t>
      </w:r>
    </w:p>
    <w:p w14:paraId="44E896A3" w14:textId="77777777" w:rsidR="007852E3" w:rsidRPr="00851660" w:rsidRDefault="007852E3" w:rsidP="0077757C">
      <w:pPr>
        <w:pStyle w:val="ListParagraph"/>
        <w:numPr>
          <w:ilvl w:val="0"/>
          <w:numId w:val="20"/>
        </w:numPr>
        <w:spacing w:after="0" w:line="240" w:lineRule="auto"/>
        <w:ind w:left="851" w:firstLine="283"/>
        <w:rPr>
          <w:color w:val="404040" w:themeColor="text1" w:themeTint="BF"/>
          <w:szCs w:val="24"/>
        </w:rPr>
      </w:pPr>
      <w:r w:rsidRPr="00851660">
        <w:rPr>
          <w:color w:val="404040" w:themeColor="text1" w:themeTint="BF"/>
          <w:szCs w:val="24"/>
        </w:rPr>
        <w:t>Respond sensitively</w:t>
      </w:r>
    </w:p>
    <w:p w14:paraId="29E7C7FA" w14:textId="77777777" w:rsidR="007852E3" w:rsidRPr="00851660" w:rsidRDefault="007852E3" w:rsidP="0077757C">
      <w:pPr>
        <w:pStyle w:val="ListParagraph"/>
        <w:numPr>
          <w:ilvl w:val="0"/>
          <w:numId w:val="20"/>
        </w:numPr>
        <w:spacing w:after="0" w:line="240" w:lineRule="auto"/>
        <w:ind w:left="851" w:firstLine="283"/>
        <w:rPr>
          <w:color w:val="404040" w:themeColor="text1" w:themeTint="BF"/>
          <w:szCs w:val="24"/>
        </w:rPr>
      </w:pPr>
      <w:r w:rsidRPr="00851660">
        <w:rPr>
          <w:color w:val="404040" w:themeColor="text1" w:themeTint="BF"/>
          <w:szCs w:val="24"/>
        </w:rPr>
        <w:t>Record factually</w:t>
      </w:r>
    </w:p>
    <w:p w14:paraId="3BEF96B7" w14:textId="77777777" w:rsidR="007852E3" w:rsidRPr="00851660" w:rsidRDefault="007852E3" w:rsidP="0077757C">
      <w:pPr>
        <w:pStyle w:val="ListParagraph"/>
        <w:numPr>
          <w:ilvl w:val="0"/>
          <w:numId w:val="20"/>
        </w:numPr>
        <w:spacing w:after="0" w:line="240" w:lineRule="auto"/>
        <w:ind w:left="851" w:firstLine="283"/>
        <w:rPr>
          <w:szCs w:val="24"/>
        </w:rPr>
      </w:pPr>
      <w:r w:rsidRPr="00851660">
        <w:rPr>
          <w:color w:val="404040" w:themeColor="text1" w:themeTint="BF"/>
          <w:szCs w:val="24"/>
        </w:rPr>
        <w:t xml:space="preserve">Report using </w:t>
      </w:r>
      <w:hyperlink r:id="rId15" w:history="1">
        <w:r w:rsidRPr="00851660">
          <w:rPr>
            <w:rStyle w:val="Hyperlink"/>
            <w:szCs w:val="24"/>
          </w:rPr>
          <w:t>Report and Support</w:t>
        </w:r>
      </w:hyperlink>
    </w:p>
    <w:p w14:paraId="67FD57AC" w14:textId="77777777" w:rsidR="007852E3" w:rsidRPr="00E74DDA" w:rsidRDefault="007852E3" w:rsidP="00AF3217">
      <w:pPr>
        <w:shd w:val="clear" w:color="auto" w:fill="FFFFFF"/>
        <w:tabs>
          <w:tab w:val="left" w:pos="851"/>
        </w:tabs>
        <w:spacing w:line="240" w:lineRule="auto"/>
        <w:ind w:left="851" w:hanging="851"/>
        <w:contextualSpacing/>
        <w:rPr>
          <w:rFonts w:asciiTheme="minorHAnsi" w:hAnsiTheme="minorHAnsi"/>
          <w:color w:val="404040" w:themeColor="text1" w:themeTint="BF"/>
          <w:szCs w:val="24"/>
          <w:lang w:eastAsia="en-GB"/>
        </w:rPr>
      </w:pPr>
    </w:p>
    <w:p w14:paraId="54E2BF0E" w14:textId="15A1FC1F" w:rsidR="00AF3217" w:rsidRPr="006C7A61" w:rsidRDefault="00AF3217" w:rsidP="004B3C39">
      <w:pPr>
        <w:pStyle w:val="Heading1"/>
        <w:rPr>
          <w:b/>
          <w:lang w:eastAsia="en-GB"/>
        </w:rPr>
      </w:pPr>
      <w:r w:rsidRPr="006C7A61">
        <w:rPr>
          <w:b/>
          <w:lang w:eastAsia="en-GB"/>
        </w:rPr>
        <w:t xml:space="preserve">1.2 </w:t>
      </w:r>
      <w:r w:rsidR="002B166A" w:rsidRPr="006C7A61">
        <w:rPr>
          <w:b/>
          <w:lang w:eastAsia="en-GB"/>
        </w:rPr>
        <w:tab/>
      </w:r>
      <w:r w:rsidR="00E74DDA" w:rsidRPr="006C7A61">
        <w:rPr>
          <w:b/>
          <w:lang w:eastAsia="en-GB"/>
        </w:rPr>
        <w:t>Absolute Accountability</w:t>
      </w:r>
    </w:p>
    <w:p w14:paraId="42092869" w14:textId="7CB3A93B" w:rsidR="00AF3217" w:rsidRPr="00AC2DE0" w:rsidRDefault="00AF3217" w:rsidP="00AC2DE0">
      <w:pPr>
        <w:shd w:val="clear" w:color="auto" w:fill="FFFFFF" w:themeFill="background1"/>
        <w:spacing w:line="240" w:lineRule="auto"/>
        <w:ind w:left="851"/>
        <w:contextualSpacing/>
        <w:rPr>
          <w:color w:val="404040" w:themeColor="text1" w:themeTint="BF"/>
        </w:rPr>
      </w:pPr>
      <w:r w:rsidRPr="006C7A61">
        <w:rPr>
          <w:color w:val="404040" w:themeColor="text1" w:themeTint="BF"/>
        </w:rPr>
        <w:t>This policy supports fundamental human rights and enforces the expectation that no harm should come to beneficiaries of our programmes or students and staff undertaking activity with, or on behalf of the University. Importantly, the policy relates to all aspects of gender-</w:t>
      </w:r>
      <w:r w:rsidRPr="006C7A61">
        <w:rPr>
          <w:color w:val="404040" w:themeColor="text1" w:themeTint="BF"/>
        </w:rPr>
        <w:lastRenderedPageBreak/>
        <w:t>based violence</w:t>
      </w:r>
      <w:r w:rsidR="186845A5" w:rsidRPr="006C7A61">
        <w:rPr>
          <w:color w:val="404040" w:themeColor="text1" w:themeTint="BF"/>
        </w:rPr>
        <w:t>.</w:t>
      </w:r>
      <w:r w:rsidRPr="006C7A61">
        <w:rPr>
          <w:color w:val="404040" w:themeColor="text1" w:themeTint="BF"/>
        </w:rPr>
        <w:t xml:space="preserve"> </w:t>
      </w:r>
      <w:r w:rsidR="18543A18" w:rsidRPr="006C7A61">
        <w:rPr>
          <w:color w:val="404040" w:themeColor="text1" w:themeTint="BF"/>
        </w:rPr>
        <w:t>I</w:t>
      </w:r>
      <w:r w:rsidRPr="006C7A61">
        <w:rPr>
          <w:color w:val="404040" w:themeColor="text1" w:themeTint="BF"/>
        </w:rPr>
        <w:t>ts provisions for duty of care and support, apply to all members of the University Community within the physical, digital and global campus, including:</w:t>
      </w:r>
    </w:p>
    <w:p w14:paraId="581AFDD0" w14:textId="61DE7BD0" w:rsidR="00AF3217" w:rsidRPr="00117E9C" w:rsidRDefault="00AF3217" w:rsidP="0077757C">
      <w:pPr>
        <w:numPr>
          <w:ilvl w:val="0"/>
          <w:numId w:val="12"/>
        </w:numPr>
        <w:spacing w:after="0" w:line="240" w:lineRule="auto"/>
        <w:ind w:left="1134" w:hanging="283"/>
        <w:rPr>
          <w:rFonts w:asciiTheme="minorHAnsi" w:eastAsiaTheme="minorEastAsia" w:hAnsiTheme="minorHAnsi"/>
          <w:color w:val="404040" w:themeColor="text1" w:themeTint="BF"/>
        </w:rPr>
      </w:pPr>
      <w:bookmarkStart w:id="2" w:name="_Hlk30170824"/>
      <w:r w:rsidRPr="00117E9C">
        <w:rPr>
          <w:rFonts w:asciiTheme="minorHAnsi" w:eastAsiaTheme="minorEastAsia" w:hAnsiTheme="minorHAnsi"/>
          <w:color w:val="404040" w:themeColor="text1" w:themeTint="BF"/>
        </w:rPr>
        <w:t>University Court and Senate Members, Trustees, Executive Team Representatives</w:t>
      </w:r>
    </w:p>
    <w:p w14:paraId="2F40C8A2" w14:textId="77777777" w:rsidR="00667D7E" w:rsidRPr="00117E9C" w:rsidRDefault="00667D7E" w:rsidP="00667D7E">
      <w:pPr>
        <w:spacing w:after="0" w:line="240" w:lineRule="auto"/>
        <w:ind w:left="1134"/>
        <w:rPr>
          <w:rFonts w:asciiTheme="minorHAnsi" w:eastAsiaTheme="minorEastAsia" w:hAnsiTheme="minorHAnsi"/>
          <w:color w:val="404040" w:themeColor="text1" w:themeTint="BF"/>
        </w:rPr>
      </w:pPr>
    </w:p>
    <w:bookmarkEnd w:id="2"/>
    <w:p w14:paraId="20BC7EC4" w14:textId="5815CFD2" w:rsidR="00667D7E" w:rsidRPr="00117E9C" w:rsidRDefault="00AF3217" w:rsidP="0077757C">
      <w:pPr>
        <w:numPr>
          <w:ilvl w:val="0"/>
          <w:numId w:val="12"/>
        </w:numPr>
        <w:spacing w:after="0" w:line="240" w:lineRule="auto"/>
        <w:ind w:left="1134" w:hanging="283"/>
        <w:rPr>
          <w:rFonts w:asciiTheme="minorHAnsi" w:eastAsiaTheme="minorEastAsia" w:hAnsiTheme="minorHAnsi"/>
          <w:color w:val="404040" w:themeColor="text1" w:themeTint="BF"/>
        </w:rPr>
      </w:pPr>
      <w:r w:rsidRPr="00117E9C">
        <w:rPr>
          <w:rFonts w:asciiTheme="minorHAnsi" w:eastAsiaTheme="minorEastAsia" w:hAnsiTheme="minorHAnsi"/>
          <w:color w:val="404040" w:themeColor="text1" w:themeTint="BF"/>
        </w:rPr>
        <w:t>All members of staff including those with full-time, part-time and sessional contracts, honorary staff, and staff from other institutions or organisations on placement, or working on a visiting basis at the University</w:t>
      </w:r>
    </w:p>
    <w:p w14:paraId="419B2D19" w14:textId="77777777" w:rsidR="00667D7E" w:rsidRPr="00117E9C" w:rsidRDefault="00667D7E" w:rsidP="00667D7E">
      <w:pPr>
        <w:spacing w:after="0" w:line="240" w:lineRule="auto"/>
        <w:ind w:left="1134"/>
        <w:rPr>
          <w:rFonts w:asciiTheme="minorHAnsi" w:eastAsiaTheme="minorEastAsia" w:hAnsiTheme="minorHAnsi"/>
          <w:color w:val="404040" w:themeColor="text1" w:themeTint="BF"/>
        </w:rPr>
      </w:pPr>
    </w:p>
    <w:p w14:paraId="661B172D" w14:textId="4CFF73C4" w:rsidR="00667D7E" w:rsidRPr="00117E9C" w:rsidRDefault="00AF3217" w:rsidP="0077757C">
      <w:pPr>
        <w:numPr>
          <w:ilvl w:val="0"/>
          <w:numId w:val="12"/>
        </w:numPr>
        <w:spacing w:after="0" w:line="240" w:lineRule="auto"/>
        <w:ind w:left="1134" w:hanging="283"/>
        <w:rPr>
          <w:rFonts w:asciiTheme="minorHAnsi" w:eastAsiaTheme="minorEastAsia" w:hAnsiTheme="minorHAnsi"/>
          <w:color w:val="404040" w:themeColor="text1" w:themeTint="BF"/>
        </w:rPr>
      </w:pPr>
      <w:r w:rsidRPr="00117E9C">
        <w:rPr>
          <w:rFonts w:asciiTheme="minorHAnsi" w:eastAsiaTheme="minorEastAsia" w:hAnsiTheme="minorHAnsi"/>
          <w:color w:val="404040" w:themeColor="text1" w:themeTint="BF"/>
        </w:rPr>
        <w:t>All students, including exchange and placement students</w:t>
      </w:r>
    </w:p>
    <w:p w14:paraId="42A8F064" w14:textId="77777777" w:rsidR="00667D7E" w:rsidRPr="00117E9C" w:rsidRDefault="00667D7E" w:rsidP="00667D7E">
      <w:pPr>
        <w:spacing w:after="0" w:line="240" w:lineRule="auto"/>
        <w:ind w:left="1134"/>
        <w:rPr>
          <w:rFonts w:asciiTheme="minorHAnsi" w:eastAsiaTheme="minorEastAsia" w:hAnsiTheme="minorHAnsi"/>
          <w:color w:val="404040" w:themeColor="text1" w:themeTint="BF"/>
        </w:rPr>
      </w:pPr>
    </w:p>
    <w:p w14:paraId="5EAE710A" w14:textId="78DA6B80" w:rsidR="00667D7E" w:rsidRPr="00117E9C" w:rsidRDefault="00AF3217" w:rsidP="0077757C">
      <w:pPr>
        <w:numPr>
          <w:ilvl w:val="0"/>
          <w:numId w:val="12"/>
        </w:numPr>
        <w:spacing w:after="0" w:line="240" w:lineRule="auto"/>
        <w:ind w:left="1134" w:hanging="283"/>
        <w:rPr>
          <w:rFonts w:asciiTheme="minorHAnsi" w:eastAsiaTheme="minorEastAsia" w:hAnsiTheme="minorHAnsi"/>
          <w:color w:val="404040" w:themeColor="text1" w:themeTint="BF"/>
        </w:rPr>
      </w:pPr>
      <w:r w:rsidRPr="00117E9C">
        <w:rPr>
          <w:rFonts w:asciiTheme="minorHAnsi" w:eastAsia="Times New Roman" w:hAnsiTheme="minorHAnsi"/>
          <w:color w:val="404040" w:themeColor="text1" w:themeTint="BF"/>
          <w:lang w:val="en" w:eastAsia="en-GB"/>
        </w:rPr>
        <w:t>University students and staff on, and off campus</w:t>
      </w:r>
      <w:r w:rsidRPr="00117E9C">
        <w:rPr>
          <w:rFonts w:asciiTheme="minorHAnsi" w:eastAsia="Times New Roman" w:hAnsiTheme="minorHAnsi"/>
          <w:b/>
          <w:bCs/>
          <w:color w:val="404040" w:themeColor="text1" w:themeTint="BF"/>
          <w:lang w:val="en" w:eastAsia="en-GB"/>
        </w:rPr>
        <w:t xml:space="preserve"> </w:t>
      </w:r>
      <w:r w:rsidRPr="00117E9C">
        <w:rPr>
          <w:rFonts w:asciiTheme="minorHAnsi" w:eastAsia="Times New Roman" w:hAnsiTheme="minorHAnsi"/>
          <w:color w:val="404040" w:themeColor="text1" w:themeTint="BF"/>
          <w:lang w:val="en" w:eastAsia="en-GB"/>
        </w:rPr>
        <w:t xml:space="preserve">(including work-based and placement learning, clinical, educational, legal settings etc.) regardless of their mode of study and irrespective of whether a matter arises during term time or academic holiday periods. </w:t>
      </w:r>
    </w:p>
    <w:p w14:paraId="167341C2" w14:textId="77777777" w:rsidR="00667D7E" w:rsidRPr="00117E9C" w:rsidRDefault="00667D7E" w:rsidP="00667D7E">
      <w:pPr>
        <w:spacing w:after="0" w:line="240" w:lineRule="auto"/>
        <w:ind w:left="1134"/>
        <w:rPr>
          <w:rFonts w:asciiTheme="minorHAnsi" w:eastAsiaTheme="minorEastAsia" w:hAnsiTheme="minorHAnsi"/>
          <w:color w:val="404040" w:themeColor="text1" w:themeTint="BF"/>
        </w:rPr>
      </w:pPr>
    </w:p>
    <w:p w14:paraId="1ED0F0ED" w14:textId="42A72E13" w:rsidR="00667D7E" w:rsidRPr="00117E9C" w:rsidRDefault="00AF3217" w:rsidP="0077757C">
      <w:pPr>
        <w:numPr>
          <w:ilvl w:val="0"/>
          <w:numId w:val="12"/>
        </w:numPr>
        <w:spacing w:after="0" w:line="240" w:lineRule="auto"/>
        <w:ind w:left="1134" w:hanging="283"/>
        <w:rPr>
          <w:rFonts w:asciiTheme="minorHAnsi" w:eastAsiaTheme="minorEastAsia" w:hAnsiTheme="minorHAnsi"/>
          <w:color w:val="404040" w:themeColor="text1" w:themeTint="BF"/>
        </w:rPr>
      </w:pPr>
      <w:r w:rsidRPr="00117E9C">
        <w:rPr>
          <w:rFonts w:asciiTheme="minorHAnsi" w:eastAsiaTheme="minorEastAsia" w:hAnsiTheme="minorHAnsi"/>
          <w:color w:val="404040" w:themeColor="text1" w:themeTint="BF"/>
        </w:rPr>
        <w:t>Visitors, including adults and children using the University’s premises</w:t>
      </w:r>
    </w:p>
    <w:p w14:paraId="376E5573" w14:textId="77777777" w:rsidR="00667D7E" w:rsidRPr="00117E9C" w:rsidRDefault="00667D7E" w:rsidP="00667D7E">
      <w:pPr>
        <w:spacing w:after="0" w:line="240" w:lineRule="auto"/>
        <w:ind w:left="1134"/>
        <w:rPr>
          <w:rFonts w:asciiTheme="minorHAnsi" w:eastAsiaTheme="minorEastAsia" w:hAnsiTheme="minorHAnsi"/>
          <w:color w:val="404040" w:themeColor="text1" w:themeTint="BF"/>
        </w:rPr>
      </w:pPr>
    </w:p>
    <w:p w14:paraId="1114100F" w14:textId="6128113F" w:rsidR="00667D7E" w:rsidRPr="00117E9C" w:rsidRDefault="00AF3217" w:rsidP="0077757C">
      <w:pPr>
        <w:numPr>
          <w:ilvl w:val="0"/>
          <w:numId w:val="12"/>
        </w:numPr>
        <w:spacing w:after="0" w:line="240" w:lineRule="auto"/>
        <w:ind w:left="1134" w:hanging="283"/>
        <w:rPr>
          <w:rFonts w:asciiTheme="minorHAnsi" w:eastAsiaTheme="minorEastAsia" w:hAnsiTheme="minorHAnsi"/>
          <w:color w:val="404040" w:themeColor="text1" w:themeTint="BF"/>
        </w:rPr>
      </w:pPr>
      <w:r w:rsidRPr="00117E9C">
        <w:rPr>
          <w:rFonts w:asciiTheme="minorHAnsi" w:eastAsiaTheme="minorEastAsia" w:hAnsiTheme="minorHAnsi"/>
          <w:color w:val="404040" w:themeColor="text1" w:themeTint="BF"/>
        </w:rPr>
        <w:t>Individuals working or acting on the University’s behalf including suppliers of goods and services,</w:t>
      </w:r>
      <w:r w:rsidRPr="00117E9C">
        <w:rPr>
          <w:rFonts w:asciiTheme="minorHAnsi" w:eastAsia="Times New Roman" w:hAnsiTheme="minorHAnsi"/>
          <w:color w:val="404040" w:themeColor="text1" w:themeTint="BF"/>
          <w:lang w:val="en" w:eastAsia="en-GB"/>
        </w:rPr>
        <w:t xml:space="preserve"> and those who represent the University regardless of the nature or term of their contract or secondment, or location.</w:t>
      </w:r>
      <w:r w:rsidRPr="00117E9C">
        <w:rPr>
          <w:rFonts w:asciiTheme="minorHAnsi" w:eastAsiaTheme="minorEastAsia" w:hAnsiTheme="minorHAnsi"/>
          <w:color w:val="404040" w:themeColor="text1" w:themeTint="BF"/>
        </w:rPr>
        <w:t xml:space="preserve"> </w:t>
      </w:r>
    </w:p>
    <w:p w14:paraId="588212B2" w14:textId="77777777" w:rsidR="00667D7E" w:rsidRPr="00117E9C" w:rsidRDefault="00667D7E" w:rsidP="00667D7E">
      <w:pPr>
        <w:spacing w:after="0" w:line="240" w:lineRule="auto"/>
        <w:ind w:left="1134"/>
        <w:rPr>
          <w:rFonts w:asciiTheme="minorHAnsi" w:eastAsiaTheme="minorEastAsia" w:hAnsiTheme="minorHAnsi"/>
          <w:color w:val="404040" w:themeColor="text1" w:themeTint="BF"/>
        </w:rPr>
      </w:pPr>
    </w:p>
    <w:p w14:paraId="060B799D" w14:textId="5F9124CF" w:rsidR="00AF3217" w:rsidRPr="00117E9C" w:rsidRDefault="00AF3217" w:rsidP="0077757C">
      <w:pPr>
        <w:numPr>
          <w:ilvl w:val="0"/>
          <w:numId w:val="12"/>
        </w:numPr>
        <w:spacing w:after="0" w:line="240" w:lineRule="auto"/>
        <w:ind w:left="1134" w:hanging="283"/>
        <w:rPr>
          <w:rFonts w:asciiTheme="minorHAnsi" w:eastAsiaTheme="minorEastAsia" w:hAnsiTheme="minorHAnsi"/>
          <w:color w:val="404040" w:themeColor="text1" w:themeTint="BF"/>
        </w:rPr>
      </w:pPr>
      <w:r w:rsidRPr="00117E9C">
        <w:rPr>
          <w:rFonts w:asciiTheme="minorHAnsi" w:eastAsiaTheme="minorEastAsia" w:hAnsiTheme="minorHAnsi"/>
          <w:color w:val="404040" w:themeColor="text1" w:themeTint="BF"/>
        </w:rPr>
        <w:t xml:space="preserve">Contractors and volunteers working </w:t>
      </w:r>
      <w:r w:rsidR="00667D7E" w:rsidRPr="00117E9C">
        <w:rPr>
          <w:rFonts w:asciiTheme="minorHAnsi" w:eastAsiaTheme="minorEastAsia" w:hAnsiTheme="minorHAnsi"/>
          <w:color w:val="404040" w:themeColor="text1" w:themeTint="BF"/>
        </w:rPr>
        <w:t xml:space="preserve">at, or on behalf of </w:t>
      </w:r>
      <w:r w:rsidRPr="00117E9C">
        <w:rPr>
          <w:rFonts w:asciiTheme="minorHAnsi" w:eastAsiaTheme="minorEastAsia" w:hAnsiTheme="minorHAnsi"/>
          <w:color w:val="404040" w:themeColor="text1" w:themeTint="BF"/>
        </w:rPr>
        <w:t>the University</w:t>
      </w:r>
    </w:p>
    <w:p w14:paraId="7A8F809B" w14:textId="77777777" w:rsidR="009974DA" w:rsidRPr="00117E9C" w:rsidRDefault="009974DA" w:rsidP="009974DA">
      <w:pPr>
        <w:spacing w:after="0" w:line="240" w:lineRule="auto"/>
        <w:ind w:left="1134"/>
        <w:rPr>
          <w:rFonts w:asciiTheme="minorHAnsi" w:eastAsiaTheme="minorEastAsia" w:hAnsiTheme="minorHAnsi"/>
          <w:color w:val="404040" w:themeColor="text1" w:themeTint="BF"/>
        </w:rPr>
      </w:pPr>
    </w:p>
    <w:p w14:paraId="20BB6059" w14:textId="5C3D8A36" w:rsidR="00AF3217" w:rsidRPr="006C7A61" w:rsidRDefault="002B166A" w:rsidP="000C190E">
      <w:pPr>
        <w:pStyle w:val="Heading1"/>
        <w:rPr>
          <w:b/>
          <w:lang w:eastAsia="en-GB"/>
        </w:rPr>
      </w:pPr>
      <w:r w:rsidRPr="00117E9C">
        <w:rPr>
          <w:lang w:eastAsia="en-GB"/>
        </w:rPr>
        <w:t xml:space="preserve"> </w:t>
      </w:r>
      <w:r w:rsidR="000C190E" w:rsidRPr="006C7A61">
        <w:rPr>
          <w:b/>
          <w:lang w:eastAsia="en-GB"/>
        </w:rPr>
        <w:t xml:space="preserve">1.3 </w:t>
      </w:r>
      <w:r w:rsidR="000C190E" w:rsidRPr="006C7A61">
        <w:rPr>
          <w:b/>
          <w:lang w:eastAsia="en-GB"/>
        </w:rPr>
        <w:tab/>
      </w:r>
      <w:r w:rsidR="00AF3217" w:rsidRPr="006C7A61">
        <w:rPr>
          <w:b/>
          <w:lang w:eastAsia="en-GB"/>
        </w:rPr>
        <w:t>Our Vision and Aims of this Policy</w:t>
      </w:r>
    </w:p>
    <w:p w14:paraId="07E3B65A" w14:textId="71F84778" w:rsidR="00AF3217" w:rsidRPr="00117E9C" w:rsidRDefault="00AF3217" w:rsidP="0077757C">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00117E9C">
        <w:rPr>
          <w:rFonts w:asciiTheme="minorHAnsi" w:hAnsiTheme="minorHAnsi"/>
          <w:color w:val="404040" w:themeColor="text1" w:themeTint="BF"/>
          <w:lang w:eastAsia="en-GB"/>
        </w:rPr>
        <w:t>This policy communicates the attitudes and standards of behaviour expected by all members of the University Community and set out in law.</w:t>
      </w:r>
    </w:p>
    <w:p w14:paraId="5CDAC2F9" w14:textId="77777777" w:rsidR="00AF3217" w:rsidRPr="00117E9C" w:rsidRDefault="00AF3217" w:rsidP="00AF3217">
      <w:pPr>
        <w:shd w:val="clear" w:color="auto" w:fill="FFFFFF" w:themeFill="background1"/>
        <w:spacing w:line="240" w:lineRule="auto"/>
        <w:ind w:left="1134"/>
        <w:contextualSpacing/>
        <w:rPr>
          <w:rFonts w:asciiTheme="minorHAnsi" w:hAnsiTheme="minorHAnsi"/>
          <w:color w:val="404040" w:themeColor="text1" w:themeTint="BF"/>
          <w:lang w:eastAsia="en-GB"/>
        </w:rPr>
      </w:pPr>
    </w:p>
    <w:p w14:paraId="4F6BEA55" w14:textId="0C5F52F0" w:rsidR="00AF3217" w:rsidRPr="00117E9C" w:rsidRDefault="00AF3217" w:rsidP="7FC802A0">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7FC802A0">
        <w:rPr>
          <w:rFonts w:asciiTheme="minorHAnsi" w:hAnsiTheme="minorHAnsi"/>
          <w:color w:val="404040" w:themeColor="text1" w:themeTint="BF"/>
          <w:lang w:eastAsia="en-GB"/>
        </w:rPr>
        <w:t>Collectively, we</w:t>
      </w:r>
      <w:r w:rsidR="4D711B1C" w:rsidRPr="7FC802A0">
        <w:rPr>
          <w:rFonts w:asciiTheme="minorHAnsi" w:hAnsiTheme="minorHAnsi"/>
          <w:color w:val="404040" w:themeColor="text1" w:themeTint="BF"/>
          <w:lang w:eastAsia="en-GB"/>
        </w:rPr>
        <w:t xml:space="preserve"> (the University)</w:t>
      </w:r>
      <w:r w:rsidRPr="7FC802A0">
        <w:rPr>
          <w:rFonts w:asciiTheme="minorHAnsi" w:hAnsiTheme="minorHAnsi"/>
          <w:color w:val="404040" w:themeColor="text1" w:themeTint="BF"/>
          <w:lang w:eastAsia="en-GB"/>
        </w:rPr>
        <w:t xml:space="preserve"> take a zero-tolerance approach to all forms of gender-based violence, and the attitudes and behaviours which support them to ensure a safe learning and working environment which embraces equality, consent and mutual respect.</w:t>
      </w:r>
    </w:p>
    <w:p w14:paraId="7A099AF6" w14:textId="77777777" w:rsidR="00AF3217" w:rsidRPr="00117E9C" w:rsidRDefault="00AF3217" w:rsidP="00AF3217">
      <w:pPr>
        <w:shd w:val="clear" w:color="auto" w:fill="FFFFFF" w:themeFill="background1"/>
        <w:spacing w:line="240" w:lineRule="auto"/>
        <w:ind w:left="1134"/>
        <w:contextualSpacing/>
        <w:rPr>
          <w:rFonts w:asciiTheme="minorHAnsi" w:hAnsiTheme="minorHAnsi"/>
          <w:color w:val="404040" w:themeColor="text1" w:themeTint="BF"/>
          <w:lang w:eastAsia="en-GB"/>
        </w:rPr>
      </w:pPr>
    </w:p>
    <w:p w14:paraId="2596380C" w14:textId="46034178" w:rsidR="00604914" w:rsidRPr="009B5890" w:rsidRDefault="00604914" w:rsidP="00604914">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009B5890">
        <w:rPr>
          <w:rFonts w:cstheme="minorHAnsi"/>
          <w:color w:val="404040" w:themeColor="text1" w:themeTint="BF"/>
          <w:szCs w:val="24"/>
        </w:rPr>
        <w:t xml:space="preserve">We aim to build a culture of awareness and understanding to help you feel informed to know what to do if you are a </w:t>
      </w:r>
      <w:r w:rsidRPr="009B5890">
        <w:rPr>
          <w:rFonts w:asciiTheme="minorHAnsi" w:hAnsiTheme="minorHAnsi"/>
          <w:color w:val="404040" w:themeColor="text1" w:themeTint="BF"/>
          <w:lang w:eastAsia="en-GB"/>
        </w:rPr>
        <w:t xml:space="preserve">first point of contact for a person reporting GBV. </w:t>
      </w:r>
    </w:p>
    <w:p w14:paraId="49B5296E" w14:textId="77777777" w:rsidR="00604914" w:rsidRPr="009B5890" w:rsidRDefault="00604914" w:rsidP="00604914">
      <w:pPr>
        <w:shd w:val="clear" w:color="auto" w:fill="FFFFFF" w:themeFill="background1"/>
        <w:spacing w:line="240" w:lineRule="auto"/>
        <w:ind w:left="1134"/>
        <w:contextualSpacing/>
        <w:rPr>
          <w:rFonts w:asciiTheme="minorHAnsi" w:hAnsiTheme="minorHAnsi"/>
          <w:color w:val="404040" w:themeColor="text1" w:themeTint="BF"/>
          <w:lang w:eastAsia="en-GB"/>
        </w:rPr>
      </w:pPr>
    </w:p>
    <w:p w14:paraId="5D8AD8A2" w14:textId="68C75133" w:rsidR="00AF3217" w:rsidRPr="009B5890" w:rsidRDefault="00AF3217" w:rsidP="0077757C">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009B5890">
        <w:rPr>
          <w:rFonts w:asciiTheme="minorHAnsi" w:hAnsiTheme="minorHAnsi"/>
          <w:color w:val="404040" w:themeColor="text1" w:themeTint="BF"/>
          <w:lang w:eastAsia="en-GB"/>
        </w:rPr>
        <w:t xml:space="preserve">We are committed to ensuring a </w:t>
      </w:r>
      <w:r w:rsidR="00604914" w:rsidRPr="009B5890">
        <w:rPr>
          <w:rFonts w:asciiTheme="minorHAnsi" w:hAnsiTheme="minorHAnsi"/>
          <w:color w:val="404040" w:themeColor="text1" w:themeTint="BF"/>
          <w:lang w:eastAsia="en-GB"/>
        </w:rPr>
        <w:t>compassionate</w:t>
      </w:r>
      <w:r w:rsidR="00212AB4" w:rsidRPr="009B5890">
        <w:rPr>
          <w:rFonts w:asciiTheme="minorHAnsi" w:hAnsiTheme="minorHAnsi"/>
          <w:color w:val="404040" w:themeColor="text1" w:themeTint="BF"/>
          <w:lang w:eastAsia="en-GB"/>
        </w:rPr>
        <w:t xml:space="preserve">, </w:t>
      </w:r>
      <w:r w:rsidRPr="009B5890">
        <w:rPr>
          <w:rFonts w:asciiTheme="minorHAnsi" w:hAnsiTheme="minorHAnsi"/>
          <w:color w:val="404040" w:themeColor="text1" w:themeTint="BF"/>
          <w:lang w:eastAsia="en-GB"/>
        </w:rPr>
        <w:t xml:space="preserve">supportive </w:t>
      </w:r>
      <w:r w:rsidR="00212AB4" w:rsidRPr="009B5890">
        <w:rPr>
          <w:rFonts w:asciiTheme="minorHAnsi" w:hAnsiTheme="minorHAnsi"/>
          <w:color w:val="404040" w:themeColor="text1" w:themeTint="BF"/>
          <w:lang w:eastAsia="en-GB"/>
        </w:rPr>
        <w:t xml:space="preserve">and non-judgemental </w:t>
      </w:r>
      <w:r w:rsidRPr="009B5890">
        <w:rPr>
          <w:rFonts w:asciiTheme="minorHAnsi" w:hAnsiTheme="minorHAnsi"/>
          <w:color w:val="404040" w:themeColor="text1" w:themeTint="BF"/>
          <w:lang w:eastAsia="en-GB"/>
        </w:rPr>
        <w:t>culture, for t</w:t>
      </w:r>
      <w:r w:rsidR="00212AB4" w:rsidRPr="009B5890">
        <w:rPr>
          <w:rFonts w:asciiTheme="minorHAnsi" w:hAnsiTheme="minorHAnsi"/>
          <w:color w:val="404040" w:themeColor="text1" w:themeTint="BF"/>
          <w:lang w:eastAsia="en-GB"/>
        </w:rPr>
        <w:t>hose seeking to</w:t>
      </w:r>
      <w:r w:rsidRPr="009B5890">
        <w:rPr>
          <w:rFonts w:asciiTheme="minorHAnsi" w:hAnsiTheme="minorHAnsi"/>
          <w:color w:val="404040" w:themeColor="text1" w:themeTint="BF"/>
          <w:lang w:eastAsia="en-GB"/>
        </w:rPr>
        <w:t xml:space="preserve"> disclos</w:t>
      </w:r>
      <w:r w:rsidR="00212AB4" w:rsidRPr="009B5890">
        <w:rPr>
          <w:rFonts w:asciiTheme="minorHAnsi" w:hAnsiTheme="minorHAnsi"/>
          <w:color w:val="404040" w:themeColor="text1" w:themeTint="BF"/>
          <w:lang w:eastAsia="en-GB"/>
        </w:rPr>
        <w:t>e</w:t>
      </w:r>
      <w:r w:rsidRPr="009B5890">
        <w:rPr>
          <w:rFonts w:asciiTheme="minorHAnsi" w:hAnsiTheme="minorHAnsi"/>
          <w:color w:val="404040" w:themeColor="text1" w:themeTint="BF"/>
          <w:lang w:eastAsia="en-GB"/>
        </w:rPr>
        <w:t xml:space="preserve"> of GBV</w:t>
      </w:r>
      <w:r w:rsidR="00212AB4" w:rsidRPr="009B5890">
        <w:rPr>
          <w:rFonts w:asciiTheme="minorHAnsi" w:hAnsiTheme="minorHAnsi"/>
          <w:color w:val="404040" w:themeColor="text1" w:themeTint="BF"/>
          <w:lang w:eastAsia="en-GB"/>
        </w:rPr>
        <w:t>, incidents or concerns of harm, abuse or misconduct.</w:t>
      </w:r>
    </w:p>
    <w:p w14:paraId="32A5B610" w14:textId="77777777" w:rsidR="00AF3217" w:rsidRPr="00117E9C" w:rsidRDefault="00AF3217" w:rsidP="00AF3217">
      <w:pPr>
        <w:shd w:val="clear" w:color="auto" w:fill="FFFFFF" w:themeFill="background1"/>
        <w:spacing w:line="240" w:lineRule="auto"/>
        <w:ind w:left="1134"/>
        <w:contextualSpacing/>
        <w:rPr>
          <w:rFonts w:asciiTheme="minorHAnsi" w:hAnsiTheme="minorHAnsi"/>
          <w:color w:val="404040" w:themeColor="text1" w:themeTint="BF"/>
          <w:lang w:eastAsia="en-GB"/>
        </w:rPr>
      </w:pPr>
    </w:p>
    <w:p w14:paraId="1A465D48" w14:textId="77777777" w:rsidR="00AF3217" w:rsidRPr="00117E9C" w:rsidRDefault="00AF3217" w:rsidP="0077757C">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00117E9C">
        <w:rPr>
          <w:rFonts w:asciiTheme="minorHAnsi" w:hAnsiTheme="minorHAnsi"/>
          <w:color w:val="404040" w:themeColor="text1" w:themeTint="BF"/>
          <w:lang w:eastAsia="en-GB"/>
        </w:rPr>
        <w:t xml:space="preserve">Clear and transparent processes enable reporting. We respect the choice of a Reporter to proceed with their disclosure at a pace and in a way that they feel comfortable with. </w:t>
      </w:r>
    </w:p>
    <w:p w14:paraId="187541FD" w14:textId="77777777" w:rsidR="00AF3217" w:rsidRPr="00117E9C" w:rsidRDefault="00AF3217" w:rsidP="00AF3217">
      <w:pPr>
        <w:spacing w:line="300" w:lineRule="auto"/>
        <w:ind w:left="720"/>
        <w:contextualSpacing/>
        <w:rPr>
          <w:rFonts w:asciiTheme="minorHAnsi" w:hAnsiTheme="minorHAnsi"/>
          <w:color w:val="404040" w:themeColor="text1" w:themeTint="BF"/>
          <w:lang w:eastAsia="en-GB"/>
        </w:rPr>
      </w:pPr>
    </w:p>
    <w:p w14:paraId="65714E8A" w14:textId="69E17500" w:rsidR="00AF3217" w:rsidRPr="00117E9C" w:rsidRDefault="00AF3217" w:rsidP="6FE36BEC">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7FC802A0">
        <w:rPr>
          <w:rFonts w:asciiTheme="minorHAnsi" w:hAnsiTheme="minorHAnsi"/>
          <w:color w:val="404040" w:themeColor="text1" w:themeTint="BF"/>
          <w:lang w:eastAsia="en-GB"/>
        </w:rPr>
        <w:t>We believe that no one should suffer alone or in silence, and we recognise that the impact of GBV can be profound and always unique to the individual, it can be recent or historic and we provide dedicated support</w:t>
      </w:r>
      <w:r w:rsidR="77BAB83D" w:rsidRPr="7FC802A0">
        <w:rPr>
          <w:rFonts w:asciiTheme="minorHAnsi" w:hAnsiTheme="minorHAnsi"/>
          <w:color w:val="404040" w:themeColor="text1" w:themeTint="BF"/>
          <w:lang w:eastAsia="en-GB"/>
        </w:rPr>
        <w:t>, discrete and without cost</w:t>
      </w:r>
      <w:r w:rsidRPr="7FC802A0">
        <w:rPr>
          <w:rFonts w:asciiTheme="minorHAnsi" w:hAnsiTheme="minorHAnsi"/>
          <w:color w:val="404040" w:themeColor="text1" w:themeTint="BF"/>
          <w:lang w:eastAsia="en-GB"/>
        </w:rPr>
        <w:t xml:space="preserve"> to help identify a way forward.</w:t>
      </w:r>
    </w:p>
    <w:p w14:paraId="46DEF6D9" w14:textId="77777777" w:rsidR="00AF3217" w:rsidRPr="00117E9C" w:rsidRDefault="00AF3217" w:rsidP="00AF3217">
      <w:pPr>
        <w:shd w:val="clear" w:color="auto" w:fill="FFFFFF" w:themeFill="background1"/>
        <w:spacing w:line="240" w:lineRule="auto"/>
        <w:ind w:left="1134"/>
        <w:contextualSpacing/>
        <w:rPr>
          <w:rFonts w:asciiTheme="minorHAnsi" w:hAnsiTheme="minorHAnsi"/>
          <w:color w:val="404040" w:themeColor="text1" w:themeTint="BF"/>
          <w:lang w:eastAsia="en-GB"/>
        </w:rPr>
      </w:pPr>
    </w:p>
    <w:p w14:paraId="01C9FE15" w14:textId="2F8BE641" w:rsidR="00AF3217" w:rsidRDefault="00AF3217" w:rsidP="00AC2DE0">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00117E9C">
        <w:rPr>
          <w:rFonts w:asciiTheme="minorHAnsi" w:hAnsiTheme="minorHAnsi"/>
          <w:color w:val="404040" w:themeColor="text1" w:themeTint="BF"/>
          <w:lang w:eastAsia="en-GB"/>
        </w:rPr>
        <w:t xml:space="preserve">All University staff are alert to the Policy and trained appropriately for their roles. Our network of First Responders is trained to support a sensitive, robust and effective response to reported cases of GBV </w:t>
      </w:r>
      <w:r w:rsidR="00E52921">
        <w:rPr>
          <w:rFonts w:asciiTheme="minorHAnsi" w:hAnsiTheme="minorHAnsi"/>
          <w:color w:val="404040" w:themeColor="text1" w:themeTint="BF"/>
          <w:lang w:eastAsia="en-GB"/>
        </w:rPr>
        <w:t xml:space="preserve">compassionately, </w:t>
      </w:r>
      <w:r w:rsidRPr="00117E9C">
        <w:rPr>
          <w:rFonts w:asciiTheme="minorHAnsi" w:hAnsiTheme="minorHAnsi"/>
          <w:color w:val="404040" w:themeColor="text1" w:themeTint="BF"/>
          <w:lang w:eastAsia="en-GB"/>
        </w:rPr>
        <w:t>with discretion, and without judgement.</w:t>
      </w:r>
    </w:p>
    <w:p w14:paraId="250D2800" w14:textId="77777777" w:rsidR="00AC2DE0" w:rsidRPr="00AC2DE0" w:rsidRDefault="00AC2DE0" w:rsidP="00AC2DE0">
      <w:pPr>
        <w:shd w:val="clear" w:color="auto" w:fill="FFFFFF" w:themeFill="background1"/>
        <w:spacing w:line="240" w:lineRule="auto"/>
        <w:contextualSpacing/>
        <w:rPr>
          <w:rFonts w:asciiTheme="minorHAnsi" w:hAnsiTheme="minorHAnsi"/>
          <w:color w:val="404040" w:themeColor="text1" w:themeTint="BF"/>
          <w:lang w:eastAsia="en-GB"/>
        </w:rPr>
      </w:pPr>
    </w:p>
    <w:p w14:paraId="53D0E45D" w14:textId="5D7015EE" w:rsidR="00AF3217" w:rsidRPr="00AC2DE0" w:rsidRDefault="00AF3217" w:rsidP="00AC2DE0">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00117E9C">
        <w:rPr>
          <w:rFonts w:asciiTheme="minorHAnsi" w:hAnsiTheme="minorHAnsi"/>
          <w:color w:val="404040" w:themeColor="text1" w:themeTint="BF"/>
          <w:lang w:eastAsia="en-GB"/>
        </w:rPr>
        <w:lastRenderedPageBreak/>
        <w:t>Information and support are widely signposted, and we work with Strath Union to deliver targeted campaigns and to receive feedback</w:t>
      </w:r>
      <w:r w:rsidR="00AC2DE0">
        <w:rPr>
          <w:rFonts w:asciiTheme="minorHAnsi" w:hAnsiTheme="minorHAnsi"/>
          <w:color w:val="404040" w:themeColor="text1" w:themeTint="BF"/>
          <w:lang w:eastAsia="en-GB"/>
        </w:rPr>
        <w:t>.</w:t>
      </w:r>
    </w:p>
    <w:p w14:paraId="0FD5965C" w14:textId="42D26BCA" w:rsidR="00AF3217" w:rsidRPr="00117E9C" w:rsidRDefault="00AF3217" w:rsidP="6FE36BEC">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7FC802A0">
        <w:rPr>
          <w:rFonts w:asciiTheme="minorHAnsi" w:hAnsiTheme="minorHAnsi"/>
          <w:color w:val="404040" w:themeColor="text1" w:themeTint="BF"/>
          <w:lang w:eastAsia="en-GB"/>
        </w:rPr>
        <w:t>We work with partners and to create a supportive and informed network and to ensure that our approach to tackling GBV is continually improving and responsive to wider policy and practice.</w:t>
      </w:r>
    </w:p>
    <w:p w14:paraId="0FF60158" w14:textId="77777777" w:rsidR="00AF3217" w:rsidRPr="00117E9C" w:rsidRDefault="00AF3217" w:rsidP="00AF3217">
      <w:pPr>
        <w:spacing w:line="300" w:lineRule="auto"/>
        <w:ind w:left="720"/>
        <w:contextualSpacing/>
        <w:rPr>
          <w:rFonts w:asciiTheme="minorHAnsi" w:hAnsiTheme="minorHAnsi"/>
          <w:color w:val="404040" w:themeColor="text1" w:themeTint="BF"/>
          <w:lang w:eastAsia="en-GB"/>
        </w:rPr>
      </w:pPr>
    </w:p>
    <w:p w14:paraId="6B9E501A" w14:textId="1F252DA7" w:rsidR="00AF3217" w:rsidRPr="00117E9C" w:rsidRDefault="1B153091" w:rsidP="7FC802A0">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7FC802A0">
        <w:rPr>
          <w:rFonts w:asciiTheme="minorHAnsi" w:hAnsiTheme="minorHAnsi"/>
          <w:color w:val="404040" w:themeColor="text1" w:themeTint="BF"/>
          <w:lang w:eastAsia="en-GB"/>
        </w:rPr>
        <w:t xml:space="preserve">To deliver the Policy, the University harnesses </w:t>
      </w:r>
      <w:r w:rsidR="00AF3217" w:rsidRPr="7FC802A0">
        <w:rPr>
          <w:rFonts w:asciiTheme="minorHAnsi" w:hAnsiTheme="minorHAnsi"/>
          <w:color w:val="404040" w:themeColor="text1" w:themeTint="BF"/>
          <w:lang w:eastAsia="en-GB"/>
        </w:rPr>
        <w:t>expertise from within the University, across Sectors and with local, national and international perspective so that we can stay alert to diverse perspectives and the cultural or intersectional factors of GBV.</w:t>
      </w:r>
    </w:p>
    <w:p w14:paraId="3373EC0F" w14:textId="77777777" w:rsidR="00AF3217" w:rsidRPr="00117E9C" w:rsidRDefault="00AF3217" w:rsidP="00AF3217">
      <w:pPr>
        <w:spacing w:line="300" w:lineRule="auto"/>
        <w:ind w:left="720"/>
        <w:contextualSpacing/>
        <w:rPr>
          <w:rFonts w:asciiTheme="minorHAnsi" w:hAnsiTheme="minorHAnsi"/>
          <w:color w:val="404040" w:themeColor="text1" w:themeTint="BF"/>
          <w:lang w:eastAsia="en-GB"/>
        </w:rPr>
      </w:pPr>
    </w:p>
    <w:p w14:paraId="0133C39C" w14:textId="77777777" w:rsidR="00AF3217" w:rsidRPr="00117E9C" w:rsidRDefault="00AF3217" w:rsidP="0077757C">
      <w:pPr>
        <w:numPr>
          <w:ilvl w:val="0"/>
          <w:numId w:val="3"/>
        </w:numPr>
        <w:shd w:val="clear" w:color="auto" w:fill="FFFFFF" w:themeFill="background1"/>
        <w:spacing w:line="240" w:lineRule="auto"/>
        <w:ind w:left="1134" w:hanging="283"/>
        <w:contextualSpacing/>
        <w:rPr>
          <w:rFonts w:asciiTheme="minorHAnsi" w:hAnsiTheme="minorHAnsi"/>
          <w:color w:val="404040" w:themeColor="text1" w:themeTint="BF"/>
          <w:lang w:eastAsia="en-GB"/>
        </w:rPr>
      </w:pPr>
      <w:r w:rsidRPr="00117E9C">
        <w:rPr>
          <w:rFonts w:asciiTheme="minorHAnsi" w:hAnsiTheme="minorHAnsi"/>
          <w:color w:val="404040" w:themeColor="text1" w:themeTint="BF"/>
          <w:lang w:eastAsia="en-GB"/>
        </w:rPr>
        <w:t>We apply a case review approach to reflect on our processes.</w:t>
      </w:r>
    </w:p>
    <w:p w14:paraId="774B07C7" w14:textId="77777777" w:rsidR="00AF3217" w:rsidRPr="00117E9C" w:rsidRDefault="00AF3217" w:rsidP="004B3C39">
      <w:pPr>
        <w:shd w:val="clear" w:color="auto" w:fill="FFFFFF"/>
        <w:tabs>
          <w:tab w:val="left" w:pos="851"/>
        </w:tabs>
        <w:spacing w:line="240" w:lineRule="auto"/>
        <w:contextualSpacing/>
        <w:rPr>
          <w:rFonts w:asciiTheme="minorHAnsi" w:hAnsiTheme="minorHAnsi"/>
          <w:color w:val="404040" w:themeColor="text1" w:themeTint="BF"/>
          <w:szCs w:val="24"/>
          <w:lang w:eastAsia="en-GB"/>
        </w:rPr>
      </w:pPr>
    </w:p>
    <w:p w14:paraId="63188A84" w14:textId="62092731" w:rsidR="004B3C39" w:rsidRDefault="000C190E" w:rsidP="004B3C39">
      <w:pPr>
        <w:pStyle w:val="Heading1"/>
        <w:rPr>
          <w:b/>
          <w:lang w:eastAsia="en-GB"/>
        </w:rPr>
      </w:pPr>
      <w:r w:rsidRPr="006C7A61">
        <w:rPr>
          <w:b/>
          <w:lang w:eastAsia="en-GB"/>
        </w:rPr>
        <w:t>1.4</w:t>
      </w:r>
      <w:r w:rsidRPr="006C7A61">
        <w:rPr>
          <w:b/>
          <w:lang w:eastAsia="en-GB"/>
        </w:rPr>
        <w:tab/>
      </w:r>
      <w:r w:rsidR="004B3C39" w:rsidRPr="006C7A61">
        <w:rPr>
          <w:b/>
          <w:lang w:eastAsia="en-GB"/>
        </w:rPr>
        <w:t>B</w:t>
      </w:r>
      <w:r w:rsidR="00E74DDA" w:rsidRPr="006C7A61">
        <w:rPr>
          <w:b/>
          <w:lang w:eastAsia="en-GB"/>
        </w:rPr>
        <w:t xml:space="preserve">ills and legislation </w:t>
      </w:r>
    </w:p>
    <w:p w14:paraId="143160EA" w14:textId="12AE065D" w:rsidR="001E25C1" w:rsidRPr="009B5890" w:rsidRDefault="001E25C1" w:rsidP="001E25C1">
      <w:pPr>
        <w:ind w:left="720"/>
        <w:rPr>
          <w:color w:val="404040" w:themeColor="text1" w:themeTint="BF"/>
          <w:lang w:eastAsia="en-GB"/>
        </w:rPr>
      </w:pPr>
      <w:r w:rsidRPr="009B5890">
        <w:rPr>
          <w:rFonts w:eastAsia="+mn-ea" w:cs="+mn-cs"/>
          <w:color w:val="404040" w:themeColor="text1" w:themeTint="BF"/>
          <w:szCs w:val="24"/>
          <w:lang w:eastAsia="en-GB"/>
        </w:rPr>
        <w:t xml:space="preserve">We will always act in accordance with our University values and adhere to the law that provides the highest protection including that which </w:t>
      </w:r>
      <w:r w:rsidRPr="009B5890">
        <w:rPr>
          <w:color w:val="404040" w:themeColor="text1" w:themeTint="BF"/>
          <w:szCs w:val="24"/>
        </w:rPr>
        <w:t>underpins this policy:</w:t>
      </w:r>
    </w:p>
    <w:p w14:paraId="3AD5CA7D" w14:textId="39FBA850" w:rsidR="004B3C39" w:rsidRPr="004B3C39" w:rsidRDefault="0017041D" w:rsidP="00AC2DE0">
      <w:pPr>
        <w:pStyle w:val="ListParagraph"/>
        <w:numPr>
          <w:ilvl w:val="0"/>
          <w:numId w:val="34"/>
        </w:numPr>
        <w:shd w:val="clear" w:color="auto" w:fill="FFFFFF"/>
        <w:spacing w:after="0" w:line="240" w:lineRule="auto"/>
        <w:ind w:hanging="306"/>
        <w:rPr>
          <w:rFonts w:asciiTheme="minorHAnsi" w:eastAsia="Times New Roman" w:hAnsiTheme="minorHAnsi" w:cstheme="minorHAnsi"/>
          <w:color w:val="333333"/>
          <w:szCs w:val="24"/>
          <w:lang w:eastAsia="en-GB"/>
        </w:rPr>
      </w:pPr>
      <w:hyperlink r:id="rId16" w:history="1">
        <w:r w:rsidR="00B742E6" w:rsidRPr="004B3C39">
          <w:rPr>
            <w:rFonts w:asciiTheme="minorHAnsi" w:eastAsia="Times New Roman" w:hAnsiTheme="minorHAnsi" w:cstheme="minorHAnsi"/>
            <w:color w:val="0065BD"/>
            <w:szCs w:val="24"/>
            <w:u w:val="single"/>
            <w:lang w:eastAsia="en-GB"/>
          </w:rPr>
          <w:t>Domestic Abuse Scotland Bill</w:t>
        </w:r>
      </w:hyperlink>
    </w:p>
    <w:p w14:paraId="01BFFB8F" w14:textId="4CE25A4B" w:rsidR="00B742E6" w:rsidRPr="004B3C39" w:rsidRDefault="00B742E6"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r w:rsidRPr="004B3C39">
        <w:rPr>
          <w:rFonts w:asciiTheme="minorHAnsi" w:eastAsia="Times New Roman" w:hAnsiTheme="minorHAnsi" w:cstheme="minorHAnsi"/>
          <w:color w:val="333333"/>
          <w:szCs w:val="24"/>
          <w:lang w:eastAsia="en-GB"/>
        </w:rPr>
        <w:t> </w:t>
      </w:r>
      <w:hyperlink r:id="rId17" w:history="1">
        <w:r w:rsidRPr="004B3C39">
          <w:rPr>
            <w:rFonts w:asciiTheme="minorHAnsi" w:eastAsia="Times New Roman" w:hAnsiTheme="minorHAnsi" w:cstheme="minorHAnsi"/>
            <w:color w:val="0065BD"/>
            <w:szCs w:val="24"/>
            <w:u w:val="single"/>
            <w:lang w:eastAsia="en-GB"/>
          </w:rPr>
          <w:t>Human Rights Act (1988)</w:t>
        </w:r>
      </w:hyperlink>
    </w:p>
    <w:p w14:paraId="3D2247E2" w14:textId="13DC14FA"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18" w:history="1">
        <w:r w:rsidR="00B742E6" w:rsidRPr="004B3C39">
          <w:rPr>
            <w:rFonts w:asciiTheme="minorHAnsi" w:eastAsia="Times New Roman" w:hAnsiTheme="minorHAnsi" w:cstheme="minorHAnsi"/>
            <w:color w:val="0065BD"/>
            <w:szCs w:val="24"/>
            <w:u w:val="single"/>
            <w:lang w:eastAsia="en-GB"/>
          </w:rPr>
          <w:t>Vulnerable Witnesses (Scotland) Act 2004</w:t>
        </w:r>
      </w:hyperlink>
    </w:p>
    <w:p w14:paraId="672C8603" w14:textId="5620B390"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19" w:history="1">
        <w:r w:rsidR="00B742E6" w:rsidRPr="004B3C39">
          <w:rPr>
            <w:rFonts w:asciiTheme="minorHAnsi" w:eastAsia="Times New Roman" w:hAnsiTheme="minorHAnsi" w:cstheme="minorHAnsi"/>
            <w:color w:val="0065BD"/>
            <w:szCs w:val="24"/>
            <w:u w:val="single"/>
            <w:lang w:eastAsia="en-GB"/>
          </w:rPr>
          <w:t>Protection of Children and Prevention of Sexual Offences (Scotland) Act 2005</w:t>
        </w:r>
      </w:hyperlink>
    </w:p>
    <w:p w14:paraId="321E1AED" w14:textId="26FD7240"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0" w:history="1">
        <w:r w:rsidR="00B742E6" w:rsidRPr="004B3C39">
          <w:rPr>
            <w:rFonts w:asciiTheme="minorHAnsi" w:eastAsia="Times New Roman" w:hAnsiTheme="minorHAnsi" w:cstheme="minorHAnsi"/>
            <w:color w:val="0065BD"/>
            <w:szCs w:val="24"/>
            <w:u w:val="single"/>
            <w:lang w:eastAsia="en-GB"/>
          </w:rPr>
          <w:t>Prohibition of Female Genital Mutilation (Scotland) Act 2005</w:t>
        </w:r>
      </w:hyperlink>
      <w:r w:rsidR="00B742E6" w:rsidRPr="004B3C39">
        <w:rPr>
          <w:rFonts w:asciiTheme="minorHAnsi" w:eastAsia="Times New Roman" w:hAnsiTheme="minorHAnsi" w:cstheme="minorHAnsi"/>
          <w:color w:val="333333"/>
          <w:szCs w:val="24"/>
          <w:lang w:eastAsia="en-GB"/>
        </w:rPr>
        <w:t> </w:t>
      </w:r>
    </w:p>
    <w:p w14:paraId="47FBB6E9" w14:textId="0F017A0C"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1" w:history="1">
        <w:r w:rsidR="00B742E6" w:rsidRPr="004B3C39">
          <w:rPr>
            <w:rFonts w:asciiTheme="minorHAnsi" w:eastAsia="Times New Roman" w:hAnsiTheme="minorHAnsi" w:cstheme="minorHAnsi"/>
            <w:color w:val="0065BD"/>
            <w:szCs w:val="24"/>
            <w:u w:val="single"/>
            <w:lang w:eastAsia="en-GB"/>
          </w:rPr>
          <w:t>Protection of Vulnerable Groups (Scotland) Act 2007</w:t>
        </w:r>
      </w:hyperlink>
    </w:p>
    <w:p w14:paraId="1EA4E70E" w14:textId="6414C176"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2" w:history="1">
        <w:r w:rsidR="00B742E6" w:rsidRPr="004B3C39">
          <w:rPr>
            <w:rFonts w:asciiTheme="minorHAnsi" w:eastAsia="Times New Roman" w:hAnsiTheme="minorHAnsi" w:cstheme="minorHAnsi"/>
            <w:color w:val="0065BD"/>
            <w:szCs w:val="24"/>
            <w:u w:val="single"/>
            <w:lang w:eastAsia="en-GB"/>
          </w:rPr>
          <w:t>Sexual Offences (Scotland) Act 2009</w:t>
        </w:r>
      </w:hyperlink>
      <w:r w:rsidR="00B742E6" w:rsidRPr="004B3C39">
        <w:rPr>
          <w:rFonts w:asciiTheme="minorHAnsi" w:eastAsia="Times New Roman" w:hAnsiTheme="minorHAnsi" w:cstheme="minorHAnsi"/>
          <w:color w:val="333333"/>
          <w:szCs w:val="24"/>
          <w:lang w:eastAsia="en-GB"/>
        </w:rPr>
        <w:t> </w:t>
      </w:r>
    </w:p>
    <w:p w14:paraId="3740D8D5" w14:textId="74F184B1"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3" w:history="1">
        <w:r w:rsidR="00B742E6" w:rsidRPr="004B3C39">
          <w:rPr>
            <w:rFonts w:asciiTheme="minorHAnsi" w:eastAsia="Times New Roman" w:hAnsiTheme="minorHAnsi" w:cstheme="minorHAnsi"/>
            <w:color w:val="0065BD"/>
            <w:szCs w:val="24"/>
            <w:u w:val="single"/>
            <w:lang w:eastAsia="en-GB"/>
          </w:rPr>
          <w:t>Domestic Abuse (Scotland) Act 2011</w:t>
        </w:r>
      </w:hyperlink>
    </w:p>
    <w:p w14:paraId="4DCB2790" w14:textId="114E4456"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4" w:history="1">
        <w:r w:rsidR="00B742E6" w:rsidRPr="004B3C39">
          <w:rPr>
            <w:rFonts w:asciiTheme="minorHAnsi" w:eastAsia="Times New Roman" w:hAnsiTheme="minorHAnsi" w:cstheme="minorHAnsi"/>
            <w:color w:val="0065BD"/>
            <w:szCs w:val="24"/>
            <w:u w:val="single"/>
            <w:lang w:eastAsia="en-GB"/>
          </w:rPr>
          <w:t>Children's Hearings (Scotland) Act 2011</w:t>
        </w:r>
      </w:hyperlink>
    </w:p>
    <w:p w14:paraId="05B9A465" w14:textId="0B4EBF43"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5" w:history="1">
        <w:r w:rsidR="00B742E6" w:rsidRPr="004B3C39">
          <w:rPr>
            <w:rFonts w:asciiTheme="minorHAnsi" w:eastAsia="Times New Roman" w:hAnsiTheme="minorHAnsi" w:cstheme="minorHAnsi"/>
            <w:color w:val="0065BD"/>
            <w:szCs w:val="24"/>
            <w:u w:val="single"/>
            <w:lang w:eastAsia="en-GB"/>
          </w:rPr>
          <w:t>Forced Marriage etc. (Protection and Jurisdiction) (Scotland) Act 2011</w:t>
        </w:r>
      </w:hyperlink>
      <w:r w:rsidR="00B742E6" w:rsidRPr="004B3C39">
        <w:rPr>
          <w:rFonts w:asciiTheme="minorHAnsi" w:eastAsia="Times New Roman" w:hAnsiTheme="minorHAnsi" w:cstheme="minorHAnsi"/>
          <w:color w:val="333333"/>
          <w:szCs w:val="24"/>
          <w:lang w:eastAsia="en-GB"/>
        </w:rPr>
        <w:t> </w:t>
      </w:r>
    </w:p>
    <w:p w14:paraId="3DE46B71" w14:textId="37F84740"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6" w:history="1">
        <w:r w:rsidR="00B742E6" w:rsidRPr="004B3C39">
          <w:rPr>
            <w:rFonts w:asciiTheme="minorHAnsi" w:eastAsia="Times New Roman" w:hAnsiTheme="minorHAnsi" w:cstheme="minorHAnsi"/>
            <w:color w:val="0065BD"/>
            <w:szCs w:val="24"/>
            <w:u w:val="single"/>
            <w:lang w:eastAsia="en-GB"/>
          </w:rPr>
          <w:t>Children and Young People Scotland Act 2014</w:t>
        </w:r>
      </w:hyperlink>
    </w:p>
    <w:p w14:paraId="7EFAA317" w14:textId="670C1653"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7" w:history="1">
        <w:r w:rsidR="00B742E6" w:rsidRPr="004B3C39">
          <w:rPr>
            <w:rFonts w:asciiTheme="minorHAnsi" w:eastAsia="Times New Roman" w:hAnsiTheme="minorHAnsi" w:cstheme="minorHAnsi"/>
            <w:color w:val="0065BD"/>
            <w:szCs w:val="24"/>
            <w:u w:val="single"/>
            <w:lang w:eastAsia="en-GB"/>
          </w:rPr>
          <w:t>Victims and Witnesses (Scotland) Act 2014</w:t>
        </w:r>
      </w:hyperlink>
      <w:r w:rsidR="00B742E6" w:rsidRPr="004B3C39">
        <w:rPr>
          <w:rFonts w:asciiTheme="minorHAnsi" w:eastAsia="Times New Roman" w:hAnsiTheme="minorHAnsi" w:cstheme="minorHAnsi"/>
          <w:color w:val="333333"/>
          <w:szCs w:val="24"/>
          <w:lang w:eastAsia="en-GB"/>
        </w:rPr>
        <w:t> </w:t>
      </w:r>
    </w:p>
    <w:p w14:paraId="704FAFC6" w14:textId="1A12C6E8"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8" w:history="1">
        <w:r w:rsidR="00B742E6" w:rsidRPr="004B3C39">
          <w:rPr>
            <w:rFonts w:asciiTheme="minorHAnsi" w:eastAsia="Times New Roman" w:hAnsiTheme="minorHAnsi" w:cstheme="minorHAnsi"/>
            <w:color w:val="0065BD"/>
            <w:szCs w:val="24"/>
            <w:u w:val="single"/>
            <w:lang w:eastAsia="en-GB"/>
          </w:rPr>
          <w:t>Anti-social Behaviour, Crime and Policing Act 2014</w:t>
        </w:r>
      </w:hyperlink>
      <w:r w:rsidR="00B742E6" w:rsidRPr="004B3C39">
        <w:rPr>
          <w:rFonts w:asciiTheme="minorHAnsi" w:eastAsia="Times New Roman" w:hAnsiTheme="minorHAnsi" w:cstheme="minorHAnsi"/>
          <w:color w:val="333333"/>
          <w:szCs w:val="24"/>
          <w:lang w:eastAsia="en-GB"/>
        </w:rPr>
        <w:t> </w:t>
      </w:r>
    </w:p>
    <w:p w14:paraId="3C173A0A" w14:textId="7BC7470B" w:rsidR="00B742E6" w:rsidRPr="004B3C39" w:rsidRDefault="0017041D" w:rsidP="004B3C39">
      <w:pPr>
        <w:pStyle w:val="ListParagraph"/>
        <w:numPr>
          <w:ilvl w:val="0"/>
          <w:numId w:val="33"/>
        </w:numPr>
        <w:shd w:val="clear" w:color="auto" w:fill="FFFFFF"/>
        <w:spacing w:after="0" w:line="240" w:lineRule="auto"/>
        <w:ind w:left="1418" w:hanging="284"/>
        <w:rPr>
          <w:rFonts w:asciiTheme="minorHAnsi" w:eastAsia="Times New Roman" w:hAnsiTheme="minorHAnsi" w:cstheme="minorHAnsi"/>
          <w:color w:val="333333"/>
          <w:szCs w:val="24"/>
          <w:lang w:eastAsia="en-GB"/>
        </w:rPr>
      </w:pPr>
      <w:hyperlink r:id="rId29" w:history="1">
        <w:r w:rsidR="00B742E6" w:rsidRPr="004B3C39">
          <w:rPr>
            <w:rFonts w:asciiTheme="minorHAnsi" w:eastAsia="Times New Roman" w:hAnsiTheme="minorHAnsi" w:cstheme="minorHAnsi"/>
            <w:color w:val="0065BD"/>
            <w:szCs w:val="24"/>
            <w:u w:val="single"/>
            <w:lang w:eastAsia="en-GB"/>
          </w:rPr>
          <w:t>Human Trafficking and Exploitation (Scotland) Act 2015</w:t>
        </w:r>
      </w:hyperlink>
    </w:p>
    <w:p w14:paraId="0B183781" w14:textId="77777777" w:rsidR="00BF0F4E" w:rsidRDefault="00BF0F4E" w:rsidP="00BF0F4E">
      <w:pPr>
        <w:spacing w:line="300" w:lineRule="auto"/>
        <w:ind w:firstLine="709"/>
        <w:rPr>
          <w:rFonts w:asciiTheme="minorHAnsi" w:eastAsiaTheme="minorEastAsia" w:hAnsiTheme="minorHAnsi"/>
          <w:color w:val="FF0000"/>
          <w:lang w:eastAsia="en-GB"/>
        </w:rPr>
      </w:pPr>
    </w:p>
    <w:p w14:paraId="085A329A" w14:textId="51536404" w:rsidR="00E74DDA" w:rsidRPr="006C7A61" w:rsidRDefault="00BF0F4E" w:rsidP="000C190E">
      <w:pPr>
        <w:pStyle w:val="Heading1"/>
        <w:rPr>
          <w:rFonts w:asciiTheme="minorHAnsi" w:eastAsiaTheme="minorEastAsia" w:hAnsiTheme="minorHAnsi"/>
          <w:b/>
          <w:lang w:eastAsia="en-GB"/>
        </w:rPr>
      </w:pPr>
      <w:r w:rsidRPr="006C7A61">
        <w:rPr>
          <w:rFonts w:eastAsiaTheme="minorEastAsia"/>
          <w:b/>
        </w:rPr>
        <w:t xml:space="preserve">1.5 </w:t>
      </w:r>
      <w:r w:rsidRPr="006C7A61">
        <w:rPr>
          <w:rFonts w:eastAsiaTheme="minorEastAsia"/>
          <w:b/>
        </w:rPr>
        <w:tab/>
      </w:r>
      <w:r w:rsidR="00E74DDA" w:rsidRPr="006C7A61">
        <w:rPr>
          <w:rFonts w:eastAsiaTheme="minorEastAsia"/>
          <w:b/>
        </w:rPr>
        <w:t xml:space="preserve">Related </w:t>
      </w:r>
      <w:r w:rsidR="00E06CFC" w:rsidRPr="006C7A61">
        <w:rPr>
          <w:rFonts w:eastAsiaTheme="minorEastAsia"/>
          <w:b/>
        </w:rPr>
        <w:t xml:space="preserve">University </w:t>
      </w:r>
      <w:r w:rsidR="00E74DDA" w:rsidRPr="006C7A61">
        <w:rPr>
          <w:rFonts w:eastAsiaTheme="minorEastAsia"/>
          <w:b/>
        </w:rPr>
        <w:t>Policies and Procedures</w:t>
      </w:r>
    </w:p>
    <w:p w14:paraId="728D54BB" w14:textId="77777777" w:rsidR="004B3C39" w:rsidRDefault="004B3C39" w:rsidP="004B3C39">
      <w:pPr>
        <w:shd w:val="clear" w:color="auto" w:fill="FFFFFF" w:themeFill="background1"/>
        <w:tabs>
          <w:tab w:val="left" w:pos="709"/>
        </w:tabs>
        <w:spacing w:line="240" w:lineRule="auto"/>
        <w:ind w:left="709"/>
        <w:rPr>
          <w:rFonts w:asciiTheme="minorHAnsi" w:hAnsiTheme="minorHAnsi"/>
          <w:color w:val="404040" w:themeColor="text1" w:themeTint="BF"/>
          <w:lang w:eastAsia="en-GB"/>
        </w:rPr>
        <w:sectPr w:rsidR="004B3C39" w:rsidSect="00001C84">
          <w:headerReference w:type="even" r:id="rId30"/>
          <w:headerReference w:type="default" r:id="rId31"/>
          <w:footerReference w:type="default" r:id="rId32"/>
          <w:headerReference w:type="first" r:id="rId33"/>
          <w:type w:val="continuous"/>
          <w:pgSz w:w="11906" w:h="16838"/>
          <w:pgMar w:top="720" w:right="991" w:bottom="720" w:left="720" w:header="708" w:footer="708" w:gutter="0"/>
          <w:cols w:space="708"/>
          <w:docGrid w:linePitch="360"/>
        </w:sectPr>
      </w:pPr>
    </w:p>
    <w:p w14:paraId="0753ED61" w14:textId="4032A915" w:rsidR="004B3C39" w:rsidRPr="002E5C92" w:rsidRDefault="00E74DDA" w:rsidP="004B3C39">
      <w:pPr>
        <w:pStyle w:val="NoSpacing"/>
        <w:ind w:firstLine="720"/>
        <w:rPr>
          <w:color w:val="404040" w:themeColor="text1" w:themeTint="BF"/>
          <w:sz w:val="24"/>
          <w:szCs w:val="24"/>
          <w:lang w:eastAsia="en-GB"/>
        </w:rPr>
        <w:sectPr w:rsidR="004B3C39" w:rsidRPr="002E5C92" w:rsidSect="004B3C39">
          <w:type w:val="continuous"/>
          <w:pgSz w:w="11906" w:h="16838"/>
          <w:pgMar w:top="720" w:right="720" w:bottom="720" w:left="720" w:header="708" w:footer="708" w:gutter="0"/>
          <w:cols w:space="708"/>
          <w:docGrid w:linePitch="360"/>
        </w:sectPr>
      </w:pPr>
      <w:r w:rsidRPr="002E5C92">
        <w:rPr>
          <w:color w:val="404040" w:themeColor="text1" w:themeTint="BF"/>
          <w:sz w:val="24"/>
          <w:szCs w:val="24"/>
          <w:lang w:eastAsia="en-GB"/>
        </w:rPr>
        <w:t>The following related Policies and Procedures which should be read alongside this Polic</w:t>
      </w:r>
      <w:r w:rsidR="004B3C39" w:rsidRPr="002E5C92">
        <w:rPr>
          <w:color w:val="404040" w:themeColor="text1" w:themeTint="BF"/>
          <w:sz w:val="24"/>
          <w:szCs w:val="24"/>
          <w:lang w:eastAsia="en-GB"/>
        </w:rPr>
        <w:t>y.</w:t>
      </w:r>
    </w:p>
    <w:p w14:paraId="29110B1E" w14:textId="12B51A0A" w:rsidR="004B3C39" w:rsidRPr="004B3C39" w:rsidRDefault="004B3C39" w:rsidP="004B3C39">
      <w:pPr>
        <w:pStyle w:val="NoSpacing"/>
        <w:rPr>
          <w:color w:val="FF0000"/>
          <w:sz w:val="24"/>
          <w:szCs w:val="24"/>
          <w:lang w:eastAsia="en-GB"/>
        </w:rPr>
        <w:sectPr w:rsidR="004B3C39" w:rsidRPr="004B3C39" w:rsidSect="004B3C39">
          <w:type w:val="continuous"/>
          <w:pgSz w:w="11906" w:h="16838"/>
          <w:pgMar w:top="720" w:right="720" w:bottom="720" w:left="720" w:header="708" w:footer="708" w:gutter="0"/>
          <w:cols w:space="2"/>
          <w:docGrid w:linePitch="360"/>
        </w:sectPr>
      </w:pPr>
    </w:p>
    <w:p w14:paraId="20D41134" w14:textId="77777777" w:rsidR="006C1EEC" w:rsidRPr="004325A4" w:rsidRDefault="0017041D" w:rsidP="006C1EEC">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rPr>
          <w:color w:val="FF0000"/>
          <w:szCs w:val="24"/>
          <w:lang w:eastAsia="en-GB"/>
        </w:rPr>
      </w:pPr>
      <w:hyperlink r:id="rId34" w:history="1">
        <w:r w:rsidR="006C1EEC" w:rsidRPr="006C1EEC">
          <w:rPr>
            <w:rStyle w:val="Hyperlink"/>
            <w:szCs w:val="24"/>
            <w:lang w:eastAsia="en-GB"/>
          </w:rPr>
          <w:t>Strathclyde Community Commitment</w:t>
        </w:r>
      </w:hyperlink>
    </w:p>
    <w:p w14:paraId="1E3C6E22" w14:textId="4DFA2093" w:rsidR="0087593F" w:rsidRPr="00AC2DE0" w:rsidRDefault="0017041D" w:rsidP="00000558">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rPr>
          <w:color w:val="404040" w:themeColor="text1" w:themeTint="BF"/>
          <w:szCs w:val="24"/>
          <w:lang w:eastAsia="en-GB"/>
        </w:rPr>
      </w:pPr>
      <w:hyperlink r:id="rId35" w:history="1">
        <w:r w:rsidR="0087593F" w:rsidRPr="00001C84">
          <w:rPr>
            <w:rStyle w:val="Hyperlink"/>
            <w:rFonts w:asciiTheme="minorHAnsi" w:hAnsiTheme="minorHAnsi"/>
            <w:szCs w:val="24"/>
            <w:lang w:eastAsia="en-GB"/>
          </w:rPr>
          <w:t>Safe360°</w:t>
        </w:r>
        <w:r w:rsidR="00C046DC" w:rsidRPr="00001C84">
          <w:rPr>
            <w:rStyle w:val="Hyperlink"/>
            <w:rFonts w:asciiTheme="minorHAnsi" w:hAnsiTheme="minorHAnsi" w:cstheme="minorHAnsi"/>
            <w:szCs w:val="24"/>
            <w:lang w:eastAsia="en-GB"/>
          </w:rPr>
          <w:t>™</w:t>
        </w:r>
        <w:r w:rsidR="0087593F" w:rsidRPr="00001C84">
          <w:rPr>
            <w:rStyle w:val="Hyperlink"/>
            <w:rFonts w:asciiTheme="minorHAnsi" w:hAnsiTheme="minorHAnsi"/>
            <w:szCs w:val="24"/>
            <w:lang w:eastAsia="en-GB"/>
          </w:rPr>
          <w:t xml:space="preserve"> Safeguarding Policy</w:t>
        </w:r>
      </w:hyperlink>
      <w:r w:rsidR="0087593F" w:rsidRPr="00AC2DE0">
        <w:rPr>
          <w:rFonts w:asciiTheme="minorHAnsi" w:hAnsiTheme="minorHAnsi"/>
          <w:color w:val="404040" w:themeColor="text1" w:themeTint="BF"/>
          <w:szCs w:val="24"/>
          <w:lang w:eastAsia="en-GB"/>
        </w:rPr>
        <w:t xml:space="preserve"> </w:t>
      </w:r>
    </w:p>
    <w:p w14:paraId="0F59C893" w14:textId="339D3530" w:rsidR="0087593F" w:rsidRPr="00AC2DE0" w:rsidRDefault="0017041D" w:rsidP="00000558">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rPr>
          <w:rFonts w:asciiTheme="minorHAnsi" w:hAnsiTheme="minorHAnsi"/>
          <w:color w:val="404040" w:themeColor="text1" w:themeTint="BF"/>
          <w:szCs w:val="24"/>
          <w:lang w:eastAsia="en-GB"/>
        </w:rPr>
      </w:pPr>
      <w:hyperlink r:id="rId36" w:history="1">
        <w:r w:rsidR="0087593F" w:rsidRPr="00001C84">
          <w:rPr>
            <w:rStyle w:val="Hyperlink"/>
            <w:szCs w:val="24"/>
            <w:lang w:eastAsia="en-GB"/>
          </w:rPr>
          <w:t>Child Safeguarding Policy</w:t>
        </w:r>
      </w:hyperlink>
      <w:r w:rsidR="0087593F" w:rsidRPr="00AC2DE0">
        <w:rPr>
          <w:color w:val="404040" w:themeColor="text1" w:themeTint="BF"/>
          <w:szCs w:val="24"/>
          <w:lang w:eastAsia="en-GB"/>
        </w:rPr>
        <w:t xml:space="preserve"> </w:t>
      </w:r>
    </w:p>
    <w:bookmarkStart w:id="3" w:name="_Hlk86914084"/>
    <w:bookmarkStart w:id="4" w:name="_Hlk86914103"/>
    <w:p w14:paraId="0E91D487" w14:textId="77777777" w:rsidR="00A205BD" w:rsidRDefault="00A205BD" w:rsidP="00A205BD">
      <w:pPr>
        <w:numPr>
          <w:ilvl w:val="0"/>
          <w:numId w:val="7"/>
        </w:numPr>
        <w:shd w:val="clear" w:color="auto" w:fill="FFFFFF"/>
        <w:tabs>
          <w:tab w:val="left" w:pos="0"/>
          <w:tab w:val="left" w:pos="567"/>
          <w:tab w:val="left" w:pos="1418"/>
        </w:tabs>
        <w:spacing w:line="240" w:lineRule="auto"/>
        <w:ind w:left="1134" w:right="-519" w:hanging="708"/>
        <w:contextualSpacing/>
        <w:rPr>
          <w:color w:val="FF0000"/>
          <w:szCs w:val="24"/>
          <w:lang w:eastAsia="en-GB"/>
        </w:rPr>
      </w:pPr>
      <w:r>
        <w:fldChar w:fldCharType="begin"/>
      </w:r>
      <w:r>
        <w:instrText xml:space="preserve"> HYPERLINK "https://www.strath.ac.uk/media/ps/cs/gmap/academicaffairs/policies/Student_Discipline_Procedure_Minor_Revision_Oct2018.pdf" </w:instrText>
      </w:r>
      <w:r>
        <w:fldChar w:fldCharType="separate"/>
      </w:r>
      <w:r w:rsidRPr="004325A4">
        <w:rPr>
          <w:rStyle w:val="Hyperlink"/>
          <w:szCs w:val="24"/>
          <w:lang w:eastAsia="en-GB"/>
        </w:rPr>
        <w:t>Student Discipline Procedure</w:t>
      </w:r>
      <w:r>
        <w:rPr>
          <w:rStyle w:val="Hyperlink"/>
          <w:szCs w:val="24"/>
          <w:lang w:eastAsia="en-GB"/>
        </w:rPr>
        <w:fldChar w:fldCharType="end"/>
      </w:r>
      <w:bookmarkEnd w:id="3"/>
      <w:r w:rsidRPr="004325A4">
        <w:rPr>
          <w:color w:val="FF0000"/>
          <w:szCs w:val="24"/>
          <w:lang w:eastAsia="en-GB"/>
        </w:rPr>
        <w:t xml:space="preserve"> </w:t>
      </w:r>
    </w:p>
    <w:p w14:paraId="2718FEAD" w14:textId="77777777" w:rsidR="00A205BD" w:rsidRDefault="0017041D" w:rsidP="00A205BD">
      <w:pPr>
        <w:numPr>
          <w:ilvl w:val="0"/>
          <w:numId w:val="7"/>
        </w:numPr>
        <w:shd w:val="clear" w:color="auto" w:fill="FFFFFF" w:themeFill="background1"/>
        <w:tabs>
          <w:tab w:val="left" w:pos="567"/>
          <w:tab w:val="left" w:pos="1418"/>
        </w:tabs>
        <w:spacing w:line="240" w:lineRule="auto"/>
        <w:ind w:left="1134" w:right="-519" w:hanging="708"/>
        <w:contextualSpacing/>
        <w:rPr>
          <w:color w:val="FF0000"/>
          <w:lang w:eastAsia="en-GB"/>
        </w:rPr>
      </w:pPr>
      <w:hyperlink r:id="rId37">
        <w:r w:rsidR="00A205BD" w:rsidRPr="7FC802A0">
          <w:rPr>
            <w:rStyle w:val="Hyperlink"/>
            <w:lang w:eastAsia="en-GB"/>
          </w:rPr>
          <w:t>Staff Disciplinary Procedure</w:t>
        </w:r>
      </w:hyperlink>
    </w:p>
    <w:bookmarkStart w:id="5" w:name="_Hlk86914182"/>
    <w:p w14:paraId="331AC059" w14:textId="354A9532" w:rsidR="00AC2DE0" w:rsidRDefault="00AC2DE0" w:rsidP="003C5BBD">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jc w:val="both"/>
        <w:rPr>
          <w:color w:val="FF0000"/>
          <w:szCs w:val="24"/>
          <w:lang w:eastAsia="en-GB"/>
        </w:rPr>
      </w:pPr>
      <w:r>
        <w:rPr>
          <w:color w:val="FF0000"/>
          <w:szCs w:val="24"/>
          <w:lang w:eastAsia="en-GB"/>
        </w:rPr>
        <w:fldChar w:fldCharType="begin"/>
      </w:r>
      <w:r>
        <w:rPr>
          <w:color w:val="FF0000"/>
          <w:szCs w:val="24"/>
          <w:lang w:eastAsia="en-GB"/>
        </w:rPr>
        <w:instrText xml:space="preserve"> HYPERLINK "https://www.strath.ac.uk/studywithus/postgraduatetaught/howtoapply/criminalconvictions/" </w:instrText>
      </w:r>
      <w:r>
        <w:rPr>
          <w:color w:val="FF0000"/>
          <w:szCs w:val="24"/>
          <w:lang w:eastAsia="en-GB"/>
        </w:rPr>
        <w:fldChar w:fldCharType="separate"/>
      </w:r>
      <w:r w:rsidRPr="00AC2DE0">
        <w:rPr>
          <w:rStyle w:val="Hyperlink"/>
          <w:szCs w:val="24"/>
          <w:lang w:eastAsia="en-GB"/>
        </w:rPr>
        <w:t>Applying with a criminal conviction</w:t>
      </w:r>
      <w:r>
        <w:rPr>
          <w:color w:val="FF0000"/>
          <w:szCs w:val="24"/>
          <w:lang w:eastAsia="en-GB"/>
        </w:rPr>
        <w:fldChar w:fldCharType="end"/>
      </w:r>
    </w:p>
    <w:p w14:paraId="3C3ECE3E" w14:textId="77777777" w:rsidR="00AC2DE0" w:rsidRDefault="00A205BD" w:rsidP="00AC2DE0">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jc w:val="both"/>
        <w:rPr>
          <w:color w:val="404040" w:themeColor="text1" w:themeTint="BF"/>
          <w:szCs w:val="24"/>
          <w:lang w:eastAsia="en-GB"/>
        </w:rPr>
      </w:pPr>
      <w:r w:rsidRPr="00AC2DE0">
        <w:rPr>
          <w:color w:val="404040" w:themeColor="text1" w:themeTint="BF"/>
          <w:szCs w:val="24"/>
          <w:lang w:eastAsia="en-GB"/>
        </w:rPr>
        <w:t xml:space="preserve">Student </w:t>
      </w:r>
      <w:r w:rsidR="003C5BBD" w:rsidRPr="00AC2DE0">
        <w:rPr>
          <w:color w:val="404040" w:themeColor="text1" w:themeTint="BF"/>
          <w:szCs w:val="24"/>
          <w:lang w:eastAsia="en-GB"/>
        </w:rPr>
        <w:t>Criminal Conviction</w:t>
      </w:r>
      <w:r w:rsidRPr="00AC2DE0">
        <w:rPr>
          <w:color w:val="404040" w:themeColor="text1" w:themeTint="BF"/>
          <w:szCs w:val="24"/>
          <w:lang w:eastAsia="en-GB"/>
        </w:rPr>
        <w:t xml:space="preserve"> Procedure</w:t>
      </w:r>
      <w:bookmarkEnd w:id="5"/>
    </w:p>
    <w:p w14:paraId="6FBC891D" w14:textId="755796BD" w:rsidR="00A205BD" w:rsidRPr="00AC2DE0" w:rsidRDefault="0017041D" w:rsidP="00AC2DE0">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jc w:val="both"/>
        <w:rPr>
          <w:color w:val="404040" w:themeColor="text1" w:themeTint="BF"/>
          <w:szCs w:val="24"/>
          <w:lang w:eastAsia="en-GB"/>
        </w:rPr>
      </w:pPr>
      <w:hyperlink r:id="rId38">
        <w:r w:rsidR="00A205BD" w:rsidRPr="7FC802A0">
          <w:rPr>
            <w:rStyle w:val="Hyperlink"/>
            <w:lang w:eastAsia="en-GB"/>
          </w:rPr>
          <w:t>Protecting Vulnerable Groups Policy</w:t>
        </w:r>
      </w:hyperlink>
      <w:r w:rsidR="00A205BD" w:rsidRPr="00AC2DE0">
        <w:rPr>
          <w:color w:val="FF0000"/>
          <w:lang w:eastAsia="en-GB"/>
        </w:rPr>
        <w:t xml:space="preserve"> </w:t>
      </w:r>
    </w:p>
    <w:p w14:paraId="622D5A4F" w14:textId="77777777" w:rsidR="00AC2DE0" w:rsidRPr="00AC2DE0" w:rsidRDefault="0017041D" w:rsidP="00AC2DE0">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jc w:val="both"/>
        <w:rPr>
          <w:rFonts w:asciiTheme="minorHAnsi" w:hAnsiTheme="minorHAnsi"/>
          <w:color w:val="FF0000"/>
          <w:szCs w:val="24"/>
          <w:lang w:eastAsia="en-GB"/>
        </w:rPr>
      </w:pPr>
      <w:hyperlink r:id="rId39" w:history="1">
        <w:r w:rsidR="00A205BD" w:rsidRPr="00A205BD">
          <w:rPr>
            <w:rStyle w:val="Hyperlink"/>
            <w:szCs w:val="24"/>
            <w:lang w:eastAsia="en-GB"/>
          </w:rPr>
          <w:t>Complaints Procedure</w:t>
        </w:r>
      </w:hyperlink>
    </w:p>
    <w:p w14:paraId="5567D676" w14:textId="0B9B5C37" w:rsidR="00AC2DE0" w:rsidRPr="004325A4" w:rsidRDefault="0017041D" w:rsidP="00AC2DE0">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jc w:val="both"/>
        <w:rPr>
          <w:rFonts w:asciiTheme="minorHAnsi" w:hAnsiTheme="minorHAnsi"/>
          <w:color w:val="FF0000"/>
          <w:szCs w:val="24"/>
          <w:lang w:eastAsia="en-GB"/>
        </w:rPr>
      </w:pPr>
      <w:hyperlink r:id="rId40" w:history="1">
        <w:r w:rsidR="00AC2DE0" w:rsidRPr="004325A4">
          <w:rPr>
            <w:rStyle w:val="Hyperlink"/>
            <w:rFonts w:asciiTheme="minorHAnsi" w:hAnsiTheme="minorHAnsi"/>
            <w:szCs w:val="24"/>
            <w:lang w:eastAsia="en-GB"/>
          </w:rPr>
          <w:t>Let’s Disclose It! Pledge</w:t>
        </w:r>
      </w:hyperlink>
    </w:p>
    <w:p w14:paraId="23573401" w14:textId="77777777" w:rsidR="00A205BD" w:rsidRPr="00AC2DE0" w:rsidRDefault="0017041D" w:rsidP="00AC2DE0">
      <w:pPr>
        <w:numPr>
          <w:ilvl w:val="0"/>
          <w:numId w:val="7"/>
        </w:numPr>
        <w:shd w:val="clear" w:color="auto" w:fill="FFFFFF"/>
        <w:tabs>
          <w:tab w:val="left" w:pos="0"/>
          <w:tab w:val="left" w:pos="567"/>
          <w:tab w:val="left" w:pos="1418"/>
        </w:tabs>
        <w:spacing w:line="240" w:lineRule="auto"/>
        <w:ind w:left="567" w:right="-519" w:hanging="141"/>
        <w:contextualSpacing/>
        <w:rPr>
          <w:rStyle w:val="Hyperlink"/>
          <w:color w:val="FF0000"/>
          <w:szCs w:val="24"/>
          <w:u w:val="none"/>
          <w:lang w:eastAsia="en-GB"/>
        </w:rPr>
      </w:pPr>
      <w:hyperlink r:id="rId41" w:history="1">
        <w:r w:rsidR="00A205BD" w:rsidRPr="00AC2DE0">
          <w:rPr>
            <w:rStyle w:val="Hyperlink"/>
            <w:szCs w:val="24"/>
          </w:rPr>
          <w:t>University of Strathclyde Corporate Parent Plan</w:t>
        </w:r>
      </w:hyperlink>
      <w:r w:rsidR="00A205BD" w:rsidRPr="00AC2DE0">
        <w:rPr>
          <w:rStyle w:val="Hyperlink"/>
          <w:szCs w:val="24"/>
        </w:rPr>
        <w:t xml:space="preserve"> </w:t>
      </w:r>
    </w:p>
    <w:p w14:paraId="6372C1F5" w14:textId="77777777" w:rsidR="00A205BD" w:rsidRPr="004325A4" w:rsidRDefault="0017041D" w:rsidP="00A205BD">
      <w:pPr>
        <w:numPr>
          <w:ilvl w:val="0"/>
          <w:numId w:val="7"/>
        </w:numPr>
        <w:shd w:val="clear" w:color="auto" w:fill="FFFFFF"/>
        <w:tabs>
          <w:tab w:val="left" w:pos="567"/>
        </w:tabs>
        <w:spacing w:line="240" w:lineRule="auto"/>
        <w:ind w:left="567" w:right="-519" w:hanging="141"/>
        <w:contextualSpacing/>
        <w:rPr>
          <w:b/>
          <w:szCs w:val="24"/>
          <w:lang w:eastAsia="en-GB"/>
        </w:rPr>
      </w:pPr>
      <w:hyperlink r:id="rId42" w:history="1">
        <w:r w:rsidR="00A205BD" w:rsidRPr="004325A4">
          <w:rPr>
            <w:rStyle w:val="Hyperlink"/>
            <w:szCs w:val="24"/>
            <w:lang w:eastAsia="en-GB"/>
          </w:rPr>
          <w:t>Policy on Children Accessing University o</w:t>
        </w:r>
        <w:r w:rsidR="00A205BD">
          <w:rPr>
            <w:rStyle w:val="Hyperlink"/>
            <w:szCs w:val="24"/>
            <w:lang w:eastAsia="en-GB"/>
          </w:rPr>
          <w:t xml:space="preserve">f </w:t>
        </w:r>
        <w:r w:rsidR="00A205BD" w:rsidRPr="004325A4">
          <w:rPr>
            <w:rStyle w:val="Hyperlink"/>
            <w:szCs w:val="24"/>
            <w:lang w:eastAsia="en-GB"/>
          </w:rPr>
          <w:t>Strathclyde IT Systems</w:t>
        </w:r>
      </w:hyperlink>
    </w:p>
    <w:p w14:paraId="72487956" w14:textId="77777777" w:rsidR="00A205BD" w:rsidRPr="004325A4" w:rsidRDefault="00A205BD" w:rsidP="00A205BD">
      <w:pPr>
        <w:numPr>
          <w:ilvl w:val="0"/>
          <w:numId w:val="7"/>
        </w:numPr>
        <w:shd w:val="clear" w:color="auto" w:fill="FFFFFF"/>
        <w:tabs>
          <w:tab w:val="left" w:pos="426"/>
          <w:tab w:val="left" w:pos="567"/>
          <w:tab w:val="left" w:pos="1560"/>
          <w:tab w:val="left" w:pos="2410"/>
        </w:tabs>
        <w:spacing w:line="240" w:lineRule="auto"/>
        <w:ind w:left="1134" w:right="-722" w:hanging="708"/>
        <w:contextualSpacing/>
        <w:rPr>
          <w:rFonts w:asciiTheme="minorHAnsi" w:hAnsiTheme="minorHAnsi"/>
          <w:color w:val="0563C1"/>
          <w:szCs w:val="24"/>
          <w:u w:val="single"/>
          <w:lang w:eastAsia="en-GB"/>
        </w:rPr>
      </w:pPr>
      <w:r w:rsidRPr="004325A4">
        <w:rPr>
          <w:rFonts w:asciiTheme="minorHAnsi" w:hAnsiTheme="minorHAnsi"/>
          <w:color w:val="2B579A"/>
          <w:szCs w:val="24"/>
          <w:shd w:val="clear" w:color="auto" w:fill="E6E6E6"/>
          <w:lang w:eastAsia="en-GB"/>
        </w:rPr>
        <w:fldChar w:fldCharType="begin"/>
      </w:r>
      <w:r w:rsidRPr="004325A4">
        <w:rPr>
          <w:rFonts w:asciiTheme="minorHAnsi" w:hAnsiTheme="minorHAnsi"/>
          <w:szCs w:val="24"/>
          <w:lang w:eastAsia="en-GB"/>
        </w:rPr>
        <w:instrText xml:space="preserve"> HYPERLINK "https://www.strath.ac.uk/media/ps/sees/equality/LGBT__Guidance_Final_Feb_2021.pdf" </w:instrText>
      </w:r>
      <w:r w:rsidRPr="004325A4">
        <w:rPr>
          <w:rFonts w:asciiTheme="minorHAnsi" w:hAnsiTheme="minorHAnsi"/>
          <w:color w:val="2B579A"/>
          <w:szCs w:val="24"/>
          <w:shd w:val="clear" w:color="auto" w:fill="E6E6E6"/>
          <w:lang w:eastAsia="en-GB"/>
        </w:rPr>
        <w:fldChar w:fldCharType="separate"/>
      </w:r>
      <w:r w:rsidRPr="004325A4">
        <w:rPr>
          <w:rFonts w:asciiTheme="minorHAnsi" w:hAnsiTheme="minorHAnsi"/>
          <w:color w:val="0563C1"/>
          <w:szCs w:val="24"/>
          <w:u w:val="single"/>
          <w:lang w:eastAsia="en-GB"/>
        </w:rPr>
        <w:t>LGBT+ Guidance</w:t>
      </w:r>
    </w:p>
    <w:p w14:paraId="6163BE4B" w14:textId="77777777" w:rsidR="00A205BD" w:rsidRPr="00F56451" w:rsidRDefault="00A205BD" w:rsidP="00A205BD">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jc w:val="both"/>
        <w:rPr>
          <w:rFonts w:asciiTheme="minorHAnsi" w:hAnsiTheme="minorHAnsi"/>
          <w:color w:val="FF0000"/>
          <w:szCs w:val="24"/>
          <w:lang w:eastAsia="en-GB"/>
        </w:rPr>
      </w:pPr>
      <w:r w:rsidRPr="004325A4">
        <w:rPr>
          <w:rFonts w:asciiTheme="minorHAnsi" w:hAnsiTheme="minorHAnsi"/>
          <w:color w:val="2B579A"/>
          <w:szCs w:val="24"/>
          <w:shd w:val="clear" w:color="auto" w:fill="E6E6E6"/>
          <w:lang w:eastAsia="en-GB"/>
        </w:rPr>
        <w:fldChar w:fldCharType="end"/>
      </w:r>
      <w:hyperlink r:id="rId43" w:history="1">
        <w:r w:rsidRPr="00F56451">
          <w:rPr>
            <w:rStyle w:val="Hyperlink"/>
            <w:rFonts w:asciiTheme="minorHAnsi" w:hAnsiTheme="minorHAnsi"/>
            <w:szCs w:val="24"/>
            <w:lang w:eastAsia="en-GB"/>
          </w:rPr>
          <w:t>Dignity and Respect Policy</w:t>
        </w:r>
      </w:hyperlink>
    </w:p>
    <w:p w14:paraId="0FDE9491" w14:textId="77777777" w:rsidR="00A205BD" w:rsidRDefault="0017041D" w:rsidP="00A205BD">
      <w:pPr>
        <w:numPr>
          <w:ilvl w:val="0"/>
          <w:numId w:val="7"/>
        </w:numPr>
        <w:shd w:val="clear" w:color="auto" w:fill="FFFFFF" w:themeFill="background1"/>
        <w:tabs>
          <w:tab w:val="left" w:pos="426"/>
          <w:tab w:val="left" w:pos="567"/>
          <w:tab w:val="left" w:pos="1560"/>
          <w:tab w:val="left" w:pos="2410"/>
        </w:tabs>
        <w:spacing w:line="240" w:lineRule="auto"/>
        <w:ind w:left="1134" w:right="-722" w:hanging="708"/>
        <w:contextualSpacing/>
        <w:rPr>
          <w:rFonts w:asciiTheme="minorHAnsi" w:eastAsiaTheme="minorEastAsia" w:hAnsiTheme="minorHAnsi"/>
          <w:color w:val="0563C1"/>
          <w:lang w:eastAsia="en-GB"/>
        </w:rPr>
      </w:pPr>
      <w:hyperlink r:id="rId44">
        <w:r w:rsidR="00A205BD" w:rsidRPr="6FE36BEC">
          <w:rPr>
            <w:rFonts w:asciiTheme="minorHAnsi" w:hAnsiTheme="minorHAnsi"/>
            <w:color w:val="0563C1"/>
            <w:u w:val="single"/>
            <w:lang w:eastAsia="en-GB"/>
          </w:rPr>
          <w:t>Equality</w:t>
        </w:r>
        <w:r w:rsidR="00A205BD">
          <w:rPr>
            <w:rFonts w:asciiTheme="minorHAnsi" w:hAnsiTheme="minorHAnsi"/>
            <w:color w:val="0563C1"/>
            <w:u w:val="single"/>
            <w:lang w:eastAsia="en-GB"/>
          </w:rPr>
          <w:t xml:space="preserve">, </w:t>
        </w:r>
        <w:r w:rsidR="00A205BD" w:rsidRPr="6FE36BEC">
          <w:rPr>
            <w:rFonts w:asciiTheme="minorHAnsi" w:hAnsiTheme="minorHAnsi"/>
            <w:color w:val="0563C1"/>
            <w:u w:val="single"/>
            <w:lang w:eastAsia="en-GB"/>
          </w:rPr>
          <w:t xml:space="preserve">Diversity </w:t>
        </w:r>
        <w:r w:rsidR="00A205BD">
          <w:rPr>
            <w:rFonts w:asciiTheme="minorHAnsi" w:hAnsiTheme="minorHAnsi"/>
            <w:color w:val="0563C1"/>
            <w:u w:val="single"/>
            <w:lang w:eastAsia="en-GB"/>
          </w:rPr>
          <w:t xml:space="preserve">and Inclusion </w:t>
        </w:r>
        <w:r w:rsidR="00A205BD" w:rsidRPr="6FE36BEC">
          <w:rPr>
            <w:rFonts w:asciiTheme="minorHAnsi" w:hAnsiTheme="minorHAnsi"/>
            <w:color w:val="0563C1"/>
            <w:u w:val="single"/>
            <w:lang w:eastAsia="en-GB"/>
          </w:rPr>
          <w:t>Policy</w:t>
        </w:r>
      </w:hyperlink>
    </w:p>
    <w:p w14:paraId="04A20B52" w14:textId="77777777" w:rsidR="00AC2DE0" w:rsidRPr="00AC2DE0" w:rsidRDefault="0017041D" w:rsidP="00AC2DE0">
      <w:pPr>
        <w:numPr>
          <w:ilvl w:val="0"/>
          <w:numId w:val="7"/>
        </w:numPr>
        <w:shd w:val="clear" w:color="auto" w:fill="FFFFFF"/>
        <w:tabs>
          <w:tab w:val="left" w:pos="0"/>
          <w:tab w:val="left" w:pos="567"/>
          <w:tab w:val="left" w:pos="1418"/>
        </w:tabs>
        <w:spacing w:line="240" w:lineRule="auto"/>
        <w:ind w:left="567" w:right="-519" w:hanging="141"/>
        <w:contextualSpacing/>
        <w:rPr>
          <w:color w:val="FF0000"/>
          <w:szCs w:val="24"/>
          <w:lang w:eastAsia="en-GB"/>
        </w:rPr>
      </w:pPr>
      <w:hyperlink r:id="rId45" w:history="1">
        <w:r w:rsidR="00A205BD" w:rsidRPr="00A205BD">
          <w:rPr>
            <w:rStyle w:val="Hyperlink"/>
            <w:szCs w:val="24"/>
            <w:lang w:eastAsia="en-GB"/>
          </w:rPr>
          <w:t>Safety, Health and Wellbeing Risk Management</w:t>
        </w:r>
        <w:bookmarkEnd w:id="4"/>
      </w:hyperlink>
    </w:p>
    <w:p w14:paraId="576A8B9C" w14:textId="1F18DB28" w:rsidR="00A205BD" w:rsidRPr="00AC2DE0" w:rsidRDefault="0017041D" w:rsidP="00AC2DE0">
      <w:pPr>
        <w:numPr>
          <w:ilvl w:val="0"/>
          <w:numId w:val="7"/>
        </w:numPr>
        <w:shd w:val="clear" w:color="auto" w:fill="FFFFFF"/>
        <w:tabs>
          <w:tab w:val="left" w:pos="0"/>
          <w:tab w:val="left" w:pos="567"/>
          <w:tab w:val="left" w:pos="1418"/>
        </w:tabs>
        <w:spacing w:line="240" w:lineRule="auto"/>
        <w:ind w:left="1134" w:right="-519" w:hanging="708"/>
        <w:contextualSpacing/>
        <w:rPr>
          <w:color w:val="FF0000"/>
          <w:szCs w:val="24"/>
          <w:lang w:eastAsia="en-GB"/>
        </w:rPr>
      </w:pPr>
      <w:hyperlink r:id="rId46" w:history="1">
        <w:r w:rsidR="00AC2DE0" w:rsidRPr="004325A4">
          <w:rPr>
            <w:rStyle w:val="Hyperlink"/>
            <w:szCs w:val="24"/>
            <w:lang w:eastAsia="en-GB"/>
          </w:rPr>
          <w:t>Staff Personal Relationships Policy</w:t>
        </w:r>
      </w:hyperlink>
    </w:p>
    <w:p w14:paraId="79F6A7B4" w14:textId="77777777" w:rsidR="0087593F" w:rsidRPr="004325A4" w:rsidRDefault="0017041D" w:rsidP="00000558">
      <w:pPr>
        <w:numPr>
          <w:ilvl w:val="0"/>
          <w:numId w:val="7"/>
        </w:numPr>
        <w:shd w:val="clear" w:color="auto" w:fill="FFFFFF"/>
        <w:tabs>
          <w:tab w:val="left" w:pos="567"/>
          <w:tab w:val="left" w:pos="1560"/>
        </w:tabs>
        <w:spacing w:line="240" w:lineRule="auto"/>
        <w:ind w:left="567" w:right="-519" w:hanging="141"/>
        <w:contextualSpacing/>
        <w:rPr>
          <w:szCs w:val="24"/>
          <w:lang w:eastAsia="en-GB"/>
        </w:rPr>
      </w:pPr>
      <w:hyperlink r:id="rId47" w:history="1">
        <w:r w:rsidR="0087593F" w:rsidRPr="004325A4">
          <w:rPr>
            <w:rStyle w:val="Hyperlink"/>
            <w:szCs w:val="24"/>
            <w:lang w:eastAsia="en-GB"/>
          </w:rPr>
          <w:t>Student Guidance on the Use of Social Media and Virtual Learning Environments</w:t>
        </w:r>
      </w:hyperlink>
    </w:p>
    <w:p w14:paraId="068C8EA5" w14:textId="77777777" w:rsidR="0087593F" w:rsidRPr="004325A4" w:rsidRDefault="0017041D" w:rsidP="00000558">
      <w:pPr>
        <w:numPr>
          <w:ilvl w:val="0"/>
          <w:numId w:val="7"/>
        </w:numPr>
        <w:shd w:val="clear" w:color="auto" w:fill="FFFFFF"/>
        <w:tabs>
          <w:tab w:val="left" w:pos="567"/>
          <w:tab w:val="left" w:pos="1560"/>
        </w:tabs>
        <w:spacing w:line="240" w:lineRule="auto"/>
        <w:ind w:left="1134" w:right="-519" w:hanging="708"/>
        <w:contextualSpacing/>
        <w:rPr>
          <w:szCs w:val="24"/>
          <w:lang w:eastAsia="en-GB"/>
        </w:rPr>
      </w:pPr>
      <w:hyperlink r:id="rId48" w:history="1">
        <w:r w:rsidR="0087593F" w:rsidRPr="004325A4">
          <w:rPr>
            <w:rStyle w:val="Hyperlink"/>
            <w:szCs w:val="24"/>
            <w:lang w:eastAsia="en-GB"/>
          </w:rPr>
          <w:t>Guidance on Use of Social Media</w:t>
        </w:r>
      </w:hyperlink>
    </w:p>
    <w:bookmarkStart w:id="6" w:name="_Hlk86914240"/>
    <w:p w14:paraId="3C53767B" w14:textId="10912FDF" w:rsidR="00B75B87" w:rsidRPr="00B75B87" w:rsidRDefault="00CE05EA" w:rsidP="00000558">
      <w:pPr>
        <w:numPr>
          <w:ilvl w:val="0"/>
          <w:numId w:val="7"/>
        </w:numPr>
        <w:shd w:val="clear" w:color="auto" w:fill="FFFFFF" w:themeFill="background1"/>
        <w:tabs>
          <w:tab w:val="left" w:pos="567"/>
          <w:tab w:val="left" w:pos="1560"/>
        </w:tabs>
        <w:spacing w:line="240" w:lineRule="auto"/>
        <w:ind w:left="1134" w:right="-519" w:hanging="708"/>
        <w:contextualSpacing/>
        <w:jc w:val="both"/>
        <w:rPr>
          <w:rFonts w:asciiTheme="minorHAnsi" w:eastAsiaTheme="minorEastAsia" w:hAnsiTheme="minorHAnsi"/>
          <w:color w:val="0563C1"/>
          <w:szCs w:val="24"/>
          <w:lang w:eastAsia="en-GB"/>
        </w:rPr>
      </w:pPr>
      <w:r>
        <w:fldChar w:fldCharType="begin"/>
      </w:r>
      <w:r>
        <w:instrText xml:space="preserve"> HYPERLINK "https://www.strath.ac.uk/media/ps/humanresources/policies/GrievanceProcedure.pdf" \h </w:instrText>
      </w:r>
      <w:r>
        <w:fldChar w:fldCharType="separate"/>
      </w:r>
      <w:r w:rsidR="00B75B87" w:rsidRPr="18D6DB69">
        <w:rPr>
          <w:rFonts w:asciiTheme="minorHAnsi" w:hAnsiTheme="minorHAnsi"/>
          <w:color w:val="0563C1"/>
          <w:u w:val="single"/>
          <w:lang w:eastAsia="en-GB"/>
        </w:rPr>
        <w:t>Grievance Procedure (Staff)</w:t>
      </w:r>
      <w:r>
        <w:rPr>
          <w:rFonts w:asciiTheme="minorHAnsi" w:hAnsiTheme="minorHAnsi"/>
          <w:color w:val="0563C1"/>
          <w:u w:val="single"/>
          <w:lang w:eastAsia="en-GB"/>
        </w:rPr>
        <w:fldChar w:fldCharType="end"/>
      </w:r>
    </w:p>
    <w:p w14:paraId="01CA2A0F" w14:textId="77777777" w:rsidR="004B3C39" w:rsidRDefault="004B3C39" w:rsidP="7FC802A0">
      <w:pPr>
        <w:numPr>
          <w:ilvl w:val="0"/>
          <w:numId w:val="7"/>
        </w:numPr>
        <w:shd w:val="clear" w:color="auto" w:fill="FFFFFF"/>
        <w:tabs>
          <w:tab w:val="left" w:pos="0"/>
          <w:tab w:val="left" w:pos="567"/>
          <w:tab w:val="left" w:pos="1418"/>
        </w:tabs>
        <w:spacing w:line="240" w:lineRule="auto"/>
        <w:ind w:left="1134" w:right="-519" w:hanging="708"/>
        <w:contextualSpacing/>
        <w:rPr>
          <w:color w:val="FF0000"/>
          <w:lang w:eastAsia="en-GB"/>
        </w:rPr>
        <w:sectPr w:rsidR="004B3C39" w:rsidSect="004B3C39">
          <w:type w:val="continuous"/>
          <w:pgSz w:w="11906" w:h="16838"/>
          <w:pgMar w:top="1440" w:right="1440" w:bottom="993" w:left="1440" w:header="708" w:footer="708" w:gutter="0"/>
          <w:cols w:num="2" w:space="708"/>
          <w:docGrid w:linePitch="360"/>
        </w:sectPr>
      </w:pPr>
      <w:bookmarkStart w:id="7" w:name="_Hlk86914318"/>
      <w:bookmarkEnd w:id="6"/>
    </w:p>
    <w:bookmarkEnd w:id="7"/>
    <w:p w14:paraId="05FE9FE6" w14:textId="77777777" w:rsidR="004B3C39" w:rsidRDefault="004B3C39" w:rsidP="00000558">
      <w:pPr>
        <w:pStyle w:val="Heading1"/>
        <w:rPr>
          <w:rFonts w:asciiTheme="minorHAnsi" w:eastAsiaTheme="minorEastAsia" w:hAnsiTheme="minorHAnsi" w:cstheme="minorBidi"/>
          <w:color w:val="auto"/>
          <w:sz w:val="21"/>
          <w:szCs w:val="21"/>
          <w:lang w:eastAsia="en-GB"/>
        </w:rPr>
        <w:sectPr w:rsidR="004B3C39" w:rsidSect="00B75B87">
          <w:type w:val="continuous"/>
          <w:pgSz w:w="11906" w:h="16838"/>
          <w:pgMar w:top="709" w:right="1440" w:bottom="993" w:left="1440" w:header="708" w:footer="708" w:gutter="0"/>
          <w:cols w:space="708"/>
          <w:docGrid w:linePitch="360"/>
        </w:sectPr>
      </w:pPr>
    </w:p>
    <w:p w14:paraId="36F46D12" w14:textId="23F21474" w:rsidR="00BF0F4E" w:rsidRPr="006C7A61" w:rsidRDefault="000C190E" w:rsidP="000C190E">
      <w:pPr>
        <w:pStyle w:val="Heading1"/>
        <w:ind w:hanging="567"/>
        <w:rPr>
          <w:b/>
          <w:color w:val="000000" w:themeColor="text1"/>
          <w:lang w:eastAsia="en-GB"/>
        </w:rPr>
      </w:pPr>
      <w:r w:rsidRPr="006C7A61">
        <w:rPr>
          <w:b/>
          <w:lang w:eastAsia="en-GB"/>
        </w:rPr>
        <w:t>1.6</w:t>
      </w:r>
      <w:r w:rsidRPr="006C7A61">
        <w:rPr>
          <w:b/>
          <w:lang w:eastAsia="en-GB"/>
        </w:rPr>
        <w:tab/>
      </w:r>
      <w:r w:rsidR="00BF0F4E" w:rsidRPr="006C7A61">
        <w:rPr>
          <w:b/>
          <w:lang w:eastAsia="en-GB"/>
        </w:rPr>
        <w:t xml:space="preserve">GBV Offences and types of Behaviour </w:t>
      </w:r>
    </w:p>
    <w:p w14:paraId="5A091F62" w14:textId="77777777" w:rsidR="00BF0F4E" w:rsidRPr="00E74DDA" w:rsidRDefault="00BF0F4E" w:rsidP="00BF0F4E">
      <w:pPr>
        <w:spacing w:after="0" w:line="240" w:lineRule="auto"/>
        <w:contextualSpacing/>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Gender-based violence can affect children, young people and adults and can occur in diverse settings. Everyone deserves to have their personal boundaries respected.</w:t>
      </w:r>
    </w:p>
    <w:p w14:paraId="2B05D642" w14:textId="77777777" w:rsidR="00BF0F4E" w:rsidRPr="00E74DDA" w:rsidRDefault="00BF0F4E" w:rsidP="00BF0F4E">
      <w:pPr>
        <w:spacing w:after="0" w:line="240" w:lineRule="auto"/>
        <w:contextualSpacing/>
        <w:rPr>
          <w:rFonts w:asciiTheme="minorHAnsi" w:eastAsiaTheme="minorEastAsia" w:hAnsiTheme="minorHAnsi"/>
          <w:color w:val="404040" w:themeColor="text1" w:themeTint="BF"/>
        </w:rPr>
      </w:pPr>
    </w:p>
    <w:p w14:paraId="19F96BC9" w14:textId="77777777" w:rsidR="00BF0F4E" w:rsidRPr="00E74DDA" w:rsidRDefault="00BF0F4E" w:rsidP="00BF0F4E">
      <w:pPr>
        <w:spacing w:after="0" w:line="240" w:lineRule="auto"/>
        <w:contextualSpacing/>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 xml:space="preserve">Actions listed below include those that result in physical, sexual and psychological harm of the recipient or the violation of their dignity and can include (but are not limited to) the following </w:t>
      </w:r>
      <w:r w:rsidRPr="18D6DB69">
        <w:rPr>
          <w:rFonts w:asciiTheme="minorHAnsi" w:eastAsiaTheme="minorEastAsia" w:hAnsiTheme="minorHAnsi"/>
          <w:b/>
          <w:bCs/>
          <w:color w:val="404040" w:themeColor="text1" w:themeTint="BF"/>
        </w:rPr>
        <w:t>gender-based violence offences:</w:t>
      </w:r>
    </w:p>
    <w:p w14:paraId="10A8AE47" w14:textId="77777777" w:rsidR="00BF0F4E" w:rsidRPr="00BF0F4E" w:rsidRDefault="00BF0F4E" w:rsidP="00BF0F4E">
      <w:pPr>
        <w:pStyle w:val="NoSpacing"/>
        <w:rPr>
          <w:sz w:val="24"/>
          <w:szCs w:val="24"/>
        </w:rPr>
      </w:pPr>
    </w:p>
    <w:p w14:paraId="32328C5F" w14:textId="77777777" w:rsidR="00BF0F4E" w:rsidRPr="00BF0F4E" w:rsidRDefault="00BF0F4E" w:rsidP="00B21E10">
      <w:pPr>
        <w:pStyle w:val="NoSpacing"/>
        <w:numPr>
          <w:ilvl w:val="0"/>
          <w:numId w:val="13"/>
        </w:numPr>
        <w:ind w:left="284" w:hanging="284"/>
        <w:rPr>
          <w:color w:val="404040" w:themeColor="text1" w:themeTint="BF"/>
          <w:sz w:val="24"/>
          <w:szCs w:val="24"/>
        </w:rPr>
      </w:pPr>
      <w:r w:rsidRPr="00BF0F4E">
        <w:rPr>
          <w:color w:val="404040" w:themeColor="text1" w:themeTint="BF"/>
          <w:sz w:val="24"/>
          <w:szCs w:val="24"/>
        </w:rPr>
        <w:t>Physical, sexual and psychological violence (incl. rape and sexual assault, coercive control etc)</w:t>
      </w:r>
    </w:p>
    <w:p w14:paraId="583FE34A" w14:textId="77777777" w:rsidR="00BF0F4E" w:rsidRPr="00BF0F4E" w:rsidRDefault="00BF0F4E" w:rsidP="00B21E10">
      <w:pPr>
        <w:pStyle w:val="NoSpacing"/>
        <w:ind w:left="284" w:hanging="284"/>
        <w:rPr>
          <w:color w:val="404040" w:themeColor="text1" w:themeTint="BF"/>
          <w:sz w:val="24"/>
          <w:szCs w:val="24"/>
        </w:rPr>
      </w:pPr>
    </w:p>
    <w:p w14:paraId="25FF725D" w14:textId="77777777" w:rsidR="00BF0F4E" w:rsidRPr="00BF0F4E" w:rsidRDefault="00BF0F4E" w:rsidP="00B21E10">
      <w:pPr>
        <w:pStyle w:val="NoSpacing"/>
        <w:numPr>
          <w:ilvl w:val="0"/>
          <w:numId w:val="13"/>
        </w:numPr>
        <w:ind w:left="284" w:hanging="284"/>
        <w:rPr>
          <w:rFonts w:cstheme="minorHAnsi"/>
          <w:color w:val="404040" w:themeColor="text1" w:themeTint="BF"/>
          <w:sz w:val="24"/>
          <w:szCs w:val="24"/>
        </w:rPr>
      </w:pPr>
      <w:r w:rsidRPr="00BF0F4E">
        <w:rPr>
          <w:rFonts w:cstheme="minorHAnsi"/>
          <w:color w:val="404040" w:themeColor="text1" w:themeTint="BF"/>
          <w:sz w:val="24"/>
          <w:szCs w:val="24"/>
        </w:rPr>
        <w:t>Unwanted sexual or gender-based physical, verbal, written, digital conduct</w:t>
      </w:r>
      <w:r w:rsidRPr="00BF0F4E">
        <w:rPr>
          <w:color w:val="404040" w:themeColor="text1" w:themeTint="BF"/>
          <w:sz w:val="24"/>
          <w:szCs w:val="24"/>
        </w:rPr>
        <w:t xml:space="preserve"> or threat which has the purpose or effect of violating the dignity, safety or health of an individual.</w:t>
      </w:r>
    </w:p>
    <w:p w14:paraId="53D32384" w14:textId="77777777" w:rsidR="00BF0F4E" w:rsidRPr="00BF0F4E" w:rsidRDefault="00BF0F4E" w:rsidP="00B21E10">
      <w:pPr>
        <w:pStyle w:val="NoSpacing"/>
        <w:ind w:left="284" w:hanging="284"/>
        <w:rPr>
          <w:rFonts w:cstheme="minorHAnsi"/>
          <w:color w:val="404040" w:themeColor="text1" w:themeTint="BF"/>
          <w:sz w:val="24"/>
          <w:szCs w:val="24"/>
        </w:rPr>
      </w:pPr>
    </w:p>
    <w:p w14:paraId="79CD5F9E" w14:textId="706D9E01" w:rsidR="00446D7E" w:rsidRPr="00446D7E" w:rsidRDefault="00BF0F4E" w:rsidP="00B21E10">
      <w:pPr>
        <w:pStyle w:val="NoSpacing"/>
        <w:numPr>
          <w:ilvl w:val="0"/>
          <w:numId w:val="13"/>
        </w:numPr>
        <w:ind w:left="284" w:hanging="284"/>
        <w:rPr>
          <w:color w:val="404040" w:themeColor="text1" w:themeTint="BF"/>
          <w:sz w:val="24"/>
          <w:szCs w:val="24"/>
        </w:rPr>
      </w:pPr>
      <w:r w:rsidRPr="00BF0F4E">
        <w:rPr>
          <w:color w:val="404040" w:themeColor="text1" w:themeTint="BF"/>
          <w:sz w:val="24"/>
          <w:szCs w:val="24"/>
        </w:rPr>
        <w:t>Discrimination, broadly defined as treating someone less favourably on the grounds of their gender.</w:t>
      </w:r>
    </w:p>
    <w:p w14:paraId="167AA309" w14:textId="77777777" w:rsidR="00446D7E" w:rsidRPr="00BF0F4E" w:rsidRDefault="00446D7E" w:rsidP="00B21E10">
      <w:pPr>
        <w:pStyle w:val="NoSpacing"/>
        <w:ind w:left="284" w:hanging="284"/>
        <w:rPr>
          <w:color w:val="404040" w:themeColor="text1" w:themeTint="BF"/>
          <w:sz w:val="24"/>
          <w:szCs w:val="24"/>
        </w:rPr>
      </w:pPr>
    </w:p>
    <w:p w14:paraId="416AE221" w14:textId="77777777" w:rsidR="00BF0F4E" w:rsidRPr="00BF0F4E" w:rsidRDefault="00BF0F4E" w:rsidP="00B21E10">
      <w:pPr>
        <w:pStyle w:val="NoSpacing"/>
        <w:numPr>
          <w:ilvl w:val="0"/>
          <w:numId w:val="13"/>
        </w:numPr>
        <w:ind w:left="284" w:hanging="284"/>
        <w:rPr>
          <w:rFonts w:cstheme="minorHAnsi"/>
          <w:color w:val="404040" w:themeColor="text1" w:themeTint="BF"/>
          <w:sz w:val="24"/>
          <w:szCs w:val="24"/>
        </w:rPr>
      </w:pPr>
      <w:r w:rsidRPr="00BF0F4E">
        <w:rPr>
          <w:color w:val="404040" w:themeColor="text1" w:themeTint="BF"/>
          <w:sz w:val="24"/>
          <w:szCs w:val="24"/>
        </w:rPr>
        <w:t>Bullying</w:t>
      </w:r>
      <w:r w:rsidRPr="00BF0F4E">
        <w:rPr>
          <w:rFonts w:cstheme="minorHAnsi"/>
          <w:color w:val="404040" w:themeColor="text1" w:themeTint="BF"/>
          <w:sz w:val="24"/>
          <w:szCs w:val="24"/>
        </w:rPr>
        <w:t xml:space="preserve"> behaviour, harassment or conduct related to a relevant protected characteristic with the purpose or effect to violate a person’s dignity likely to intimidate, harm, control or diminish another person, physically or mentally.</w:t>
      </w:r>
      <w:r w:rsidRPr="00BF0F4E">
        <w:rPr>
          <w:color w:val="404040" w:themeColor="text1" w:themeTint="BF"/>
          <w:sz w:val="24"/>
          <w:szCs w:val="24"/>
        </w:rPr>
        <w:t xml:space="preserve"> This may include creating an intimidating, hostile, degrading, humiliating or offensive environment for a person</w:t>
      </w:r>
      <w:r w:rsidRPr="00BF0F4E">
        <w:rPr>
          <w:rFonts w:cstheme="minorHAnsi"/>
          <w:color w:val="404040" w:themeColor="text1" w:themeTint="BF"/>
          <w:sz w:val="24"/>
          <w:szCs w:val="24"/>
        </w:rPr>
        <w:t xml:space="preserve"> within the personal, professional and public environment.</w:t>
      </w:r>
    </w:p>
    <w:p w14:paraId="3C71F3FD" w14:textId="77777777" w:rsidR="00BF0F4E" w:rsidRPr="00E74DDA" w:rsidRDefault="00BF0F4E" w:rsidP="00BF0F4E">
      <w:pPr>
        <w:ind w:left="567" w:hanging="425"/>
        <w:contextualSpacing/>
        <w:rPr>
          <w:rFonts w:asciiTheme="minorHAnsi" w:eastAsiaTheme="minorEastAsia" w:hAnsiTheme="minorHAnsi"/>
          <w:color w:val="404040" w:themeColor="text1" w:themeTint="BF"/>
        </w:rPr>
      </w:pPr>
    </w:p>
    <w:p w14:paraId="7AAA0F3E" w14:textId="76643D69" w:rsidR="00BF0F4E" w:rsidRDefault="00BF0F4E" w:rsidP="00B21E10">
      <w:pPr>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The following list are examples of harmful and illegal behaviour. The list is not exhaustive and may be updated any time:</w:t>
      </w:r>
      <w:r w:rsidRPr="18D6DB69">
        <w:rPr>
          <w:rFonts w:asciiTheme="minorHAnsi" w:eastAsiaTheme="minorEastAsia" w:hAnsiTheme="minorHAnsi"/>
          <w:b/>
          <w:bCs/>
          <w:color w:val="FF0000"/>
        </w:rPr>
        <w:t xml:space="preserve"> </w:t>
      </w:r>
    </w:p>
    <w:p w14:paraId="6B337C2C" w14:textId="77777777" w:rsidR="004B3C39" w:rsidRDefault="004B3C39" w:rsidP="0077757C">
      <w:pPr>
        <w:numPr>
          <w:ilvl w:val="0"/>
          <w:numId w:val="2"/>
        </w:numPr>
        <w:spacing w:line="300" w:lineRule="auto"/>
        <w:contextualSpacing/>
        <w:rPr>
          <w:rFonts w:asciiTheme="minorHAnsi" w:eastAsiaTheme="minorEastAsia" w:hAnsiTheme="minorHAnsi"/>
          <w:color w:val="404040" w:themeColor="text1" w:themeTint="BF"/>
        </w:rPr>
        <w:sectPr w:rsidR="004B3C39" w:rsidSect="00B75B87">
          <w:type w:val="continuous"/>
          <w:pgSz w:w="11906" w:h="16838"/>
          <w:pgMar w:top="709" w:right="1440" w:bottom="993" w:left="1440" w:header="708" w:footer="708" w:gutter="0"/>
          <w:cols w:space="708"/>
          <w:docGrid w:linePitch="360"/>
        </w:sectPr>
      </w:pPr>
    </w:p>
    <w:p w14:paraId="6917B1A9" w14:textId="24945FFF"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 xml:space="preserve">Sexual bullying, harassment or intimidation, including online  </w:t>
      </w:r>
    </w:p>
    <w:p w14:paraId="4D078F37"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 xml:space="preserve">Sexual insults </w:t>
      </w:r>
    </w:p>
    <w:p w14:paraId="360DFD42"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Sharing of intimate images or film</w:t>
      </w:r>
    </w:p>
    <w:p w14:paraId="51B9A35E"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 xml:space="preserve">Outing </w:t>
      </w:r>
    </w:p>
    <w:p w14:paraId="59BD378C" w14:textId="77777777" w:rsidR="00BF0F4E" w:rsidRPr="00E74DDA" w:rsidRDefault="00BF0F4E" w:rsidP="00B21E10">
      <w:pPr>
        <w:numPr>
          <w:ilvl w:val="0"/>
          <w:numId w:val="2"/>
        </w:numPr>
        <w:spacing w:after="0" w:line="300" w:lineRule="auto"/>
        <w:ind w:left="567" w:hanging="425"/>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 xml:space="preserve">Stalking </w:t>
      </w:r>
    </w:p>
    <w:p w14:paraId="4B08CD00" w14:textId="75B3AA38"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rPr>
      </w:pPr>
      <w:r w:rsidRPr="7FC802A0">
        <w:rPr>
          <w:rFonts w:asciiTheme="minorHAnsi" w:eastAsiaTheme="minorEastAsia" w:hAnsiTheme="minorHAnsi"/>
          <w:color w:val="000000" w:themeColor="text1"/>
        </w:rPr>
        <w:t>Unwanted touching or kissing</w:t>
      </w:r>
    </w:p>
    <w:p w14:paraId="2BAD5C5B" w14:textId="33230AD0" w:rsidR="00BF0F4E" w:rsidRPr="00E74DDA" w:rsidRDefault="00BF0F4E" w:rsidP="00B21E10">
      <w:pPr>
        <w:numPr>
          <w:ilvl w:val="0"/>
          <w:numId w:val="2"/>
        </w:numPr>
        <w:spacing w:after="0" w:line="240" w:lineRule="auto"/>
        <w:ind w:left="567" w:hanging="425"/>
        <w:contextualSpacing/>
        <w:rPr>
          <w:rFonts w:asciiTheme="minorHAnsi" w:hAnsiTheme="minorHAnsi"/>
          <w:b/>
          <w:bCs/>
          <w:color w:val="404040" w:themeColor="text1" w:themeTint="BF"/>
          <w:lang w:eastAsia="en-GB"/>
        </w:rPr>
      </w:pPr>
      <w:r w:rsidRPr="7FC802A0">
        <w:rPr>
          <w:rFonts w:asciiTheme="minorHAnsi" w:hAnsiTheme="minorHAnsi"/>
          <w:color w:val="000000" w:themeColor="text1"/>
        </w:rPr>
        <w:t xml:space="preserve">Relationship abuse, </w:t>
      </w:r>
      <w:r w:rsidR="3990BA7D" w:rsidRPr="7FC802A0">
        <w:rPr>
          <w:rFonts w:asciiTheme="minorHAnsi" w:hAnsiTheme="minorHAnsi"/>
          <w:color w:val="000000" w:themeColor="text1"/>
        </w:rPr>
        <w:t>d</w:t>
      </w:r>
      <w:r w:rsidRPr="7FC802A0">
        <w:rPr>
          <w:rFonts w:asciiTheme="minorHAnsi" w:hAnsiTheme="minorHAnsi"/>
          <w:color w:val="000000" w:themeColor="text1"/>
        </w:rPr>
        <w:t xml:space="preserve">omestic </w:t>
      </w:r>
      <w:r w:rsidR="0A09A8E2" w:rsidRPr="7FC802A0">
        <w:rPr>
          <w:rFonts w:asciiTheme="minorHAnsi" w:hAnsiTheme="minorHAnsi"/>
          <w:color w:val="000000" w:themeColor="text1"/>
        </w:rPr>
        <w:t>a</w:t>
      </w:r>
      <w:r w:rsidRPr="7FC802A0">
        <w:rPr>
          <w:rFonts w:asciiTheme="minorHAnsi" w:hAnsiTheme="minorHAnsi"/>
          <w:color w:val="000000" w:themeColor="text1"/>
        </w:rPr>
        <w:t xml:space="preserve">buse and </w:t>
      </w:r>
      <w:r w:rsidR="6C7CEA46" w:rsidRPr="7FC802A0">
        <w:rPr>
          <w:rFonts w:asciiTheme="minorHAnsi" w:hAnsiTheme="minorHAnsi"/>
          <w:color w:val="000000" w:themeColor="text1"/>
        </w:rPr>
        <w:t>c</w:t>
      </w:r>
      <w:r w:rsidRPr="7FC802A0">
        <w:rPr>
          <w:rFonts w:asciiTheme="minorHAnsi" w:hAnsiTheme="minorHAnsi"/>
          <w:color w:val="000000" w:themeColor="text1"/>
        </w:rPr>
        <w:t xml:space="preserve">oercive </w:t>
      </w:r>
      <w:r w:rsidR="391AD46F" w:rsidRPr="7FC802A0">
        <w:rPr>
          <w:rFonts w:asciiTheme="minorHAnsi" w:hAnsiTheme="minorHAnsi"/>
          <w:color w:val="000000" w:themeColor="text1"/>
        </w:rPr>
        <w:t>c</w:t>
      </w:r>
      <w:r w:rsidRPr="7FC802A0">
        <w:rPr>
          <w:rFonts w:asciiTheme="minorHAnsi" w:hAnsiTheme="minorHAnsi"/>
          <w:color w:val="000000" w:themeColor="text1"/>
        </w:rPr>
        <w:t>ontrol</w:t>
      </w:r>
    </w:p>
    <w:p w14:paraId="34BCE35B"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lang w:eastAsia="en-GB"/>
        </w:rPr>
      </w:pPr>
      <w:r w:rsidRPr="18D6DB69">
        <w:rPr>
          <w:rFonts w:asciiTheme="minorHAnsi" w:eastAsiaTheme="minorEastAsia" w:hAnsiTheme="minorHAnsi"/>
          <w:color w:val="404040" w:themeColor="text1" w:themeTint="BF"/>
        </w:rPr>
        <w:t xml:space="preserve">Child </w:t>
      </w:r>
      <w:r w:rsidRPr="18D6DB69">
        <w:rPr>
          <w:rFonts w:asciiTheme="minorHAnsi" w:eastAsiaTheme="minorEastAsia" w:hAnsiTheme="minorHAnsi"/>
          <w:color w:val="404040" w:themeColor="text1" w:themeTint="BF"/>
          <w:bdr w:val="none" w:sz="0" w:space="0" w:color="auto" w:frame="1"/>
        </w:rPr>
        <w:t>sexual abuse</w:t>
      </w:r>
    </w:p>
    <w:p w14:paraId="4D6ADACC"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bdr w:val="none" w:sz="0" w:space="0" w:color="auto" w:frame="1"/>
          <w:lang w:eastAsia="en-GB"/>
        </w:rPr>
      </w:pPr>
      <w:r w:rsidRPr="18D6DB69">
        <w:rPr>
          <w:rFonts w:asciiTheme="minorHAnsi" w:eastAsiaTheme="minorEastAsia" w:hAnsiTheme="minorHAnsi"/>
          <w:color w:val="404040" w:themeColor="text1" w:themeTint="BF"/>
        </w:rPr>
        <w:t xml:space="preserve">Sexual exploitation </w:t>
      </w:r>
    </w:p>
    <w:p w14:paraId="17589B8E" w14:textId="7141BBC0"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rPr>
      </w:pPr>
      <w:r w:rsidRPr="7FC802A0">
        <w:rPr>
          <w:rFonts w:asciiTheme="minorHAnsi" w:eastAsiaTheme="minorEastAsia" w:hAnsiTheme="minorHAnsi"/>
          <w:color w:val="404040" w:themeColor="text1" w:themeTint="BF"/>
        </w:rPr>
        <w:t xml:space="preserve">Commercial </w:t>
      </w:r>
      <w:r w:rsidR="6BAE94DB" w:rsidRPr="7FC802A0">
        <w:rPr>
          <w:rFonts w:asciiTheme="minorHAnsi" w:eastAsiaTheme="minorEastAsia" w:hAnsiTheme="minorHAnsi"/>
          <w:color w:val="404040" w:themeColor="text1" w:themeTint="BF"/>
        </w:rPr>
        <w:t>s</w:t>
      </w:r>
      <w:r w:rsidRPr="7FC802A0">
        <w:rPr>
          <w:rFonts w:asciiTheme="minorHAnsi" w:eastAsiaTheme="minorEastAsia" w:hAnsiTheme="minorHAnsi"/>
          <w:color w:val="404040" w:themeColor="text1" w:themeTint="BF"/>
        </w:rPr>
        <w:t xml:space="preserve">exual </w:t>
      </w:r>
      <w:r w:rsidR="328B1DD1" w:rsidRPr="7FC802A0">
        <w:rPr>
          <w:rFonts w:asciiTheme="minorHAnsi" w:eastAsiaTheme="minorEastAsia" w:hAnsiTheme="minorHAnsi"/>
          <w:color w:val="404040" w:themeColor="text1" w:themeTint="BF"/>
        </w:rPr>
        <w:t>e</w:t>
      </w:r>
      <w:r w:rsidRPr="7FC802A0">
        <w:rPr>
          <w:rFonts w:asciiTheme="minorHAnsi" w:eastAsiaTheme="minorEastAsia" w:hAnsiTheme="minorHAnsi"/>
          <w:color w:val="404040" w:themeColor="text1" w:themeTint="BF"/>
        </w:rPr>
        <w:t xml:space="preserve">xploitation </w:t>
      </w:r>
    </w:p>
    <w:p w14:paraId="3D544917" w14:textId="77777777" w:rsidR="00BF0F4E" w:rsidRPr="00E74DDA" w:rsidRDefault="00BF0F4E" w:rsidP="00B21E10">
      <w:pPr>
        <w:numPr>
          <w:ilvl w:val="0"/>
          <w:numId w:val="2"/>
        </w:numPr>
        <w:spacing w:line="300" w:lineRule="auto"/>
        <w:ind w:left="567" w:hanging="425"/>
        <w:contextualSpacing/>
        <w:rPr>
          <w:color w:val="404040" w:themeColor="text1" w:themeTint="BF"/>
          <w:szCs w:val="24"/>
        </w:rPr>
      </w:pPr>
      <w:r w:rsidRPr="18D6DB69">
        <w:rPr>
          <w:rFonts w:asciiTheme="minorHAnsi" w:eastAsiaTheme="minorEastAsia" w:hAnsiTheme="minorHAnsi"/>
          <w:color w:val="404040" w:themeColor="text1" w:themeTint="BF"/>
          <w:bdr w:val="none" w:sz="0" w:space="0" w:color="auto" w:frame="1"/>
        </w:rPr>
        <w:t xml:space="preserve">Up skirting </w:t>
      </w:r>
    </w:p>
    <w:p w14:paraId="6584BB2A"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lang w:eastAsia="en-GB"/>
        </w:rPr>
      </w:pPr>
      <w:r w:rsidRPr="18D6DB69">
        <w:rPr>
          <w:rFonts w:asciiTheme="minorHAnsi" w:eastAsiaTheme="minorEastAsia" w:hAnsiTheme="minorHAnsi"/>
          <w:color w:val="404040" w:themeColor="text1" w:themeTint="BF"/>
          <w:bdr w:val="none" w:sz="0" w:space="0" w:color="auto" w:frame="1"/>
        </w:rPr>
        <w:t xml:space="preserve">Grooming </w:t>
      </w:r>
    </w:p>
    <w:p w14:paraId="300D22DC" w14:textId="7AA05E23"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lang w:eastAsia="en-GB"/>
        </w:rPr>
      </w:pPr>
      <w:r w:rsidRPr="7FC802A0">
        <w:rPr>
          <w:rFonts w:asciiTheme="minorHAnsi" w:eastAsiaTheme="minorEastAsia" w:hAnsiTheme="minorHAnsi"/>
          <w:color w:val="404040" w:themeColor="text1" w:themeTint="BF"/>
        </w:rPr>
        <w:t xml:space="preserve">Slavery, </w:t>
      </w:r>
      <w:r w:rsidR="0ABF7547" w:rsidRPr="7FC802A0">
        <w:rPr>
          <w:rFonts w:asciiTheme="minorHAnsi" w:eastAsiaTheme="minorEastAsia" w:hAnsiTheme="minorHAnsi"/>
          <w:color w:val="404040" w:themeColor="text1" w:themeTint="BF"/>
        </w:rPr>
        <w:t>t</w:t>
      </w:r>
      <w:r w:rsidRPr="7FC802A0">
        <w:rPr>
          <w:rFonts w:asciiTheme="minorHAnsi" w:eastAsiaTheme="minorEastAsia" w:hAnsiTheme="minorHAnsi"/>
          <w:color w:val="404040" w:themeColor="text1" w:themeTint="BF"/>
        </w:rPr>
        <w:t xml:space="preserve">rafficking and </w:t>
      </w:r>
      <w:r w:rsidR="4B15DE19" w:rsidRPr="7FC802A0">
        <w:rPr>
          <w:rFonts w:asciiTheme="minorHAnsi" w:eastAsiaTheme="minorEastAsia" w:hAnsiTheme="minorHAnsi"/>
          <w:color w:val="404040" w:themeColor="text1" w:themeTint="BF"/>
        </w:rPr>
        <w:t>e</w:t>
      </w:r>
      <w:r w:rsidRPr="7FC802A0">
        <w:rPr>
          <w:rFonts w:asciiTheme="minorHAnsi" w:eastAsiaTheme="minorEastAsia" w:hAnsiTheme="minorHAnsi"/>
          <w:color w:val="404040" w:themeColor="text1" w:themeTint="BF"/>
        </w:rPr>
        <w:t>xploitation</w:t>
      </w:r>
    </w:p>
    <w:p w14:paraId="02FF1B48"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Female genital mutilation (FGM)</w:t>
      </w:r>
    </w:p>
    <w:p w14:paraId="0FC645F7"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lang w:eastAsia="en-GB"/>
        </w:rPr>
      </w:pPr>
      <w:r w:rsidRPr="18D6DB69">
        <w:rPr>
          <w:rFonts w:asciiTheme="minorHAnsi" w:eastAsiaTheme="minorEastAsia" w:hAnsiTheme="minorHAnsi"/>
          <w:color w:val="404040" w:themeColor="text1" w:themeTint="BF"/>
          <w:bdr w:val="none" w:sz="0" w:space="0" w:color="auto" w:frame="1"/>
        </w:rPr>
        <w:t>Forced marriage</w:t>
      </w:r>
    </w:p>
    <w:p w14:paraId="4476E009" w14:textId="77777777" w:rsidR="00BF0F4E" w:rsidRPr="00E74DDA" w:rsidRDefault="00BF0F4E" w:rsidP="00B21E10">
      <w:pPr>
        <w:numPr>
          <w:ilvl w:val="0"/>
          <w:numId w:val="2"/>
        </w:numPr>
        <w:spacing w:line="300" w:lineRule="auto"/>
        <w:ind w:left="567" w:hanging="425"/>
        <w:contextualSpacing/>
        <w:rPr>
          <w:rFonts w:asciiTheme="minorHAnsi" w:eastAsiaTheme="minorEastAsia" w:hAnsiTheme="minorHAnsi"/>
          <w:color w:val="404040" w:themeColor="text1" w:themeTint="BF"/>
          <w:szCs w:val="24"/>
        </w:rPr>
      </w:pPr>
      <w:r w:rsidRPr="18D6DB69">
        <w:rPr>
          <w:rFonts w:asciiTheme="minorHAnsi" w:eastAsiaTheme="minorEastAsia" w:hAnsiTheme="minorHAnsi"/>
          <w:color w:val="404040" w:themeColor="text1" w:themeTint="BF"/>
        </w:rPr>
        <w:t>Dowry related violence</w:t>
      </w:r>
    </w:p>
    <w:p w14:paraId="1F7D98CE" w14:textId="77777777" w:rsidR="00BF0F4E" w:rsidRPr="00E74DDA" w:rsidRDefault="00BF0F4E" w:rsidP="00B21E10">
      <w:pPr>
        <w:numPr>
          <w:ilvl w:val="0"/>
          <w:numId w:val="2"/>
        </w:numPr>
        <w:spacing w:line="300" w:lineRule="auto"/>
        <w:ind w:left="567" w:hanging="425"/>
        <w:contextualSpacing/>
        <w:rPr>
          <w:color w:val="404040" w:themeColor="text1" w:themeTint="BF"/>
          <w:szCs w:val="24"/>
        </w:rPr>
      </w:pPr>
      <w:r w:rsidRPr="18D6DB69">
        <w:rPr>
          <w:rFonts w:asciiTheme="minorHAnsi" w:eastAsiaTheme="minorEastAsia" w:hAnsiTheme="minorHAnsi"/>
          <w:color w:val="404040" w:themeColor="text1" w:themeTint="BF"/>
        </w:rPr>
        <w:t xml:space="preserve">Honour-based crimes </w:t>
      </w:r>
    </w:p>
    <w:p w14:paraId="695137D1" w14:textId="2DB84176" w:rsidR="002B166A" w:rsidRDefault="00BF0F4E" w:rsidP="00B21E10">
      <w:pPr>
        <w:numPr>
          <w:ilvl w:val="0"/>
          <w:numId w:val="2"/>
        </w:numPr>
        <w:spacing w:line="300" w:lineRule="auto"/>
        <w:ind w:left="567" w:hanging="425"/>
        <w:rPr>
          <w:rFonts w:asciiTheme="minorHAnsi" w:eastAsiaTheme="minorEastAsia" w:hAnsiTheme="minorHAnsi"/>
          <w:color w:val="404040" w:themeColor="text1" w:themeTint="BF"/>
        </w:rPr>
      </w:pPr>
      <w:r w:rsidRPr="7FC802A0">
        <w:rPr>
          <w:rFonts w:asciiTheme="minorHAnsi" w:eastAsiaTheme="minorEastAsia" w:hAnsiTheme="minorHAnsi"/>
          <w:color w:val="404040" w:themeColor="text1" w:themeTint="BF"/>
        </w:rPr>
        <w:t xml:space="preserve">Violence of </w:t>
      </w:r>
      <w:r w:rsidR="4881B1A6" w:rsidRPr="7FC802A0">
        <w:rPr>
          <w:rFonts w:asciiTheme="minorHAnsi" w:eastAsiaTheme="minorEastAsia" w:hAnsiTheme="minorHAnsi"/>
          <w:color w:val="404040" w:themeColor="text1" w:themeTint="BF"/>
        </w:rPr>
        <w:t>i</w:t>
      </w:r>
      <w:r w:rsidRPr="7FC802A0">
        <w:rPr>
          <w:rFonts w:asciiTheme="minorHAnsi" w:eastAsiaTheme="minorEastAsia" w:hAnsiTheme="minorHAnsi"/>
          <w:color w:val="404040" w:themeColor="text1" w:themeTint="BF"/>
        </w:rPr>
        <w:t xml:space="preserve">mpact </w:t>
      </w:r>
    </w:p>
    <w:p w14:paraId="07AFC5BF" w14:textId="77777777" w:rsidR="004B3C39" w:rsidRDefault="004B3C39" w:rsidP="004B3C39">
      <w:pPr>
        <w:spacing w:line="300" w:lineRule="auto"/>
        <w:rPr>
          <w:rStyle w:val="Heading1Char"/>
          <w:b/>
          <w:sz w:val="24"/>
          <w:szCs w:val="24"/>
        </w:rPr>
        <w:sectPr w:rsidR="004B3C39" w:rsidSect="004B3C39">
          <w:type w:val="continuous"/>
          <w:pgSz w:w="11906" w:h="16838"/>
          <w:pgMar w:top="709" w:right="1440" w:bottom="993" w:left="1440" w:header="708" w:footer="708" w:gutter="0"/>
          <w:cols w:num="2" w:space="708"/>
          <w:docGrid w:linePitch="360"/>
        </w:sectPr>
      </w:pPr>
    </w:p>
    <w:p w14:paraId="73D4899B" w14:textId="65A1A935" w:rsidR="003E61FA" w:rsidRDefault="004B3C39" w:rsidP="004B3C39">
      <w:pPr>
        <w:spacing w:line="300" w:lineRule="auto"/>
        <w:rPr>
          <w:rFonts w:asciiTheme="minorHAnsi" w:eastAsiaTheme="minorEastAsia" w:hAnsiTheme="minorHAnsi"/>
        </w:rPr>
      </w:pPr>
      <w:r w:rsidRPr="004B3C39">
        <w:rPr>
          <w:rStyle w:val="Heading1Char"/>
          <w:b/>
          <w:sz w:val="24"/>
          <w:szCs w:val="24"/>
        </w:rPr>
        <w:t>See</w:t>
      </w:r>
      <w:r w:rsidR="0027363F">
        <w:rPr>
          <w:rStyle w:val="Heading1Char"/>
          <w:b/>
          <w:sz w:val="24"/>
          <w:szCs w:val="24"/>
        </w:rPr>
        <w:t xml:space="preserve"> also,</w:t>
      </w:r>
      <w:r w:rsidRPr="004B3C39">
        <w:rPr>
          <w:rStyle w:val="Heading1Char"/>
          <w:b/>
          <w:sz w:val="24"/>
          <w:szCs w:val="24"/>
        </w:rPr>
        <w:t xml:space="preserve"> Appendix 1</w:t>
      </w:r>
      <w:r>
        <w:rPr>
          <w:rStyle w:val="Heading1Char"/>
          <w:b/>
          <w:sz w:val="24"/>
          <w:szCs w:val="24"/>
        </w:rPr>
        <w:t xml:space="preserve">: </w:t>
      </w:r>
      <w:r w:rsidRPr="00B50FD8">
        <w:rPr>
          <w:rStyle w:val="Heading1Char"/>
          <w:b/>
          <w:sz w:val="24"/>
          <w:szCs w:val="24"/>
        </w:rPr>
        <w:t>GBV Harmful Behaviours</w:t>
      </w:r>
      <w:r w:rsidRPr="00446D7E">
        <w:rPr>
          <w:rFonts w:asciiTheme="minorHAnsi" w:eastAsiaTheme="minorEastAsia" w:hAnsiTheme="minorHAnsi"/>
        </w:rPr>
        <w:t xml:space="preserve"> </w:t>
      </w:r>
    </w:p>
    <w:p w14:paraId="66BAD034" w14:textId="77777777" w:rsidR="001E4E5F" w:rsidRPr="002B166A" w:rsidRDefault="001E4E5F" w:rsidP="004B3C39">
      <w:pPr>
        <w:spacing w:line="300" w:lineRule="auto"/>
        <w:rPr>
          <w:rFonts w:asciiTheme="minorHAnsi" w:eastAsiaTheme="minorEastAsia" w:hAnsiTheme="minorHAnsi"/>
          <w:color w:val="404040" w:themeColor="text1" w:themeTint="BF"/>
        </w:rPr>
      </w:pPr>
    </w:p>
    <w:p w14:paraId="7D0E454C" w14:textId="2D881253" w:rsidR="00E74DDA" w:rsidRPr="006C7A61" w:rsidRDefault="000C190E" w:rsidP="000C190E">
      <w:pPr>
        <w:pStyle w:val="Heading1"/>
        <w:ind w:hanging="567"/>
        <w:rPr>
          <w:b/>
          <w:lang w:eastAsia="en-GB"/>
        </w:rPr>
      </w:pPr>
      <w:r w:rsidRPr="006C7A61">
        <w:rPr>
          <w:b/>
          <w:lang w:eastAsia="en-GB"/>
        </w:rPr>
        <w:lastRenderedPageBreak/>
        <w:t>1.7</w:t>
      </w:r>
      <w:r w:rsidRPr="006C7A61">
        <w:rPr>
          <w:b/>
          <w:lang w:eastAsia="en-GB"/>
        </w:rPr>
        <w:tab/>
      </w:r>
      <w:r w:rsidR="00E74DDA" w:rsidRPr="006C7A61">
        <w:rPr>
          <w:b/>
          <w:lang w:eastAsia="en-GB"/>
        </w:rPr>
        <w:t>Abuse of Trust: Our expectations upon the University Community</w:t>
      </w:r>
    </w:p>
    <w:p w14:paraId="467A5A53" w14:textId="790E12F7" w:rsidR="00E74DDA" w:rsidRPr="001E4E5F" w:rsidRDefault="00E74DDA" w:rsidP="6FE36BEC">
      <w:pPr>
        <w:spacing w:after="0" w:line="240" w:lineRule="auto"/>
        <w:rPr>
          <w:rFonts w:asciiTheme="minorHAnsi" w:eastAsiaTheme="minorEastAsia" w:hAnsiTheme="minorHAnsi"/>
          <w:color w:val="404040" w:themeColor="text1" w:themeTint="BF"/>
        </w:rPr>
      </w:pPr>
      <w:r w:rsidRPr="001E4E5F">
        <w:rPr>
          <w:rFonts w:asciiTheme="minorHAnsi" w:eastAsiaTheme="minorEastAsia" w:hAnsiTheme="minorHAnsi"/>
          <w:color w:val="404040" w:themeColor="text1" w:themeTint="BF"/>
        </w:rPr>
        <w:t>Anyone who comes within the Scope of this Policy is considered by the University to be a person in a position of trust, even if their role does not specifically require a PVG. The law sets out that it is illegal for a person in a position of trust, aged 18 years or older (an adult), to engage in a sexual activity with, or directed at a person who is under 18.</w:t>
      </w:r>
    </w:p>
    <w:p w14:paraId="2BFA82D8" w14:textId="77777777" w:rsidR="00E52921" w:rsidRPr="001E4E5F" w:rsidRDefault="00E52921" w:rsidP="6FE36BEC">
      <w:pPr>
        <w:spacing w:after="0" w:line="240" w:lineRule="auto"/>
        <w:rPr>
          <w:rFonts w:asciiTheme="minorHAnsi" w:eastAsiaTheme="minorEastAsia" w:hAnsiTheme="minorHAnsi"/>
          <w:color w:val="404040" w:themeColor="text1" w:themeTint="BF"/>
        </w:rPr>
      </w:pPr>
    </w:p>
    <w:p w14:paraId="5EE80A27" w14:textId="290AB367" w:rsidR="00E74DDA" w:rsidRPr="001E4E5F" w:rsidRDefault="00E74DDA" w:rsidP="6FE36BEC">
      <w:pPr>
        <w:spacing w:after="0" w:line="240" w:lineRule="auto"/>
        <w:rPr>
          <w:rFonts w:asciiTheme="minorHAnsi" w:eastAsia="Times New Roman" w:hAnsiTheme="minorHAnsi"/>
          <w:color w:val="404040" w:themeColor="text1" w:themeTint="BF"/>
          <w:lang w:eastAsia="en-GB"/>
        </w:rPr>
      </w:pPr>
      <w:r w:rsidRPr="001E4E5F">
        <w:rPr>
          <w:rFonts w:asciiTheme="minorHAnsi" w:eastAsia="Times New Roman" w:hAnsiTheme="minorHAnsi"/>
          <w:color w:val="404040" w:themeColor="text1" w:themeTint="BF"/>
          <w:lang w:eastAsia="en-GB"/>
        </w:rPr>
        <w:t>It is also against the law for an adult to engage in sexual activity with someone who is aged 16 or 17 if the older person is in a position of trust. A position of trust is someone who looks after you for example, in a school, a care home or as noted below, in a college or university.</w:t>
      </w:r>
    </w:p>
    <w:p w14:paraId="1A9137D5" w14:textId="77777777" w:rsidR="00446D7E" w:rsidRPr="001E4E5F" w:rsidRDefault="00446D7E" w:rsidP="00BF0F4E">
      <w:pPr>
        <w:spacing w:after="0" w:line="240" w:lineRule="auto"/>
        <w:rPr>
          <w:rFonts w:asciiTheme="minorHAnsi" w:eastAsiaTheme="minorEastAsia" w:hAnsiTheme="minorHAnsi"/>
          <w:color w:val="404040" w:themeColor="text1" w:themeTint="BF"/>
        </w:rPr>
      </w:pPr>
    </w:p>
    <w:p w14:paraId="2A13C983" w14:textId="7E9B5B4E" w:rsidR="00E74DDA" w:rsidRPr="001E4E5F" w:rsidRDefault="00446D7E" w:rsidP="00BF0F4E">
      <w:pPr>
        <w:rPr>
          <w:rFonts w:asciiTheme="minorHAnsi" w:eastAsiaTheme="minorEastAsia" w:hAnsiTheme="minorHAnsi"/>
          <w:color w:val="404040" w:themeColor="text1" w:themeTint="BF"/>
        </w:rPr>
      </w:pPr>
      <w:r w:rsidRPr="001E4E5F">
        <w:rPr>
          <w:rFonts w:asciiTheme="minorHAnsi" w:eastAsiaTheme="minorEastAsia" w:hAnsiTheme="minorHAnsi"/>
          <w:color w:val="404040" w:themeColor="text1" w:themeTint="BF"/>
        </w:rPr>
        <w:t xml:space="preserve">Further information is provided in the </w:t>
      </w:r>
      <w:r w:rsidR="00E74DDA" w:rsidRPr="001E4E5F">
        <w:rPr>
          <w:rFonts w:asciiTheme="minorHAnsi" w:eastAsiaTheme="minorEastAsia" w:hAnsiTheme="minorHAnsi"/>
          <w:color w:val="404040" w:themeColor="text1" w:themeTint="BF"/>
        </w:rPr>
        <w:t>University</w:t>
      </w:r>
      <w:r w:rsidRPr="001E4E5F">
        <w:rPr>
          <w:rFonts w:asciiTheme="minorHAnsi" w:eastAsiaTheme="minorEastAsia" w:hAnsiTheme="minorHAnsi"/>
          <w:color w:val="404040" w:themeColor="text1" w:themeTint="BF"/>
        </w:rPr>
        <w:t>’s</w:t>
      </w:r>
      <w:r w:rsidR="00E74DDA" w:rsidRPr="001E4E5F">
        <w:rPr>
          <w:rFonts w:asciiTheme="minorHAnsi" w:eastAsiaTheme="minorEastAsia" w:hAnsiTheme="minorHAnsi"/>
          <w:color w:val="404040" w:themeColor="text1" w:themeTint="BF"/>
        </w:rPr>
        <w:t xml:space="preserve"> Child Safeguarding Policy and Social Media guidance</w:t>
      </w:r>
      <w:r w:rsidR="00BF0F4E" w:rsidRPr="001E4E5F">
        <w:rPr>
          <w:rFonts w:asciiTheme="minorHAnsi" w:eastAsiaTheme="minorEastAsia" w:hAnsiTheme="minorHAnsi"/>
          <w:color w:val="404040" w:themeColor="text1" w:themeTint="BF"/>
        </w:rPr>
        <w:t>.</w:t>
      </w:r>
    </w:p>
    <w:p w14:paraId="60A0335E" w14:textId="77777777" w:rsidR="00BF0F4E" w:rsidRPr="00117E9C" w:rsidRDefault="00BF0F4E" w:rsidP="00BF0F4E">
      <w:pPr>
        <w:rPr>
          <w:rFonts w:asciiTheme="minorHAnsi" w:eastAsiaTheme="minorEastAsia" w:hAnsiTheme="minorHAnsi"/>
          <w:color w:val="404040" w:themeColor="text1" w:themeTint="BF"/>
        </w:rPr>
      </w:pPr>
    </w:p>
    <w:p w14:paraId="67DDA846" w14:textId="0F4950E6" w:rsidR="00BF0F4E" w:rsidRPr="006C7A61" w:rsidRDefault="000C190E" w:rsidP="000C190E">
      <w:pPr>
        <w:pStyle w:val="Heading1"/>
        <w:ind w:left="-567"/>
        <w:rPr>
          <w:rFonts w:eastAsiaTheme="minorEastAsia"/>
          <w:b/>
        </w:rPr>
      </w:pPr>
      <w:r w:rsidRPr="006C7A61">
        <w:rPr>
          <w:rFonts w:eastAsiaTheme="minorEastAsia"/>
          <w:b/>
        </w:rPr>
        <w:t xml:space="preserve">1.8 </w:t>
      </w:r>
      <w:r w:rsidRPr="006C7A61">
        <w:rPr>
          <w:rFonts w:eastAsiaTheme="minorEastAsia"/>
          <w:b/>
        </w:rPr>
        <w:tab/>
      </w:r>
      <w:r w:rsidR="00BF0F4E" w:rsidRPr="006C7A61">
        <w:rPr>
          <w:rFonts w:eastAsiaTheme="minorEastAsia"/>
          <w:b/>
        </w:rPr>
        <w:t>Responsibilities</w:t>
      </w:r>
    </w:p>
    <w:p w14:paraId="4285A10A" w14:textId="0A78D138" w:rsidR="00BF0F4E" w:rsidRPr="005B6AF9" w:rsidRDefault="00BF0F4E" w:rsidP="008A5E3E">
      <w:pPr>
        <w:pStyle w:val="ListParagraph"/>
        <w:numPr>
          <w:ilvl w:val="0"/>
          <w:numId w:val="37"/>
        </w:numPr>
        <w:spacing w:after="0" w:line="240" w:lineRule="auto"/>
        <w:rPr>
          <w:rFonts w:asciiTheme="minorHAnsi" w:eastAsiaTheme="minorEastAsia" w:hAnsiTheme="minorHAnsi"/>
          <w:color w:val="404040" w:themeColor="text1" w:themeTint="BF"/>
          <w:szCs w:val="24"/>
        </w:rPr>
      </w:pPr>
      <w:r w:rsidRPr="005B6AF9">
        <w:rPr>
          <w:rFonts w:asciiTheme="minorHAnsi" w:eastAsiaTheme="minorEastAsia" w:hAnsiTheme="minorHAnsi"/>
          <w:color w:val="404040" w:themeColor="text1" w:themeTint="BF"/>
        </w:rPr>
        <w:t xml:space="preserve">The </w:t>
      </w:r>
      <w:r w:rsidRPr="005B6AF9">
        <w:rPr>
          <w:rFonts w:asciiTheme="minorHAnsi" w:eastAsiaTheme="minorEastAsia" w:hAnsiTheme="minorHAnsi"/>
          <w:b/>
          <w:color w:val="404040" w:themeColor="text1" w:themeTint="BF"/>
        </w:rPr>
        <w:t xml:space="preserve">University Secretary and Compliance Officer (USCO) </w:t>
      </w:r>
      <w:r w:rsidRPr="005B6AF9">
        <w:rPr>
          <w:rFonts w:asciiTheme="minorHAnsi" w:eastAsiaTheme="minorEastAsia" w:hAnsiTheme="minorHAnsi"/>
          <w:color w:val="404040" w:themeColor="text1" w:themeTint="BF"/>
        </w:rPr>
        <w:t xml:space="preserve">is the Lead for the overall Safe360°Safeguarding Framework and is responsible for the application of the procedures associated with this Policy. </w:t>
      </w:r>
    </w:p>
    <w:p w14:paraId="1B7FC431" w14:textId="77777777" w:rsidR="00BF0F4E" w:rsidRPr="005B6AF9" w:rsidRDefault="00BF0F4E" w:rsidP="002B166A">
      <w:pPr>
        <w:spacing w:after="0" w:line="240" w:lineRule="auto"/>
        <w:ind w:left="426" w:hanging="284"/>
        <w:rPr>
          <w:rFonts w:asciiTheme="minorHAnsi" w:eastAsiaTheme="minorEastAsia" w:hAnsiTheme="minorHAnsi"/>
          <w:color w:val="404040" w:themeColor="text1" w:themeTint="BF"/>
        </w:rPr>
      </w:pPr>
    </w:p>
    <w:p w14:paraId="0F965130" w14:textId="7227364C" w:rsidR="00BF0F4E" w:rsidRPr="005B6AF9" w:rsidRDefault="00BF0F4E" w:rsidP="008A5E3E">
      <w:pPr>
        <w:pStyle w:val="ListParagraph"/>
        <w:numPr>
          <w:ilvl w:val="0"/>
          <w:numId w:val="37"/>
        </w:numPr>
        <w:spacing w:after="0" w:line="240" w:lineRule="auto"/>
        <w:rPr>
          <w:rFonts w:asciiTheme="minorHAnsi" w:eastAsiaTheme="minorEastAsia" w:hAnsiTheme="minorHAnsi"/>
          <w:color w:val="404040" w:themeColor="text1" w:themeTint="BF"/>
        </w:rPr>
      </w:pPr>
      <w:r w:rsidRPr="005B6AF9">
        <w:rPr>
          <w:rFonts w:asciiTheme="minorHAnsi" w:eastAsiaTheme="minorEastAsia" w:hAnsiTheme="minorHAnsi"/>
          <w:b/>
          <w:color w:val="404040" w:themeColor="text1" w:themeTint="BF"/>
        </w:rPr>
        <w:t>Approval of this Policy and procedures</w:t>
      </w:r>
      <w:r w:rsidRPr="005B6AF9">
        <w:rPr>
          <w:rFonts w:asciiTheme="minorHAnsi" w:eastAsiaTheme="minorEastAsia" w:hAnsiTheme="minorHAnsi"/>
          <w:color w:val="404040" w:themeColor="text1" w:themeTint="BF"/>
        </w:rPr>
        <w:t xml:space="preserve"> is authorised by the Equality, Diversity and Inclusion Committee</w:t>
      </w:r>
      <w:r w:rsidR="00FF578F" w:rsidRPr="005B6AF9">
        <w:rPr>
          <w:rFonts w:asciiTheme="minorHAnsi" w:eastAsiaTheme="minorEastAsia" w:hAnsiTheme="minorHAnsi"/>
          <w:color w:val="404040" w:themeColor="text1" w:themeTint="BF"/>
        </w:rPr>
        <w:t xml:space="preserve">, </w:t>
      </w:r>
      <w:r w:rsidR="182030BA" w:rsidRPr="005B6AF9">
        <w:rPr>
          <w:rFonts w:asciiTheme="minorHAnsi" w:eastAsiaTheme="minorEastAsia" w:hAnsiTheme="minorHAnsi"/>
          <w:color w:val="404040" w:themeColor="text1" w:themeTint="BF"/>
        </w:rPr>
        <w:t xml:space="preserve">Education Strategy Committee, </w:t>
      </w:r>
      <w:r w:rsidRPr="005B6AF9">
        <w:rPr>
          <w:rFonts w:asciiTheme="minorHAnsi" w:eastAsiaTheme="minorEastAsia" w:hAnsiTheme="minorHAnsi"/>
          <w:color w:val="404040" w:themeColor="text1" w:themeTint="BF"/>
        </w:rPr>
        <w:t>Staff Committee</w:t>
      </w:r>
      <w:r w:rsidR="00FF578F" w:rsidRPr="005B6AF9">
        <w:rPr>
          <w:rFonts w:asciiTheme="minorHAnsi" w:eastAsiaTheme="minorEastAsia" w:hAnsiTheme="minorHAnsi"/>
          <w:color w:val="404040" w:themeColor="text1" w:themeTint="BF"/>
        </w:rPr>
        <w:t xml:space="preserve"> </w:t>
      </w:r>
      <w:r w:rsidR="542D3A1F" w:rsidRPr="005B6AF9">
        <w:rPr>
          <w:rFonts w:asciiTheme="minorHAnsi" w:eastAsiaTheme="minorEastAsia" w:hAnsiTheme="minorHAnsi"/>
          <w:color w:val="404040" w:themeColor="text1" w:themeTint="BF"/>
        </w:rPr>
        <w:t>Court and Senate.</w:t>
      </w:r>
    </w:p>
    <w:p w14:paraId="14B5598F" w14:textId="77777777" w:rsidR="00BF0F4E" w:rsidRPr="005B6AF9" w:rsidRDefault="00BF0F4E" w:rsidP="002B166A">
      <w:pPr>
        <w:spacing w:after="0" w:line="240" w:lineRule="auto"/>
        <w:ind w:left="426" w:hanging="284"/>
        <w:rPr>
          <w:rFonts w:asciiTheme="minorHAnsi" w:eastAsiaTheme="minorEastAsia" w:hAnsiTheme="minorHAnsi"/>
          <w:color w:val="404040" w:themeColor="text1" w:themeTint="BF"/>
        </w:rPr>
      </w:pPr>
    </w:p>
    <w:p w14:paraId="0C39827E" w14:textId="77777777" w:rsidR="00BF0F4E" w:rsidRPr="005B6AF9" w:rsidRDefault="00BF0F4E" w:rsidP="008A5E3E">
      <w:pPr>
        <w:pStyle w:val="ListParagraph"/>
        <w:numPr>
          <w:ilvl w:val="0"/>
          <w:numId w:val="37"/>
        </w:numPr>
        <w:spacing w:after="0" w:line="240" w:lineRule="auto"/>
        <w:rPr>
          <w:rFonts w:asciiTheme="minorHAnsi" w:eastAsiaTheme="minorEastAsia" w:hAnsiTheme="minorHAnsi"/>
          <w:color w:val="404040" w:themeColor="text1" w:themeTint="BF"/>
          <w:szCs w:val="24"/>
        </w:rPr>
      </w:pPr>
      <w:r w:rsidRPr="005B6AF9">
        <w:rPr>
          <w:rFonts w:asciiTheme="minorHAnsi" w:eastAsiaTheme="minorEastAsia" w:hAnsiTheme="minorHAnsi"/>
          <w:color w:val="404040" w:themeColor="text1" w:themeTint="BF"/>
        </w:rPr>
        <w:t xml:space="preserve">The </w:t>
      </w:r>
      <w:r w:rsidRPr="005B6AF9">
        <w:rPr>
          <w:rFonts w:asciiTheme="minorHAnsi" w:eastAsiaTheme="minorEastAsia" w:hAnsiTheme="minorHAnsi"/>
          <w:b/>
          <w:color w:val="404040" w:themeColor="text1" w:themeTint="BF"/>
        </w:rPr>
        <w:t>Director of Student Experience</w:t>
      </w:r>
      <w:r w:rsidRPr="005B6AF9">
        <w:rPr>
          <w:rFonts w:asciiTheme="minorHAnsi" w:eastAsiaTheme="minorEastAsia" w:hAnsiTheme="minorHAnsi"/>
          <w:color w:val="404040" w:themeColor="text1" w:themeTint="BF"/>
        </w:rPr>
        <w:t xml:space="preserve"> is responsible for the day-to-day management of the GBV Policy and implementation of related procedures and support for matters relating to students. </w:t>
      </w:r>
    </w:p>
    <w:p w14:paraId="154FD073" w14:textId="77777777" w:rsidR="00BF0F4E" w:rsidRPr="005B6AF9" w:rsidRDefault="00BF0F4E" w:rsidP="002B166A">
      <w:pPr>
        <w:spacing w:after="0" w:line="240" w:lineRule="auto"/>
        <w:ind w:left="426" w:hanging="284"/>
        <w:rPr>
          <w:rFonts w:asciiTheme="minorHAnsi" w:eastAsiaTheme="minorEastAsia" w:hAnsiTheme="minorHAnsi"/>
          <w:color w:val="404040" w:themeColor="text1" w:themeTint="BF"/>
          <w:szCs w:val="24"/>
        </w:rPr>
      </w:pPr>
    </w:p>
    <w:p w14:paraId="31FC99DB" w14:textId="77777777" w:rsidR="00BF0F4E" w:rsidRPr="005B6AF9" w:rsidRDefault="00BF0F4E" w:rsidP="008A5E3E">
      <w:pPr>
        <w:pStyle w:val="ListParagraph"/>
        <w:numPr>
          <w:ilvl w:val="0"/>
          <w:numId w:val="37"/>
        </w:numPr>
        <w:spacing w:after="0" w:line="240" w:lineRule="auto"/>
        <w:rPr>
          <w:rFonts w:asciiTheme="minorHAnsi" w:eastAsiaTheme="minorEastAsia" w:hAnsiTheme="minorHAnsi"/>
          <w:color w:val="404040" w:themeColor="text1" w:themeTint="BF"/>
          <w:szCs w:val="24"/>
        </w:rPr>
      </w:pPr>
      <w:r w:rsidRPr="005B6AF9">
        <w:rPr>
          <w:rFonts w:asciiTheme="minorHAnsi" w:eastAsiaTheme="minorEastAsia" w:hAnsiTheme="minorHAnsi"/>
          <w:color w:val="404040" w:themeColor="text1" w:themeTint="BF"/>
        </w:rPr>
        <w:t xml:space="preserve">The </w:t>
      </w:r>
      <w:r w:rsidRPr="005B6AF9">
        <w:rPr>
          <w:rFonts w:asciiTheme="minorHAnsi" w:eastAsiaTheme="minorEastAsia" w:hAnsiTheme="minorHAnsi"/>
          <w:b/>
          <w:color w:val="404040" w:themeColor="text1" w:themeTint="BF"/>
        </w:rPr>
        <w:t>Director of Human Resources</w:t>
      </w:r>
      <w:r w:rsidRPr="005B6AF9">
        <w:rPr>
          <w:rFonts w:asciiTheme="minorHAnsi" w:eastAsiaTheme="minorEastAsia" w:hAnsiTheme="minorHAnsi"/>
          <w:color w:val="404040" w:themeColor="text1" w:themeTint="BF"/>
        </w:rPr>
        <w:t xml:space="preserve"> is responsible for the procedures relating to disclosures, allegations or reports involving staff, including support sought by staff. </w:t>
      </w:r>
    </w:p>
    <w:p w14:paraId="42A72460" w14:textId="77777777" w:rsidR="00BF0F4E" w:rsidRPr="005B6AF9" w:rsidRDefault="00BF0F4E" w:rsidP="002B166A">
      <w:pPr>
        <w:spacing w:after="0" w:line="240" w:lineRule="auto"/>
        <w:ind w:left="426" w:hanging="284"/>
        <w:rPr>
          <w:rFonts w:asciiTheme="minorHAnsi" w:eastAsiaTheme="minorEastAsia" w:hAnsiTheme="minorHAnsi"/>
          <w:color w:val="404040" w:themeColor="text1" w:themeTint="BF"/>
        </w:rPr>
      </w:pPr>
    </w:p>
    <w:p w14:paraId="4FF37F34" w14:textId="3F33AB04" w:rsidR="00BC1A94" w:rsidRPr="005B6AF9" w:rsidRDefault="00BF0F4E" w:rsidP="008A5E3E">
      <w:pPr>
        <w:pStyle w:val="ListParagraph"/>
        <w:numPr>
          <w:ilvl w:val="0"/>
          <w:numId w:val="37"/>
        </w:numPr>
        <w:spacing w:after="0" w:line="240" w:lineRule="auto"/>
        <w:rPr>
          <w:rFonts w:asciiTheme="minorHAnsi" w:eastAsiaTheme="minorEastAsia" w:hAnsiTheme="minorHAnsi"/>
          <w:color w:val="404040" w:themeColor="text1" w:themeTint="BF"/>
          <w:szCs w:val="24"/>
        </w:rPr>
      </w:pPr>
      <w:r w:rsidRPr="005B6AF9">
        <w:rPr>
          <w:rFonts w:asciiTheme="minorHAnsi" w:eastAsiaTheme="minorEastAsia" w:hAnsiTheme="minorHAnsi"/>
          <w:color w:val="404040" w:themeColor="text1" w:themeTint="BF"/>
        </w:rPr>
        <w:t xml:space="preserve">The </w:t>
      </w:r>
      <w:r w:rsidRPr="005B6AF9">
        <w:rPr>
          <w:rFonts w:asciiTheme="minorHAnsi" w:eastAsiaTheme="minorEastAsia" w:hAnsiTheme="minorHAnsi"/>
          <w:b/>
          <w:color w:val="404040" w:themeColor="text1" w:themeTint="BF"/>
        </w:rPr>
        <w:t>First Responder Network</w:t>
      </w:r>
      <w:r w:rsidRPr="005B6AF9">
        <w:rPr>
          <w:rFonts w:asciiTheme="minorHAnsi" w:eastAsiaTheme="minorEastAsia" w:hAnsiTheme="minorHAnsi"/>
          <w:color w:val="404040" w:themeColor="text1" w:themeTint="BF"/>
        </w:rPr>
        <w:t xml:space="preserve"> of key contacts are promoted widely for disclosures, reporting, support or guidance relating to a GBV incident for any member of the University community.</w:t>
      </w:r>
    </w:p>
    <w:p w14:paraId="44CF3C18" w14:textId="77777777" w:rsidR="00BC1A94" w:rsidRPr="005B6AF9" w:rsidRDefault="00BC1A94" w:rsidP="00BC1A94">
      <w:pPr>
        <w:pStyle w:val="ListParagraph"/>
        <w:rPr>
          <w:rFonts w:asciiTheme="minorHAnsi" w:eastAsiaTheme="minorEastAsia" w:hAnsiTheme="minorHAnsi"/>
          <w:color w:val="404040" w:themeColor="text1" w:themeTint="BF"/>
          <w:szCs w:val="24"/>
        </w:rPr>
      </w:pPr>
    </w:p>
    <w:p w14:paraId="3C347DEA" w14:textId="0F6CC116" w:rsidR="00BC1A94" w:rsidRPr="005B6AF9" w:rsidRDefault="00BC1A94" w:rsidP="008A5E3E">
      <w:pPr>
        <w:pStyle w:val="ListParagraph"/>
        <w:numPr>
          <w:ilvl w:val="0"/>
          <w:numId w:val="37"/>
        </w:numPr>
        <w:spacing w:after="0" w:line="240" w:lineRule="auto"/>
        <w:rPr>
          <w:rFonts w:asciiTheme="minorHAnsi" w:eastAsiaTheme="minorEastAsia" w:hAnsiTheme="minorHAnsi"/>
          <w:color w:val="404040" w:themeColor="text1" w:themeTint="BF"/>
        </w:rPr>
      </w:pPr>
      <w:r w:rsidRPr="005B6AF9">
        <w:rPr>
          <w:rFonts w:asciiTheme="minorHAnsi" w:eastAsiaTheme="minorEastAsia" w:hAnsiTheme="minorHAnsi"/>
          <w:b/>
          <w:color w:val="404040" w:themeColor="text1" w:themeTint="BF"/>
        </w:rPr>
        <w:t>The University of Strathclyde expects partner organisations</w:t>
      </w:r>
      <w:r w:rsidRPr="005B6AF9">
        <w:rPr>
          <w:rFonts w:asciiTheme="minorHAnsi" w:eastAsiaTheme="minorEastAsia" w:hAnsiTheme="minorHAnsi"/>
          <w:color w:val="404040" w:themeColor="text1" w:themeTint="BF"/>
        </w:rPr>
        <w:t xml:space="preserve"> of the University to have their own GBV, safeguarding policies and child protection reporting procedures in place but Strathclyde University representatives should never be complacent. University staff must always demonstrate leadership in checking for, and applying, safeguarding processes.</w:t>
      </w:r>
    </w:p>
    <w:p w14:paraId="410DEB7C" w14:textId="77777777" w:rsidR="00BC1A94" w:rsidRPr="004B3C39" w:rsidRDefault="00BC1A94" w:rsidP="004B3C39">
      <w:pPr>
        <w:spacing w:after="0" w:line="240" w:lineRule="auto"/>
        <w:rPr>
          <w:rFonts w:asciiTheme="minorHAnsi" w:eastAsiaTheme="minorEastAsia" w:hAnsiTheme="minorHAnsi"/>
          <w:color w:val="404040" w:themeColor="text1" w:themeTint="BF"/>
          <w:szCs w:val="24"/>
        </w:rPr>
      </w:pPr>
    </w:p>
    <w:p w14:paraId="5E5E2D6E" w14:textId="225ADD05" w:rsidR="00BC1A94" w:rsidRPr="006C7A61" w:rsidRDefault="000C190E" w:rsidP="000C190E">
      <w:pPr>
        <w:pStyle w:val="Heading1"/>
        <w:ind w:hanging="567"/>
        <w:rPr>
          <w:b/>
          <w:lang w:eastAsia="en-GB"/>
        </w:rPr>
      </w:pPr>
      <w:r w:rsidRPr="006C7A61">
        <w:rPr>
          <w:b/>
          <w:lang w:eastAsia="en-GB"/>
        </w:rPr>
        <w:t xml:space="preserve">1.9 </w:t>
      </w:r>
      <w:r w:rsidRPr="006C7A61">
        <w:rPr>
          <w:b/>
          <w:lang w:eastAsia="en-GB"/>
        </w:rPr>
        <w:tab/>
      </w:r>
      <w:r w:rsidR="00BC1A94" w:rsidRPr="006C7A61">
        <w:rPr>
          <w:b/>
          <w:lang w:eastAsia="en-GB"/>
        </w:rPr>
        <w:t xml:space="preserve">Working with others to tackle GBV </w:t>
      </w:r>
    </w:p>
    <w:p w14:paraId="68FB18FA" w14:textId="1164ADA9" w:rsidR="00BC1A94" w:rsidRPr="00BC1A94" w:rsidRDefault="00BC1A94" w:rsidP="7FC802A0">
      <w:pPr>
        <w:spacing w:after="0" w:line="240" w:lineRule="auto"/>
        <w:rPr>
          <w:rFonts w:eastAsiaTheme="minorEastAsia" w:cs="Calibri"/>
          <w:color w:val="404040" w:themeColor="text1" w:themeTint="BF"/>
        </w:rPr>
      </w:pPr>
      <w:r w:rsidRPr="7FC802A0">
        <w:rPr>
          <w:color w:val="404040" w:themeColor="text1" w:themeTint="BF"/>
        </w:rPr>
        <w:t>We recognise that connections are key</w:t>
      </w:r>
      <w:r w:rsidR="4A0D529B" w:rsidRPr="7FC802A0">
        <w:rPr>
          <w:color w:val="404040" w:themeColor="text1" w:themeTint="BF"/>
        </w:rPr>
        <w:t xml:space="preserve">. </w:t>
      </w:r>
      <w:r w:rsidR="1FBEC711" w:rsidRPr="7FC802A0">
        <w:rPr>
          <w:color w:val="404040" w:themeColor="text1" w:themeTint="BF"/>
        </w:rPr>
        <w:t xml:space="preserve">Through partnership, we aim to </w:t>
      </w:r>
      <w:r w:rsidR="1FBEC711" w:rsidRPr="7FC802A0">
        <w:rPr>
          <w:rFonts w:asciiTheme="minorHAnsi" w:eastAsiaTheme="minorEastAsia" w:hAnsiTheme="minorHAnsi"/>
          <w:color w:val="404040" w:themeColor="text1" w:themeTint="BF"/>
        </w:rPr>
        <w:t xml:space="preserve">prevent </w:t>
      </w:r>
      <w:r w:rsidR="1FBEC711" w:rsidRPr="7FC802A0">
        <w:rPr>
          <w:rFonts w:asciiTheme="minorHAnsi" w:eastAsia="Times New Roman" w:hAnsiTheme="minorHAnsi"/>
          <w:i/>
          <w:iCs/>
          <w:color w:val="404040" w:themeColor="text1" w:themeTint="BF"/>
          <w:lang w:eastAsia="en-GB"/>
        </w:rPr>
        <w:t>gender-based violence in all its forms through joint strategic and operational actions</w:t>
      </w:r>
      <w:r w:rsidR="1FBEC711" w:rsidRPr="7FC802A0">
        <w:rPr>
          <w:rFonts w:asciiTheme="minorHAnsi" w:eastAsiaTheme="minorEastAsia" w:hAnsiTheme="minorHAnsi"/>
          <w:color w:val="404040" w:themeColor="text1" w:themeTint="BF"/>
        </w:rPr>
        <w:t xml:space="preserve">, </w:t>
      </w:r>
      <w:r w:rsidR="1FBEC711" w:rsidRPr="7FC802A0">
        <w:rPr>
          <w:color w:val="404040" w:themeColor="text1" w:themeTint="BF"/>
        </w:rPr>
        <w:t xml:space="preserve">tackle violence and deliver human rights. </w:t>
      </w:r>
      <w:r w:rsidR="4A0D529B" w:rsidRPr="7FC802A0">
        <w:rPr>
          <w:color w:val="404040" w:themeColor="text1" w:themeTint="BF"/>
        </w:rPr>
        <w:t>We</w:t>
      </w:r>
      <w:r w:rsidRPr="7FC802A0">
        <w:rPr>
          <w:color w:val="404040" w:themeColor="text1" w:themeTint="BF"/>
          <w:shd w:val="clear" w:color="auto" w:fill="FFFFFF"/>
        </w:rPr>
        <w:t xml:space="preserve"> work with Strath Union, expert organisations and sector, local authority and charity partners to understand and address the multifarious dynamics of </w:t>
      </w:r>
      <w:r w:rsidR="00B21E10">
        <w:rPr>
          <w:color w:val="404040" w:themeColor="text1" w:themeTint="BF"/>
          <w:shd w:val="clear" w:color="auto" w:fill="FFFFFF"/>
        </w:rPr>
        <w:t xml:space="preserve">GBV. </w:t>
      </w:r>
      <w:r w:rsidRPr="7FC802A0">
        <w:rPr>
          <w:rFonts w:eastAsiaTheme="minorEastAsia" w:cs="Calibri"/>
          <w:color w:val="404040" w:themeColor="text1" w:themeTint="BF"/>
        </w:rPr>
        <w:t xml:space="preserve">Onward referral to expert support agencies ensures that reporters of GBV receive timely, appropriate and specialist support and help.  </w:t>
      </w:r>
    </w:p>
    <w:p w14:paraId="01821AA5" w14:textId="390FF215" w:rsidR="00BF0F4E" w:rsidRPr="00BC1A94" w:rsidRDefault="00BF0F4E" w:rsidP="00BC1A94">
      <w:pPr>
        <w:rPr>
          <w:rFonts w:asciiTheme="minorHAnsi" w:eastAsiaTheme="minorEastAsia" w:hAnsiTheme="minorHAnsi"/>
          <w:color w:val="404040" w:themeColor="text1" w:themeTint="BF"/>
          <w:sz w:val="44"/>
          <w:szCs w:val="44"/>
          <w:bdr w:val="none" w:sz="0" w:space="0" w:color="auto" w:frame="1"/>
          <w:shd w:val="clear" w:color="auto" w:fill="FFFFFF"/>
        </w:rPr>
        <w:sectPr w:rsidR="00BF0F4E" w:rsidRPr="00BC1A94" w:rsidSect="00B75B87">
          <w:type w:val="continuous"/>
          <w:pgSz w:w="11906" w:h="16838"/>
          <w:pgMar w:top="709" w:right="1440" w:bottom="993" w:left="1440" w:header="708" w:footer="708" w:gutter="0"/>
          <w:cols w:space="708"/>
          <w:docGrid w:linePitch="360"/>
        </w:sectPr>
      </w:pPr>
    </w:p>
    <w:p w14:paraId="0C5AE244" w14:textId="674EE775" w:rsidR="00BC1A94" w:rsidRDefault="00093BDF" w:rsidP="00E52921">
      <w:pPr>
        <w:keepNext/>
        <w:keepLines/>
        <w:spacing w:before="240" w:after="60" w:line="240" w:lineRule="auto"/>
        <w:ind w:hanging="567"/>
        <w:outlineLvl w:val="0"/>
        <w:rPr>
          <w:rFonts w:asciiTheme="majorHAnsi" w:eastAsiaTheme="majorEastAsia" w:hAnsiTheme="majorHAnsi" w:cstheme="majorBidi"/>
          <w:b/>
          <w:bCs/>
          <w:color w:val="2F5496" w:themeColor="accent1" w:themeShade="BF"/>
          <w:sz w:val="44"/>
          <w:szCs w:val="44"/>
          <w:bdr w:val="none" w:sz="0" w:space="0" w:color="auto" w:frame="1"/>
          <w:shd w:val="clear" w:color="auto" w:fill="FFFFFF"/>
          <w:lang w:eastAsia="en-GB"/>
        </w:rPr>
      </w:pPr>
      <w:bookmarkStart w:id="8" w:name="_Hlk64582234"/>
      <w:r w:rsidRPr="000C190E">
        <w:rPr>
          <w:rFonts w:asciiTheme="majorHAnsi" w:eastAsiaTheme="majorEastAsia" w:hAnsiTheme="majorHAnsi" w:cstheme="majorBidi"/>
          <w:b/>
          <w:bCs/>
          <w:color w:val="2F5496" w:themeColor="accent1" w:themeShade="BF"/>
          <w:sz w:val="44"/>
          <w:szCs w:val="44"/>
          <w:bdr w:val="none" w:sz="0" w:space="0" w:color="auto" w:frame="1"/>
          <w:shd w:val="clear" w:color="auto" w:fill="FFFFFF"/>
          <w:lang w:eastAsia="en-GB"/>
        </w:rPr>
        <w:lastRenderedPageBreak/>
        <w:t xml:space="preserve">Section </w:t>
      </w:r>
      <w:r w:rsidR="00CD6DD9" w:rsidRPr="000C190E">
        <w:rPr>
          <w:rFonts w:asciiTheme="majorHAnsi" w:eastAsiaTheme="majorEastAsia" w:hAnsiTheme="majorHAnsi" w:cstheme="majorBidi"/>
          <w:b/>
          <w:bCs/>
          <w:color w:val="2F5496" w:themeColor="accent1" w:themeShade="BF"/>
          <w:sz w:val="44"/>
          <w:szCs w:val="44"/>
          <w:bdr w:val="none" w:sz="0" w:space="0" w:color="auto" w:frame="1"/>
          <w:shd w:val="clear" w:color="auto" w:fill="FFFFFF"/>
          <w:lang w:eastAsia="en-GB"/>
        </w:rPr>
        <w:t>2</w:t>
      </w:r>
      <w:r w:rsidRPr="000C190E">
        <w:rPr>
          <w:rFonts w:asciiTheme="majorHAnsi" w:eastAsiaTheme="majorEastAsia" w:hAnsiTheme="majorHAnsi" w:cstheme="majorBidi"/>
          <w:b/>
          <w:bCs/>
          <w:color w:val="2F5496" w:themeColor="accent1" w:themeShade="BF"/>
          <w:sz w:val="44"/>
          <w:szCs w:val="44"/>
          <w:bdr w:val="none" w:sz="0" w:space="0" w:color="auto" w:frame="1"/>
          <w:shd w:val="clear" w:color="auto" w:fill="FFFFFF"/>
          <w:lang w:eastAsia="en-GB"/>
        </w:rPr>
        <w:t>: Addressing Culture and Behaviour</w:t>
      </w:r>
      <w:bookmarkStart w:id="9" w:name="_Hlk86225271"/>
      <w:bookmarkEnd w:id="8"/>
    </w:p>
    <w:p w14:paraId="59125835" w14:textId="77777777" w:rsidR="00E52921" w:rsidRPr="00E52921" w:rsidRDefault="00E52921" w:rsidP="00E52921">
      <w:pPr>
        <w:keepNext/>
        <w:keepLines/>
        <w:spacing w:before="240" w:after="60" w:line="240" w:lineRule="auto"/>
        <w:ind w:hanging="567"/>
        <w:outlineLvl w:val="0"/>
        <w:rPr>
          <w:rFonts w:asciiTheme="majorHAnsi" w:eastAsiaTheme="majorEastAsia" w:hAnsiTheme="majorHAnsi" w:cstheme="majorBidi"/>
          <w:b/>
          <w:bCs/>
          <w:color w:val="2F5496" w:themeColor="accent1" w:themeShade="BF"/>
          <w:sz w:val="28"/>
          <w:szCs w:val="28"/>
          <w:bdr w:val="none" w:sz="0" w:space="0" w:color="auto" w:frame="1"/>
          <w:shd w:val="clear" w:color="auto" w:fill="FFFFFF"/>
          <w:lang w:eastAsia="en-GB"/>
        </w:rPr>
      </w:pPr>
    </w:p>
    <w:p w14:paraId="183BBE88" w14:textId="0D128B0F" w:rsidR="00093BDF" w:rsidRPr="000C190E" w:rsidRDefault="00CD6DD9" w:rsidP="00093BDF">
      <w:pPr>
        <w:spacing w:line="240" w:lineRule="auto"/>
        <w:ind w:hanging="567"/>
        <w:outlineLvl w:val="0"/>
        <w:rPr>
          <w:rFonts w:asciiTheme="minorHAnsi" w:eastAsiaTheme="minorEastAsia" w:hAnsiTheme="minorHAnsi"/>
          <w:b/>
          <w:bCs/>
          <w:color w:val="2F5496" w:themeColor="accent1" w:themeShade="BF"/>
          <w:szCs w:val="24"/>
          <w:lang w:eastAsia="en-GB"/>
        </w:rPr>
      </w:pPr>
      <w:r w:rsidRPr="000C190E">
        <w:rPr>
          <w:rFonts w:asciiTheme="majorHAnsi" w:eastAsiaTheme="minorEastAsia" w:hAnsiTheme="majorHAnsi" w:cstheme="majorHAnsi"/>
          <w:b/>
          <w:color w:val="2F5496" w:themeColor="accent1" w:themeShade="BF"/>
          <w:sz w:val="32"/>
          <w:szCs w:val="32"/>
        </w:rPr>
        <w:t>2</w:t>
      </w:r>
      <w:r w:rsidR="00093BDF" w:rsidRPr="000C190E">
        <w:rPr>
          <w:rFonts w:asciiTheme="majorHAnsi" w:eastAsiaTheme="minorEastAsia" w:hAnsiTheme="majorHAnsi" w:cstheme="majorHAnsi"/>
          <w:b/>
          <w:color w:val="2F5496" w:themeColor="accent1" w:themeShade="BF"/>
          <w:sz w:val="32"/>
          <w:szCs w:val="32"/>
        </w:rPr>
        <w:t>.</w:t>
      </w:r>
      <w:r w:rsidR="00BC1A94" w:rsidRPr="000C190E">
        <w:rPr>
          <w:rFonts w:asciiTheme="majorHAnsi" w:eastAsiaTheme="minorEastAsia" w:hAnsiTheme="majorHAnsi" w:cstheme="majorHAnsi"/>
          <w:b/>
          <w:color w:val="2F5496" w:themeColor="accent1" w:themeShade="BF"/>
          <w:sz w:val="32"/>
          <w:szCs w:val="32"/>
        </w:rPr>
        <w:t>1</w:t>
      </w:r>
      <w:r w:rsidR="00093BDF" w:rsidRPr="000C190E">
        <w:rPr>
          <w:rFonts w:asciiTheme="majorHAnsi" w:eastAsiaTheme="minorEastAsia" w:hAnsiTheme="majorHAnsi" w:cstheme="majorHAnsi"/>
          <w:b/>
          <w:color w:val="2F5496" w:themeColor="accent1" w:themeShade="BF"/>
          <w:sz w:val="32"/>
          <w:szCs w:val="32"/>
        </w:rPr>
        <w:t xml:space="preserve">   </w:t>
      </w:r>
      <w:r w:rsidR="00BC1A94" w:rsidRPr="000C190E">
        <w:rPr>
          <w:rFonts w:asciiTheme="majorHAnsi" w:eastAsiaTheme="minorEastAsia" w:hAnsiTheme="majorHAnsi" w:cstheme="majorHAnsi"/>
          <w:b/>
          <w:color w:val="2F5496" w:themeColor="accent1" w:themeShade="BF"/>
          <w:sz w:val="32"/>
          <w:szCs w:val="32"/>
        </w:rPr>
        <w:t>Trauma-</w:t>
      </w:r>
      <w:r w:rsidR="00F95F04">
        <w:rPr>
          <w:rFonts w:asciiTheme="majorHAnsi" w:eastAsiaTheme="minorEastAsia" w:hAnsiTheme="majorHAnsi" w:cstheme="majorHAnsi"/>
          <w:b/>
          <w:color w:val="2F5496" w:themeColor="accent1" w:themeShade="BF"/>
          <w:sz w:val="32"/>
          <w:szCs w:val="32"/>
        </w:rPr>
        <w:t>sensitive</w:t>
      </w:r>
      <w:r w:rsidR="00BC1A94" w:rsidRPr="000C190E">
        <w:rPr>
          <w:rFonts w:asciiTheme="majorHAnsi" w:eastAsiaTheme="minorEastAsia" w:hAnsiTheme="majorHAnsi" w:cstheme="majorHAnsi"/>
          <w:b/>
          <w:color w:val="2F5496" w:themeColor="accent1" w:themeShade="BF"/>
          <w:sz w:val="32"/>
          <w:szCs w:val="32"/>
        </w:rPr>
        <w:t xml:space="preserve">, </w:t>
      </w:r>
      <w:r w:rsidR="00BC1A94" w:rsidRPr="000C190E">
        <w:rPr>
          <w:rFonts w:asciiTheme="majorHAnsi" w:hAnsiTheme="majorHAnsi" w:cstheme="majorHAnsi"/>
          <w:b/>
          <w:color w:val="2F5496" w:themeColor="accent1" w:themeShade="BF"/>
          <w:sz w:val="32"/>
          <w:szCs w:val="32"/>
        </w:rPr>
        <w:t>compassionate, caring and non-judgemental</w:t>
      </w:r>
      <w:r w:rsidR="00BC1A94" w:rsidRPr="000C190E">
        <w:rPr>
          <w:rFonts w:asciiTheme="majorHAnsi" w:eastAsiaTheme="minorEastAsia" w:hAnsiTheme="majorHAnsi" w:cstheme="majorHAnsi"/>
          <w:b/>
          <w:color w:val="2F5496" w:themeColor="accent1" w:themeShade="BF"/>
          <w:sz w:val="32"/>
          <w:szCs w:val="32"/>
        </w:rPr>
        <w:t xml:space="preserve"> </w:t>
      </w:r>
    </w:p>
    <w:p w14:paraId="470926B8" w14:textId="15DB2CD4" w:rsidR="00093BDF" w:rsidRPr="00412FED" w:rsidRDefault="00093BDF" w:rsidP="7FC802A0">
      <w:pPr>
        <w:shd w:val="clear" w:color="auto" w:fill="FFFFFF" w:themeFill="background1"/>
        <w:spacing w:line="240" w:lineRule="auto"/>
        <w:rPr>
          <w:rFonts w:asciiTheme="minorHAnsi" w:hAnsiTheme="minorHAnsi"/>
          <w:lang w:eastAsia="en-GB"/>
        </w:rPr>
      </w:pPr>
      <w:r w:rsidRPr="7FC802A0">
        <w:rPr>
          <w:rFonts w:asciiTheme="minorHAnsi" w:hAnsiTheme="minorHAnsi"/>
          <w:color w:val="404040" w:themeColor="text1" w:themeTint="BF"/>
          <w:lang w:eastAsia="en-GB"/>
        </w:rPr>
        <w:t xml:space="preserve">At any time, any member of the University Community may be a first point of contact for a person reporting GBV. We are committed to understanding </w:t>
      </w:r>
      <w:hyperlink r:id="rId49">
        <w:r w:rsidRPr="7FC802A0">
          <w:rPr>
            <w:rStyle w:val="Hyperlink"/>
            <w:rFonts w:asciiTheme="minorHAnsi" w:hAnsiTheme="minorHAnsi"/>
            <w:lang w:eastAsia="en-GB"/>
          </w:rPr>
          <w:t>trauma and trauma-informed practice</w:t>
        </w:r>
      </w:hyperlink>
      <w:r w:rsidRPr="7FC802A0">
        <w:rPr>
          <w:rFonts w:asciiTheme="minorHAnsi" w:hAnsiTheme="minorHAnsi"/>
          <w:lang w:eastAsia="en-GB"/>
        </w:rPr>
        <w:t xml:space="preserve"> </w:t>
      </w:r>
      <w:r w:rsidRPr="7FC802A0">
        <w:rPr>
          <w:rFonts w:asciiTheme="minorHAnsi" w:hAnsiTheme="minorHAnsi"/>
          <w:color w:val="404040" w:themeColor="text1" w:themeTint="BF"/>
          <w:lang w:eastAsia="en-GB"/>
        </w:rPr>
        <w:t>to ensur</w:t>
      </w:r>
      <w:r w:rsidR="5842E27F" w:rsidRPr="7FC802A0">
        <w:rPr>
          <w:rFonts w:asciiTheme="minorHAnsi" w:hAnsiTheme="minorHAnsi"/>
          <w:color w:val="404040" w:themeColor="text1" w:themeTint="BF"/>
          <w:lang w:eastAsia="en-GB"/>
        </w:rPr>
        <w:t>e</w:t>
      </w:r>
      <w:r w:rsidRPr="7FC802A0">
        <w:rPr>
          <w:rFonts w:asciiTheme="minorHAnsi" w:hAnsiTheme="minorHAnsi"/>
          <w:color w:val="404040" w:themeColor="text1" w:themeTint="BF"/>
          <w:lang w:eastAsia="en-GB"/>
        </w:rPr>
        <w:t xml:space="preserve"> a responsive and supportive environment for the disclosure of GBV by any member of the University Community.</w:t>
      </w:r>
    </w:p>
    <w:p w14:paraId="451F4D57" w14:textId="6C6AC0B3" w:rsidR="00093BDF" w:rsidRDefault="00093BDF" w:rsidP="00093BDF">
      <w:pPr>
        <w:rPr>
          <w:rFonts w:eastAsiaTheme="minorEastAsia" w:cs="Calibri"/>
          <w:color w:val="404040" w:themeColor="text1" w:themeTint="BF"/>
          <w:szCs w:val="24"/>
        </w:rPr>
      </w:pPr>
      <w:r w:rsidRPr="00412FED">
        <w:rPr>
          <w:color w:val="404040" w:themeColor="text1" w:themeTint="BF"/>
          <w:szCs w:val="24"/>
        </w:rPr>
        <w:t>Our support services are compassionate and non-judgemental and we commit to support anyone experiencing GBV</w:t>
      </w:r>
      <w:r w:rsidR="00BC1A94">
        <w:rPr>
          <w:color w:val="404040" w:themeColor="text1" w:themeTint="BF"/>
          <w:szCs w:val="24"/>
        </w:rPr>
        <w:t xml:space="preserve"> </w:t>
      </w:r>
      <w:r w:rsidR="00BC1A94" w:rsidRPr="00412FED">
        <w:rPr>
          <w:color w:val="404040" w:themeColor="text1" w:themeTint="BF"/>
          <w:szCs w:val="24"/>
        </w:rPr>
        <w:t>(including</w:t>
      </w:r>
      <w:r w:rsidR="00BC1A94" w:rsidRPr="00412FED">
        <w:rPr>
          <w:rFonts w:asciiTheme="minorHAnsi" w:eastAsiaTheme="minorEastAsia" w:hAnsiTheme="minorHAnsi"/>
          <w:color w:val="404040" w:themeColor="text1" w:themeTint="BF"/>
        </w:rPr>
        <w:t xml:space="preserve"> historical or non-recent sexual offences)</w:t>
      </w:r>
      <w:r w:rsidR="00BC1A94">
        <w:rPr>
          <w:color w:val="404040" w:themeColor="text1" w:themeTint="BF"/>
          <w:szCs w:val="24"/>
        </w:rPr>
        <w:t>, anyone sharing</w:t>
      </w:r>
      <w:r w:rsidR="00BC1A94" w:rsidRPr="00412FED">
        <w:rPr>
          <w:color w:val="404040" w:themeColor="text1" w:themeTint="BF"/>
          <w:szCs w:val="24"/>
        </w:rPr>
        <w:t xml:space="preserve"> a concern on behalf of someone, or who has a complaint to make about the conduct of others</w:t>
      </w:r>
      <w:r w:rsidR="00BC1A94">
        <w:rPr>
          <w:color w:val="404040" w:themeColor="text1" w:themeTint="BF"/>
          <w:szCs w:val="24"/>
        </w:rPr>
        <w:t xml:space="preserve">. </w:t>
      </w:r>
      <w:r w:rsidRPr="00412FED">
        <w:rPr>
          <w:color w:val="404040" w:themeColor="text1" w:themeTint="BF"/>
          <w:szCs w:val="24"/>
        </w:rPr>
        <w:t>We recognise that supportive relationships matter to build trust and empower individuals if a person feels comfortable sharing information, to think together about what might help and signpost the right support.</w:t>
      </w:r>
      <w:bookmarkEnd w:id="9"/>
      <w:r w:rsidR="00BC1A94" w:rsidRPr="00BC1A94">
        <w:rPr>
          <w:color w:val="404040" w:themeColor="text1" w:themeTint="BF"/>
          <w:szCs w:val="24"/>
        </w:rPr>
        <w:t xml:space="preserve"> </w:t>
      </w:r>
    </w:p>
    <w:p w14:paraId="5CE6DD0B" w14:textId="77777777" w:rsidR="00093BDF" w:rsidRPr="00412FED" w:rsidRDefault="00093BDF" w:rsidP="00093BDF">
      <w:pPr>
        <w:rPr>
          <w:rFonts w:eastAsiaTheme="minorEastAsia" w:cs="Calibri"/>
          <w:color w:val="404040" w:themeColor="text1" w:themeTint="BF"/>
          <w:szCs w:val="24"/>
        </w:rPr>
      </w:pPr>
    </w:p>
    <w:p w14:paraId="1FBAD20E" w14:textId="3424020B" w:rsidR="00093BDF" w:rsidRPr="000C190E" w:rsidRDefault="00CD6DD9" w:rsidP="7FC802A0">
      <w:pPr>
        <w:keepNext/>
        <w:keepLines/>
        <w:spacing w:before="240" w:after="60" w:line="240" w:lineRule="auto"/>
        <w:ind w:left="-567"/>
        <w:outlineLvl w:val="0"/>
        <w:rPr>
          <w:rFonts w:asciiTheme="majorHAnsi" w:eastAsiaTheme="majorEastAsia" w:hAnsiTheme="majorHAnsi" w:cstheme="majorBidi"/>
          <w:b/>
          <w:bCs/>
          <w:color w:val="2F5496" w:themeColor="accent1" w:themeShade="BF"/>
          <w:sz w:val="32"/>
          <w:szCs w:val="32"/>
          <w:lang w:eastAsia="en-GB"/>
        </w:rPr>
      </w:pPr>
      <w:r w:rsidRPr="7FC802A0">
        <w:rPr>
          <w:rFonts w:asciiTheme="majorHAnsi" w:eastAsiaTheme="majorEastAsia" w:hAnsiTheme="majorHAnsi" w:cstheme="majorBidi"/>
          <w:b/>
          <w:bCs/>
          <w:color w:val="2F5496" w:themeColor="accent1" w:themeShade="BF"/>
          <w:sz w:val="32"/>
          <w:szCs w:val="32"/>
          <w:lang w:eastAsia="en-GB"/>
        </w:rPr>
        <w:t>2.</w:t>
      </w:r>
      <w:r w:rsidR="00BC1A94" w:rsidRPr="7FC802A0">
        <w:rPr>
          <w:rFonts w:asciiTheme="majorHAnsi" w:eastAsiaTheme="majorEastAsia" w:hAnsiTheme="majorHAnsi" w:cstheme="majorBidi"/>
          <w:b/>
          <w:bCs/>
          <w:color w:val="2F5496" w:themeColor="accent1" w:themeShade="BF"/>
          <w:sz w:val="32"/>
          <w:szCs w:val="32"/>
          <w:lang w:eastAsia="en-GB"/>
        </w:rPr>
        <w:t>2</w:t>
      </w:r>
      <w:r w:rsidR="00093BDF" w:rsidRPr="7FC802A0">
        <w:rPr>
          <w:rFonts w:asciiTheme="majorHAnsi" w:eastAsiaTheme="majorEastAsia" w:hAnsiTheme="majorHAnsi" w:cstheme="majorBidi"/>
          <w:b/>
          <w:bCs/>
          <w:color w:val="2F5496" w:themeColor="accent1" w:themeShade="BF"/>
          <w:sz w:val="32"/>
          <w:szCs w:val="32"/>
          <w:lang w:eastAsia="en-GB"/>
        </w:rPr>
        <w:t xml:space="preserve"> Interaction between equality characteristics </w:t>
      </w:r>
    </w:p>
    <w:p w14:paraId="5D191B81" w14:textId="516915DE" w:rsidR="00093BDF" w:rsidRPr="00117E9C" w:rsidRDefault="00093BDF" w:rsidP="7FC802A0">
      <w:pPr>
        <w:shd w:val="clear" w:color="auto" w:fill="FFFFFF" w:themeFill="background1"/>
        <w:spacing w:line="240" w:lineRule="auto"/>
        <w:rPr>
          <w:rFonts w:asciiTheme="minorHAnsi" w:hAnsiTheme="minorHAnsi"/>
          <w:color w:val="404040" w:themeColor="text1" w:themeTint="BF"/>
          <w:shd w:val="clear" w:color="auto" w:fill="FFFFFF"/>
        </w:rPr>
      </w:pPr>
      <w:r w:rsidRPr="7FC802A0">
        <w:rPr>
          <w:rFonts w:asciiTheme="minorHAnsi" w:eastAsiaTheme="minorEastAsia" w:hAnsiTheme="minorHAnsi"/>
          <w:color w:val="404040" w:themeColor="text1" w:themeTint="BF"/>
          <w:lang w:eastAsia="en-GB"/>
        </w:rPr>
        <w:t xml:space="preserve">Gender-based violence can be experienced by anyone. We recognise the </w:t>
      </w:r>
      <w:r w:rsidRPr="7FC802A0">
        <w:rPr>
          <w:rFonts w:asciiTheme="minorHAnsi" w:eastAsia="Calibri" w:hAnsiTheme="minorHAnsi"/>
          <w:color w:val="404040" w:themeColor="text1" w:themeTint="BF"/>
        </w:rPr>
        <w:t>intersectional factors of GBV, how equality characteristics interact</w:t>
      </w:r>
      <w:r w:rsidR="63A40ECD" w:rsidRPr="7FC802A0">
        <w:rPr>
          <w:rFonts w:asciiTheme="minorHAnsi" w:eastAsia="Calibri" w:hAnsiTheme="minorHAnsi"/>
          <w:color w:val="404040" w:themeColor="text1" w:themeTint="BF"/>
        </w:rPr>
        <w:t>,</w:t>
      </w:r>
      <w:r w:rsidRPr="7FC802A0">
        <w:rPr>
          <w:rFonts w:asciiTheme="minorHAnsi" w:hAnsiTheme="minorHAnsi"/>
          <w:color w:val="404040" w:themeColor="text1" w:themeTint="BF"/>
          <w:shd w:val="clear" w:color="auto" w:fill="FFFFFF"/>
        </w:rPr>
        <w:t xml:space="preserve"> affect a person’s experience of GBV</w:t>
      </w:r>
      <w:r w:rsidR="347452E7" w:rsidRPr="7FC802A0">
        <w:rPr>
          <w:rFonts w:asciiTheme="minorHAnsi" w:hAnsiTheme="minorHAnsi"/>
          <w:color w:val="404040" w:themeColor="text1" w:themeTint="BF"/>
          <w:shd w:val="clear" w:color="auto" w:fill="FFFFFF"/>
        </w:rPr>
        <w:t>,</w:t>
      </w:r>
      <w:r w:rsidRPr="7FC802A0">
        <w:rPr>
          <w:rFonts w:asciiTheme="minorHAnsi" w:hAnsiTheme="minorHAnsi"/>
          <w:color w:val="404040" w:themeColor="text1" w:themeTint="BF"/>
          <w:shd w:val="clear" w:color="auto" w:fill="FFFFFF"/>
        </w:rPr>
        <w:t xml:space="preserve"> access to support and outcomes. </w:t>
      </w:r>
      <w:r w:rsidRPr="7FC802A0">
        <w:rPr>
          <w:rFonts w:asciiTheme="minorHAnsi" w:eastAsiaTheme="minorEastAsia" w:hAnsiTheme="minorHAnsi"/>
          <w:color w:val="404040" w:themeColor="text1" w:themeTint="BF"/>
          <w:lang w:eastAsia="en-GB"/>
        </w:rPr>
        <w:t xml:space="preserve">We </w:t>
      </w:r>
      <w:r w:rsidRPr="7FC802A0">
        <w:rPr>
          <w:rFonts w:asciiTheme="minorHAnsi" w:hAnsiTheme="minorHAnsi"/>
          <w:color w:val="404040" w:themeColor="text1" w:themeTint="BF"/>
          <w:shd w:val="clear" w:color="auto" w:fill="FFFFFF"/>
        </w:rPr>
        <w:t>acknowledge that everyone has their own unique experiences of discrimination and oppression and we must consider everything and anything that can marginalise people – sex/gender, age, disability (including mental health or physical illness) race, nationality, ethnic origin or perceived ethnic origin, sexual orientation, gender reassignment, transgender identity, maternity, pregnancy, marital status, religion or belief.</w:t>
      </w:r>
      <w:r w:rsidRPr="7FC802A0">
        <w:rPr>
          <w:rFonts w:asciiTheme="minorHAnsi" w:eastAsiaTheme="minorEastAsia" w:hAnsiTheme="minorHAnsi"/>
          <w:color w:val="404040" w:themeColor="text1" w:themeTint="BF"/>
          <w:lang w:eastAsia="en-GB"/>
        </w:rPr>
        <w:t xml:space="preserve"> </w:t>
      </w:r>
    </w:p>
    <w:p w14:paraId="27411B73" w14:textId="4D943DAE" w:rsidR="00093BDF" w:rsidRPr="00117E9C" w:rsidRDefault="00093BDF" w:rsidP="7FC802A0">
      <w:pPr>
        <w:shd w:val="clear" w:color="auto" w:fill="FFFFFF" w:themeFill="background1"/>
        <w:spacing w:line="240" w:lineRule="auto"/>
        <w:rPr>
          <w:rFonts w:asciiTheme="minorHAnsi" w:hAnsiTheme="minorHAnsi"/>
          <w:color w:val="404040" w:themeColor="text1" w:themeTint="BF"/>
        </w:rPr>
      </w:pPr>
      <w:r w:rsidRPr="7FC802A0">
        <w:rPr>
          <w:rFonts w:asciiTheme="minorHAnsi" w:hAnsiTheme="minorHAnsi"/>
          <w:color w:val="404040" w:themeColor="text1" w:themeTint="BF"/>
          <w:lang w:eastAsia="en-GB"/>
        </w:rPr>
        <w:t>We recognise that certain types of violence have a disproportionate effect on women and girls who are at greatest risk</w:t>
      </w:r>
      <w:r w:rsidR="371C4F6A" w:rsidRPr="7FC802A0">
        <w:rPr>
          <w:rFonts w:asciiTheme="minorHAnsi" w:hAnsiTheme="minorHAnsi"/>
          <w:color w:val="404040" w:themeColor="text1" w:themeTint="BF"/>
          <w:lang w:eastAsia="en-GB"/>
        </w:rPr>
        <w:t>. This</w:t>
      </w:r>
      <w:r w:rsidRPr="7FC802A0">
        <w:rPr>
          <w:rFonts w:asciiTheme="minorHAnsi" w:hAnsiTheme="minorHAnsi"/>
          <w:color w:val="404040" w:themeColor="text1" w:themeTint="BF"/>
          <w:lang w:eastAsia="en-GB"/>
        </w:rPr>
        <w:t xml:space="preserve"> results from gender inequality in wider society. </w:t>
      </w:r>
      <w:r w:rsidRPr="7FC802A0">
        <w:rPr>
          <w:rFonts w:asciiTheme="minorHAnsi" w:eastAsiaTheme="minorEastAsia" w:hAnsiTheme="minorHAnsi"/>
          <w:color w:val="404040" w:themeColor="text1" w:themeTint="BF"/>
        </w:rPr>
        <w:t xml:space="preserve">Whilst GBV is experienced mostly by women and perpetrated mainly by men, many men and boys are victims of violence and abuse, and prevailing societal views of masculinity can make it difficult for males to identify themselves as victims of abuse and can prevent them from seeking help. </w:t>
      </w:r>
    </w:p>
    <w:p w14:paraId="07C6E0B9" w14:textId="5B7F34FA" w:rsidR="00093BDF" w:rsidRPr="00117E9C" w:rsidRDefault="18F09861" w:rsidP="7FC802A0">
      <w:pPr>
        <w:shd w:val="clear" w:color="auto" w:fill="FFFFFF" w:themeFill="background1"/>
        <w:spacing w:line="240" w:lineRule="auto"/>
        <w:rPr>
          <w:color w:val="404040" w:themeColor="text1" w:themeTint="BF"/>
        </w:rPr>
      </w:pPr>
      <w:r w:rsidRPr="7FC802A0">
        <w:rPr>
          <w:color w:val="404040" w:themeColor="text1" w:themeTint="BF"/>
        </w:rPr>
        <w:t xml:space="preserve">We </w:t>
      </w:r>
      <w:r w:rsidR="00E519A0">
        <w:rPr>
          <w:color w:val="404040" w:themeColor="text1" w:themeTint="BF"/>
        </w:rPr>
        <w:t xml:space="preserve">know that </w:t>
      </w:r>
      <w:r w:rsidR="00093BDF" w:rsidRPr="7FC802A0">
        <w:rPr>
          <w:color w:val="404040" w:themeColor="text1" w:themeTint="BF"/>
        </w:rPr>
        <w:t xml:space="preserve">GBV can occur in any relationship, within professional, family, community or institutional settings and regardless of background, economic status, age, disability, ethnicity, faith, sex, gender, gender assignment, marital status or sexual orientation, nationality or economic status. Women, </w:t>
      </w:r>
      <w:r w:rsidR="52E1F908" w:rsidRPr="7FC802A0">
        <w:rPr>
          <w:color w:val="404040" w:themeColor="text1" w:themeTint="BF"/>
        </w:rPr>
        <w:t>people with disabilities</w:t>
      </w:r>
      <w:r w:rsidR="00093BDF" w:rsidRPr="7FC802A0">
        <w:rPr>
          <w:color w:val="404040" w:themeColor="text1" w:themeTint="BF"/>
        </w:rPr>
        <w:t xml:space="preserve">, LGBT+ </w:t>
      </w:r>
      <w:r w:rsidR="4BBAC205" w:rsidRPr="7FC802A0">
        <w:rPr>
          <w:color w:val="404040" w:themeColor="text1" w:themeTint="BF"/>
        </w:rPr>
        <w:t xml:space="preserve">people </w:t>
      </w:r>
      <w:r w:rsidR="00093BDF" w:rsidRPr="7FC802A0">
        <w:rPr>
          <w:color w:val="404040" w:themeColor="text1" w:themeTint="BF"/>
        </w:rPr>
        <w:t xml:space="preserve">and children are disproportionately affected by GBV which in some cases can compound vulnerability and intersect with forms of discrimination, harassment or bullying. </w:t>
      </w:r>
    </w:p>
    <w:p w14:paraId="73A7D9CB" w14:textId="19BD9A5D" w:rsidR="00093BDF" w:rsidRPr="00117E9C" w:rsidRDefault="00093BDF" w:rsidP="7FC802A0">
      <w:pPr>
        <w:shd w:val="clear" w:color="auto" w:fill="FFFFFF" w:themeFill="background1"/>
        <w:spacing w:line="240" w:lineRule="auto"/>
        <w:rPr>
          <w:color w:val="404040" w:themeColor="text1" w:themeTint="BF"/>
        </w:rPr>
      </w:pPr>
      <w:r w:rsidRPr="7FC802A0">
        <w:rPr>
          <w:color w:val="404040" w:themeColor="text1" w:themeTint="BF"/>
        </w:rPr>
        <w:t>GBV can cause severe and long-lasting physical and mental health problems. We are striving to develop our understanding of intersectional issues, and the impact on gender inequality and marginalised women</w:t>
      </w:r>
      <w:r w:rsidR="5D691F29" w:rsidRPr="7FC802A0">
        <w:rPr>
          <w:color w:val="404040" w:themeColor="text1" w:themeTint="BF"/>
        </w:rPr>
        <w:t>. W</w:t>
      </w:r>
      <w:r w:rsidRPr="7FC802A0">
        <w:rPr>
          <w:color w:val="404040" w:themeColor="text1" w:themeTint="BF"/>
        </w:rPr>
        <w:t xml:space="preserve">e are alert to violence against disabled women, </w:t>
      </w:r>
      <w:r w:rsidR="1B7D6DBA" w:rsidRPr="7FC802A0">
        <w:rPr>
          <w:color w:val="404040" w:themeColor="text1" w:themeTint="BF"/>
        </w:rPr>
        <w:t xml:space="preserve">risks relating to </w:t>
      </w:r>
      <w:r w:rsidRPr="7FC802A0">
        <w:rPr>
          <w:color w:val="404040" w:themeColor="text1" w:themeTint="BF"/>
        </w:rPr>
        <w:t>sex work, the LGBT</w:t>
      </w:r>
      <w:r w:rsidR="7E16AC90" w:rsidRPr="7FC802A0">
        <w:rPr>
          <w:color w:val="404040" w:themeColor="text1" w:themeTint="BF"/>
        </w:rPr>
        <w:t>+</w:t>
      </w:r>
      <w:r w:rsidRPr="7FC802A0">
        <w:rPr>
          <w:color w:val="404040" w:themeColor="text1" w:themeTint="BF"/>
        </w:rPr>
        <w:t xml:space="preserve"> community, black and minority ethnic women which is informed and exacerbated by other forms of oppression</w:t>
      </w:r>
      <w:r w:rsidR="07253F78" w:rsidRPr="7FC802A0">
        <w:rPr>
          <w:color w:val="404040" w:themeColor="text1" w:themeTint="BF"/>
        </w:rPr>
        <w:t>. These can include</w:t>
      </w:r>
      <w:r w:rsidRPr="7FC802A0">
        <w:rPr>
          <w:color w:val="404040" w:themeColor="text1" w:themeTint="BF"/>
        </w:rPr>
        <w:t xml:space="preserve"> financial hardship, caring responsibilities, reduced participation in the workforce, addiction or social isolation, which leaves </w:t>
      </w:r>
      <w:r w:rsidR="00E52921">
        <w:rPr>
          <w:color w:val="404040" w:themeColor="text1" w:themeTint="BF"/>
        </w:rPr>
        <w:t xml:space="preserve">individuals </w:t>
      </w:r>
      <w:r w:rsidRPr="7FC802A0">
        <w:rPr>
          <w:color w:val="404040" w:themeColor="text1" w:themeTint="BF"/>
        </w:rPr>
        <w:t>ever more vulnerable to violence.</w:t>
      </w:r>
    </w:p>
    <w:p w14:paraId="7863B881" w14:textId="6622361E" w:rsidR="00E519A0" w:rsidRPr="00E519A0" w:rsidRDefault="00093BDF" w:rsidP="00093BDF">
      <w:pPr>
        <w:shd w:val="clear" w:color="auto" w:fill="FFFFFF" w:themeFill="background1"/>
        <w:spacing w:line="240" w:lineRule="auto"/>
        <w:rPr>
          <w:rFonts w:eastAsia="Calibri" w:cs="Calibri"/>
          <w:color w:val="404040" w:themeColor="text1" w:themeTint="BF"/>
          <w:lang w:eastAsia="en-GB"/>
        </w:rPr>
      </w:pPr>
      <w:r w:rsidRPr="7FC802A0">
        <w:rPr>
          <w:rFonts w:eastAsia="Calibri" w:cs="Calibri"/>
          <w:color w:val="404040" w:themeColor="text1" w:themeTint="BF"/>
        </w:rPr>
        <w:lastRenderedPageBreak/>
        <w:t xml:space="preserve">Through the continual review of this policy and procedures we consider how </w:t>
      </w:r>
      <w:r w:rsidR="04DFA720" w:rsidRPr="7FC802A0">
        <w:rPr>
          <w:rFonts w:eastAsia="Calibri" w:cs="Calibri"/>
          <w:color w:val="404040" w:themeColor="text1" w:themeTint="BF"/>
        </w:rPr>
        <w:t xml:space="preserve">protected </w:t>
      </w:r>
      <w:r w:rsidRPr="7FC802A0">
        <w:rPr>
          <w:rFonts w:eastAsia="Calibri" w:cs="Calibri"/>
          <w:color w:val="404040" w:themeColor="text1" w:themeTint="BF"/>
        </w:rPr>
        <w:t>characteristics interact</w:t>
      </w:r>
      <w:r w:rsidR="2856FF01" w:rsidRPr="7FC802A0">
        <w:rPr>
          <w:rFonts w:eastAsia="Calibri" w:cs="Calibri"/>
          <w:color w:val="404040" w:themeColor="text1" w:themeTint="BF"/>
        </w:rPr>
        <w:t xml:space="preserve">, </w:t>
      </w:r>
      <w:r w:rsidR="3747F62A" w:rsidRPr="7FC802A0">
        <w:rPr>
          <w:rFonts w:eastAsia="Calibri" w:cs="Calibri"/>
          <w:color w:val="404040" w:themeColor="text1" w:themeTint="BF"/>
        </w:rPr>
        <w:t xml:space="preserve">and </w:t>
      </w:r>
      <w:r w:rsidRPr="7FC802A0">
        <w:rPr>
          <w:rFonts w:eastAsia="Calibri" w:cs="Calibri"/>
          <w:color w:val="404040" w:themeColor="text1" w:themeTint="BF"/>
        </w:rPr>
        <w:t xml:space="preserve">assess the impact of how </w:t>
      </w:r>
      <w:r w:rsidR="2829B523" w:rsidRPr="7FC802A0">
        <w:rPr>
          <w:rFonts w:eastAsia="Calibri" w:cs="Calibri"/>
          <w:color w:val="404040" w:themeColor="text1" w:themeTint="BF"/>
        </w:rPr>
        <w:t xml:space="preserve">those </w:t>
      </w:r>
      <w:r w:rsidRPr="7FC802A0">
        <w:rPr>
          <w:rFonts w:eastAsia="Calibri" w:cs="Calibri"/>
          <w:color w:val="404040" w:themeColor="text1" w:themeTint="BF"/>
        </w:rPr>
        <w:t>equalities and privileges i</w:t>
      </w:r>
      <w:r w:rsidR="2E90DBD8" w:rsidRPr="7FC802A0">
        <w:rPr>
          <w:rFonts w:eastAsia="Calibri" w:cs="Calibri"/>
          <w:color w:val="404040" w:themeColor="text1" w:themeTint="BF"/>
        </w:rPr>
        <w:t>nter</w:t>
      </w:r>
      <w:r w:rsidRPr="7FC802A0">
        <w:rPr>
          <w:rFonts w:eastAsia="Calibri" w:cs="Calibri"/>
          <w:color w:val="404040" w:themeColor="text1" w:themeTint="BF"/>
        </w:rPr>
        <w:t xml:space="preserve">act, to affect </w:t>
      </w:r>
      <w:r w:rsidR="4C1EF917" w:rsidRPr="7FC802A0">
        <w:rPr>
          <w:rFonts w:eastAsia="Calibri" w:cs="Calibri"/>
          <w:color w:val="404040" w:themeColor="text1" w:themeTint="BF"/>
        </w:rPr>
        <w:t xml:space="preserve">their experiences of seeking support. </w:t>
      </w:r>
    </w:p>
    <w:p w14:paraId="59C7A65F" w14:textId="05E0FBD5" w:rsidR="00093BDF" w:rsidRPr="00A03B3D" w:rsidRDefault="00093BDF" w:rsidP="7FC802A0">
      <w:pPr>
        <w:shd w:val="clear" w:color="auto" w:fill="FFFFFF" w:themeFill="background1"/>
        <w:spacing w:line="240" w:lineRule="auto"/>
        <w:rPr>
          <w:rFonts w:asciiTheme="minorHAnsi" w:eastAsiaTheme="minorEastAsia" w:hAnsiTheme="minorHAnsi"/>
          <w:color w:val="404040" w:themeColor="text1" w:themeTint="BF"/>
        </w:rPr>
      </w:pPr>
      <w:r w:rsidRPr="7FC802A0">
        <w:rPr>
          <w:rFonts w:asciiTheme="minorHAnsi" w:eastAsiaTheme="minorEastAsia" w:hAnsiTheme="minorHAnsi"/>
          <w:color w:val="404040" w:themeColor="text1" w:themeTint="BF"/>
        </w:rPr>
        <w:t>Our principal tools for this are</w:t>
      </w:r>
      <w:r w:rsidR="7FB03106" w:rsidRPr="7FC802A0">
        <w:rPr>
          <w:rFonts w:asciiTheme="minorHAnsi" w:eastAsiaTheme="minorEastAsia" w:hAnsiTheme="minorHAnsi"/>
          <w:color w:val="404040" w:themeColor="text1" w:themeTint="BF"/>
        </w:rPr>
        <w:t xml:space="preserve"> the </w:t>
      </w:r>
      <w:r w:rsidRPr="7FC802A0">
        <w:rPr>
          <w:rFonts w:asciiTheme="minorHAnsi" w:eastAsiaTheme="minorEastAsia" w:hAnsiTheme="minorHAnsi"/>
          <w:color w:val="404040" w:themeColor="text1" w:themeTint="BF"/>
        </w:rPr>
        <w:t>Equality Impact Assessment</w:t>
      </w:r>
      <w:r w:rsidR="7BADE9C6" w:rsidRPr="7FC802A0">
        <w:rPr>
          <w:rFonts w:asciiTheme="minorHAnsi" w:eastAsiaTheme="minorEastAsia" w:hAnsiTheme="minorHAnsi"/>
          <w:color w:val="404040" w:themeColor="text1" w:themeTint="BF"/>
        </w:rPr>
        <w:t xml:space="preserve"> process</w:t>
      </w:r>
      <w:r w:rsidRPr="7FC802A0">
        <w:rPr>
          <w:rFonts w:asciiTheme="minorHAnsi" w:eastAsiaTheme="minorEastAsia" w:hAnsiTheme="minorHAnsi"/>
          <w:color w:val="404040" w:themeColor="text1" w:themeTint="BF"/>
        </w:rPr>
        <w:t xml:space="preserve"> and Children’s Rights and Wellbeing Impact Assessment</w:t>
      </w:r>
      <w:r w:rsidR="297F0FBF" w:rsidRPr="7FC802A0">
        <w:rPr>
          <w:rFonts w:asciiTheme="minorHAnsi" w:eastAsiaTheme="minorEastAsia" w:hAnsiTheme="minorHAnsi"/>
          <w:color w:val="404040" w:themeColor="text1" w:themeTint="BF"/>
        </w:rPr>
        <w:t>. W</w:t>
      </w:r>
      <w:r w:rsidRPr="7FC802A0">
        <w:rPr>
          <w:rFonts w:asciiTheme="minorHAnsi" w:eastAsiaTheme="minorEastAsia" w:hAnsiTheme="minorHAnsi"/>
          <w:color w:val="404040" w:themeColor="text1" w:themeTint="BF"/>
        </w:rPr>
        <w:t>e refer to:</w:t>
      </w:r>
    </w:p>
    <w:p w14:paraId="5B467608" w14:textId="63AE2AD0" w:rsidR="00093BDF" w:rsidRPr="00CE05EA" w:rsidRDefault="00093BDF" w:rsidP="0077757C">
      <w:pPr>
        <w:numPr>
          <w:ilvl w:val="0"/>
          <w:numId w:val="8"/>
        </w:numPr>
        <w:shd w:val="clear" w:color="auto" w:fill="FFFFFF" w:themeFill="background1"/>
        <w:spacing w:line="240" w:lineRule="auto"/>
        <w:ind w:left="567" w:hanging="283"/>
        <w:contextualSpacing/>
        <w:rPr>
          <w:color w:val="404040" w:themeColor="text1" w:themeTint="BF"/>
        </w:rPr>
      </w:pPr>
      <w:r w:rsidRPr="18D6DB69">
        <w:rPr>
          <w:rFonts w:asciiTheme="minorHAnsi" w:eastAsiaTheme="minorEastAsia" w:hAnsiTheme="minorHAnsi"/>
          <w:color w:val="404040" w:themeColor="text1" w:themeTint="BF"/>
        </w:rPr>
        <w:t>Scottish Government’s Equally Safe</w:t>
      </w:r>
      <w:r>
        <w:rPr>
          <w:rFonts w:asciiTheme="minorHAnsi" w:eastAsiaTheme="minorEastAsia" w:hAnsiTheme="minorHAnsi"/>
          <w:color w:val="404040" w:themeColor="text1" w:themeTint="BF"/>
        </w:rPr>
        <w:t xml:space="preserve"> Strategy: draft EQIA</w:t>
      </w:r>
      <w:r w:rsidRPr="18D6DB69">
        <w:rPr>
          <w:rFonts w:asciiTheme="minorHAnsi" w:eastAsiaTheme="minorEastAsia" w:hAnsiTheme="minorHAnsi"/>
          <w:color w:val="404040" w:themeColor="text1" w:themeTint="BF"/>
        </w:rPr>
        <w:t xml:space="preserve"> </w:t>
      </w:r>
      <w:hyperlink r:id="rId50">
        <w:r w:rsidRPr="18D6DB69">
          <w:rPr>
            <w:rFonts w:asciiTheme="minorHAnsi" w:eastAsiaTheme="minorEastAsia" w:hAnsiTheme="minorHAnsi"/>
            <w:color w:val="0563C1"/>
            <w:u w:val="single"/>
          </w:rPr>
          <w:t>here</w:t>
        </w:r>
      </w:hyperlink>
    </w:p>
    <w:p w14:paraId="2BAD66DF" w14:textId="77777777" w:rsidR="00CE05EA" w:rsidRPr="00E74DDA" w:rsidRDefault="00CE05EA" w:rsidP="00CE05EA">
      <w:pPr>
        <w:shd w:val="clear" w:color="auto" w:fill="FFFFFF" w:themeFill="background1"/>
        <w:spacing w:line="240" w:lineRule="auto"/>
        <w:ind w:left="567"/>
        <w:contextualSpacing/>
        <w:rPr>
          <w:color w:val="404040" w:themeColor="text1" w:themeTint="BF"/>
        </w:rPr>
      </w:pPr>
    </w:p>
    <w:p w14:paraId="392B03D9" w14:textId="77777777" w:rsidR="00093BDF" w:rsidRPr="006C70C3" w:rsidRDefault="00093BDF" w:rsidP="0077757C">
      <w:pPr>
        <w:numPr>
          <w:ilvl w:val="0"/>
          <w:numId w:val="8"/>
        </w:numPr>
        <w:shd w:val="clear" w:color="auto" w:fill="FFFFFF" w:themeFill="background1"/>
        <w:spacing w:line="240" w:lineRule="auto"/>
        <w:ind w:left="567" w:hanging="283"/>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 xml:space="preserve">Scottish Government’s Equally Safe </w:t>
      </w:r>
      <w:r>
        <w:rPr>
          <w:rFonts w:asciiTheme="minorHAnsi" w:eastAsiaTheme="minorEastAsia" w:hAnsiTheme="minorHAnsi"/>
          <w:color w:val="404040" w:themeColor="text1" w:themeTint="BF"/>
        </w:rPr>
        <w:t xml:space="preserve">Strategy: draft </w:t>
      </w:r>
      <w:r w:rsidRPr="18D6DB69">
        <w:rPr>
          <w:rFonts w:asciiTheme="minorHAnsi" w:eastAsiaTheme="minorEastAsia" w:hAnsiTheme="minorHAnsi"/>
          <w:color w:val="404040" w:themeColor="text1" w:themeTint="BF"/>
        </w:rPr>
        <w:t xml:space="preserve">CRWIA  </w:t>
      </w:r>
      <w:hyperlink r:id="rId51">
        <w:r w:rsidRPr="18D6DB69">
          <w:rPr>
            <w:rFonts w:asciiTheme="minorHAnsi" w:eastAsiaTheme="minorEastAsia" w:hAnsiTheme="minorHAnsi"/>
            <w:color w:val="0563C1"/>
            <w:u w:val="single"/>
          </w:rPr>
          <w:t>here</w:t>
        </w:r>
      </w:hyperlink>
    </w:p>
    <w:p w14:paraId="423F67BC" w14:textId="713CEF1A" w:rsidR="00093BDF" w:rsidRPr="006C70C3" w:rsidRDefault="00093BDF" w:rsidP="7FC802A0">
      <w:pPr>
        <w:numPr>
          <w:ilvl w:val="0"/>
          <w:numId w:val="8"/>
        </w:numPr>
        <w:shd w:val="clear" w:color="auto" w:fill="FFFFFF" w:themeFill="background1"/>
        <w:spacing w:line="240" w:lineRule="auto"/>
        <w:ind w:left="567" w:hanging="283"/>
        <w:rPr>
          <w:rFonts w:asciiTheme="minorHAnsi" w:eastAsiaTheme="minorEastAsia" w:hAnsiTheme="minorHAnsi"/>
          <w:color w:val="FF0000"/>
        </w:rPr>
      </w:pPr>
      <w:r w:rsidRPr="7FC802A0">
        <w:rPr>
          <w:rFonts w:asciiTheme="minorHAnsi" w:eastAsiaTheme="minorEastAsia" w:hAnsiTheme="minorHAnsi"/>
          <w:color w:val="404040" w:themeColor="text1" w:themeTint="BF"/>
        </w:rPr>
        <w:t xml:space="preserve">University of Strathclyde </w:t>
      </w:r>
      <w:r w:rsidR="57E91F12" w:rsidRPr="7FC802A0">
        <w:rPr>
          <w:rFonts w:asciiTheme="minorHAnsi" w:eastAsiaTheme="minorEastAsia" w:hAnsiTheme="minorHAnsi"/>
          <w:color w:val="404040" w:themeColor="text1" w:themeTint="BF"/>
        </w:rPr>
        <w:t>Equality Impact Assessment framework</w:t>
      </w:r>
      <w:r w:rsidR="57E91F12" w:rsidRPr="7FC802A0">
        <w:rPr>
          <w:rFonts w:asciiTheme="minorHAnsi" w:eastAsiaTheme="minorEastAsia" w:hAnsiTheme="minorHAnsi"/>
          <w:color w:val="FF0000"/>
        </w:rPr>
        <w:t xml:space="preserve"> </w:t>
      </w:r>
      <w:hyperlink r:id="rId52" w:history="1">
        <w:r w:rsidR="57E91F12" w:rsidRPr="00CE05EA">
          <w:rPr>
            <w:rStyle w:val="Hyperlink"/>
            <w:rFonts w:asciiTheme="minorHAnsi" w:eastAsiaTheme="minorEastAsia" w:hAnsiTheme="minorHAnsi"/>
          </w:rPr>
          <w:t>here</w:t>
        </w:r>
      </w:hyperlink>
    </w:p>
    <w:p w14:paraId="157B7137" w14:textId="2E75824E" w:rsidR="00093BDF" w:rsidRPr="00E74DDA" w:rsidRDefault="00093BDF" w:rsidP="0077757C">
      <w:pPr>
        <w:numPr>
          <w:ilvl w:val="0"/>
          <w:numId w:val="8"/>
        </w:numPr>
        <w:shd w:val="clear" w:color="auto" w:fill="FFFFFF" w:themeFill="background1"/>
        <w:spacing w:line="240" w:lineRule="auto"/>
        <w:ind w:left="567" w:hanging="283"/>
        <w:rPr>
          <w:color w:val="404040" w:themeColor="text1" w:themeTint="BF"/>
        </w:rPr>
      </w:pPr>
      <w:r w:rsidRPr="00CE05EA">
        <w:rPr>
          <w:rFonts w:asciiTheme="minorHAnsi" w:eastAsiaTheme="minorEastAsia" w:hAnsiTheme="minorHAnsi"/>
          <w:color w:val="404040" w:themeColor="text1" w:themeTint="BF"/>
          <w:lang w:eastAsia="en-GB"/>
        </w:rPr>
        <w:t xml:space="preserve">Our </w:t>
      </w:r>
      <w:hyperlink r:id="rId53" w:history="1">
        <w:r w:rsidRPr="0027363F">
          <w:rPr>
            <w:rStyle w:val="Hyperlink"/>
            <w:rFonts w:asciiTheme="minorHAnsi" w:eastAsiaTheme="minorEastAsia" w:hAnsiTheme="minorHAnsi"/>
            <w:lang w:eastAsia="en-GB"/>
          </w:rPr>
          <w:t>Dignity and Respect Policy</w:t>
        </w:r>
      </w:hyperlink>
      <w:r w:rsidRPr="00CE05EA">
        <w:rPr>
          <w:rFonts w:asciiTheme="minorHAnsi" w:eastAsiaTheme="minorEastAsia" w:hAnsiTheme="minorHAnsi"/>
          <w:color w:val="404040" w:themeColor="text1" w:themeTint="BF"/>
          <w:lang w:eastAsia="en-GB"/>
        </w:rPr>
        <w:t xml:space="preserve"> addresses </w:t>
      </w:r>
      <w:r w:rsidRPr="00CE05EA">
        <w:rPr>
          <w:rFonts w:asciiTheme="minorHAnsi" w:eastAsiaTheme="minorEastAsia" w:hAnsiTheme="minorHAnsi"/>
          <w:color w:val="404040" w:themeColor="text1" w:themeTint="BF"/>
        </w:rPr>
        <w:t>discrimination, harassment or bullying.</w:t>
      </w:r>
    </w:p>
    <w:p w14:paraId="3BB2FD42" w14:textId="77777777" w:rsidR="00093BDF" w:rsidRPr="00E74DDA" w:rsidRDefault="00093BDF" w:rsidP="00093BDF">
      <w:pPr>
        <w:spacing w:line="300" w:lineRule="auto"/>
        <w:rPr>
          <w:rFonts w:asciiTheme="minorHAnsi" w:eastAsiaTheme="minorEastAsia" w:hAnsiTheme="minorHAnsi"/>
          <w:sz w:val="21"/>
          <w:szCs w:val="21"/>
          <w:lang w:eastAsia="en-GB"/>
        </w:rPr>
      </w:pPr>
    </w:p>
    <w:p w14:paraId="5CAAA23E" w14:textId="28F0267C" w:rsidR="00093BDF" w:rsidRPr="000C190E" w:rsidRDefault="00CD6DD9" w:rsidP="00093BDF">
      <w:pPr>
        <w:keepNext/>
        <w:keepLines/>
        <w:spacing w:before="240" w:after="60" w:line="240" w:lineRule="auto"/>
        <w:ind w:hanging="567"/>
        <w:outlineLvl w:val="0"/>
        <w:rPr>
          <w:rFonts w:asciiTheme="majorHAnsi" w:eastAsiaTheme="majorEastAsia" w:hAnsiTheme="majorHAnsi" w:cstheme="majorBidi"/>
          <w:b/>
          <w:bCs/>
          <w:color w:val="2F5496" w:themeColor="accent1" w:themeShade="BF"/>
          <w:sz w:val="32"/>
          <w:szCs w:val="32"/>
          <w:lang w:eastAsia="en-GB"/>
        </w:rPr>
      </w:pPr>
      <w:r w:rsidRPr="000C190E">
        <w:rPr>
          <w:rFonts w:asciiTheme="majorHAnsi" w:eastAsiaTheme="majorEastAsia" w:hAnsiTheme="majorHAnsi" w:cstheme="majorBidi"/>
          <w:b/>
          <w:bCs/>
          <w:color w:val="2F5496" w:themeColor="accent1" w:themeShade="BF"/>
          <w:sz w:val="32"/>
          <w:szCs w:val="32"/>
          <w:lang w:eastAsia="en-GB"/>
        </w:rPr>
        <w:t>2</w:t>
      </w:r>
      <w:r w:rsidR="00093BDF" w:rsidRPr="000C190E">
        <w:rPr>
          <w:rFonts w:asciiTheme="majorHAnsi" w:eastAsiaTheme="majorEastAsia" w:hAnsiTheme="majorHAnsi" w:cstheme="majorBidi"/>
          <w:b/>
          <w:bCs/>
          <w:color w:val="2F5496" w:themeColor="accent1" w:themeShade="BF"/>
          <w:sz w:val="32"/>
          <w:szCs w:val="32"/>
          <w:lang w:eastAsia="en-GB"/>
        </w:rPr>
        <w:t>.</w:t>
      </w:r>
      <w:r w:rsidR="00BC1A94" w:rsidRPr="000C190E">
        <w:rPr>
          <w:rFonts w:asciiTheme="majorHAnsi" w:eastAsiaTheme="majorEastAsia" w:hAnsiTheme="majorHAnsi" w:cstheme="majorBidi"/>
          <w:b/>
          <w:bCs/>
          <w:color w:val="2F5496" w:themeColor="accent1" w:themeShade="BF"/>
          <w:sz w:val="32"/>
          <w:szCs w:val="32"/>
          <w:lang w:eastAsia="en-GB"/>
        </w:rPr>
        <w:t>3</w:t>
      </w:r>
      <w:r w:rsidR="00093BDF" w:rsidRPr="000C190E">
        <w:rPr>
          <w:rFonts w:asciiTheme="majorHAnsi" w:eastAsiaTheme="majorEastAsia" w:hAnsiTheme="majorHAnsi" w:cstheme="majorBidi"/>
          <w:b/>
          <w:bCs/>
          <w:color w:val="2F5496" w:themeColor="accent1" w:themeShade="BF"/>
          <w:sz w:val="32"/>
          <w:szCs w:val="32"/>
          <w:lang w:eastAsia="en-GB"/>
        </w:rPr>
        <w:t xml:space="preserve">   Consent and Sexual misconduct </w:t>
      </w:r>
    </w:p>
    <w:p w14:paraId="78E9A94F" w14:textId="125ACF5A" w:rsidR="00093BDF" w:rsidRDefault="00093BDF" w:rsidP="00F7761D">
      <w:pPr>
        <w:spacing w:after="0" w:line="240" w:lineRule="auto"/>
        <w:rPr>
          <w:rFonts w:asciiTheme="minorHAnsi" w:eastAsiaTheme="minorEastAsia" w:hAnsiTheme="minorHAnsi"/>
          <w:color w:val="404040" w:themeColor="text1" w:themeTint="BF"/>
          <w:szCs w:val="24"/>
        </w:rPr>
      </w:pPr>
      <w:r w:rsidRPr="00E74DDA">
        <w:rPr>
          <w:rFonts w:asciiTheme="minorHAnsi" w:eastAsiaTheme="minorEastAsia" w:hAnsiTheme="minorHAnsi"/>
          <w:color w:val="404040" w:themeColor="text1" w:themeTint="BF"/>
          <w:szCs w:val="24"/>
        </w:rPr>
        <w:t>In line with the</w:t>
      </w:r>
      <w:r w:rsidRPr="00E74DDA">
        <w:rPr>
          <w:rFonts w:asciiTheme="minorHAnsi" w:eastAsiaTheme="minorEastAsia" w:hAnsiTheme="minorHAnsi"/>
          <w:b/>
          <w:color w:val="404040" w:themeColor="text1" w:themeTint="BF"/>
          <w:szCs w:val="24"/>
        </w:rPr>
        <w:t xml:space="preserve"> </w:t>
      </w:r>
      <w:hyperlink r:id="rId54" w:history="1">
        <w:r w:rsidRPr="00E74DDA">
          <w:rPr>
            <w:rFonts w:asciiTheme="minorHAnsi" w:eastAsiaTheme="minorEastAsia" w:hAnsiTheme="minorHAnsi"/>
            <w:color w:val="0563C1"/>
            <w:szCs w:val="24"/>
            <w:u w:val="single"/>
          </w:rPr>
          <w:t>Sexual Offences (Scotland) Act 2009</w:t>
        </w:r>
      </w:hyperlink>
      <w:r w:rsidRPr="00E74DDA">
        <w:rPr>
          <w:rFonts w:asciiTheme="minorHAnsi" w:eastAsiaTheme="minorEastAsia" w:hAnsiTheme="minorHAnsi"/>
          <w:szCs w:val="24"/>
        </w:rPr>
        <w:t xml:space="preserve"> and the principal of free agreement, </w:t>
      </w:r>
      <w:r w:rsidR="00F7761D">
        <w:rPr>
          <w:rFonts w:asciiTheme="minorHAnsi" w:eastAsiaTheme="minorEastAsia" w:hAnsiTheme="minorHAnsi"/>
          <w:bCs/>
          <w:color w:val="404040" w:themeColor="text1" w:themeTint="BF"/>
          <w:szCs w:val="24"/>
          <w:bdr w:val="none" w:sz="0" w:space="0" w:color="auto" w:frame="1"/>
          <w:shd w:val="clear" w:color="auto" w:fill="FFFFFF"/>
        </w:rPr>
        <w:t>i</w:t>
      </w:r>
      <w:r w:rsidRPr="00E74DDA">
        <w:rPr>
          <w:rFonts w:asciiTheme="minorHAnsi" w:eastAsiaTheme="minorEastAsia" w:hAnsiTheme="minorHAnsi"/>
          <w:color w:val="404040" w:themeColor="text1" w:themeTint="BF"/>
          <w:szCs w:val="24"/>
        </w:rPr>
        <w:t xml:space="preserve">nformed by </w:t>
      </w:r>
      <w:hyperlink r:id="rId55" w:history="1">
        <w:r w:rsidRPr="00E74DDA">
          <w:rPr>
            <w:rFonts w:asciiTheme="minorHAnsi" w:eastAsiaTheme="minorEastAsia" w:hAnsiTheme="minorHAnsi"/>
            <w:color w:val="0563C1"/>
            <w:szCs w:val="24"/>
            <w:u w:val="single"/>
          </w:rPr>
          <w:t>The Rosey Project</w:t>
        </w:r>
      </w:hyperlink>
      <w:r w:rsidRPr="00E74DDA">
        <w:rPr>
          <w:rFonts w:asciiTheme="minorHAnsi" w:eastAsiaTheme="minorEastAsia" w:hAnsiTheme="minorHAnsi"/>
          <w:color w:val="404040" w:themeColor="text1" w:themeTint="BF"/>
          <w:szCs w:val="24"/>
        </w:rPr>
        <w:t xml:space="preserve"> and </w:t>
      </w:r>
      <w:hyperlink r:id="rId56" w:history="1">
        <w:r w:rsidRPr="00E74DDA">
          <w:rPr>
            <w:rFonts w:asciiTheme="minorHAnsi" w:eastAsiaTheme="minorEastAsia" w:hAnsiTheme="minorHAnsi"/>
            <w:color w:val="0563C1"/>
            <w:szCs w:val="24"/>
            <w:u w:val="single"/>
          </w:rPr>
          <w:t>Police Scotland</w:t>
        </w:r>
      </w:hyperlink>
      <w:r w:rsidRPr="00E74DDA">
        <w:rPr>
          <w:rFonts w:asciiTheme="minorHAnsi" w:eastAsiaTheme="minorEastAsia" w:hAnsiTheme="minorHAnsi"/>
          <w:color w:val="404040" w:themeColor="text1" w:themeTint="BF"/>
          <w:szCs w:val="24"/>
        </w:rPr>
        <w:t xml:space="preserve"> this section addresses sexual misconduct, clarifies our understanding of consent and makes clear the University’s expectations in relation to safe and respectful intimate behaviour.  </w:t>
      </w:r>
    </w:p>
    <w:p w14:paraId="40D15D2D" w14:textId="77777777" w:rsidR="00F7761D" w:rsidRPr="00F7761D" w:rsidRDefault="00F7761D" w:rsidP="00F7761D">
      <w:pPr>
        <w:spacing w:after="0" w:line="240" w:lineRule="auto"/>
        <w:rPr>
          <w:rFonts w:asciiTheme="minorHAnsi" w:eastAsiaTheme="minorEastAsia" w:hAnsiTheme="minorHAnsi"/>
          <w:bCs/>
          <w:color w:val="404040" w:themeColor="text1" w:themeTint="BF"/>
          <w:szCs w:val="24"/>
          <w:bdr w:val="none" w:sz="0" w:space="0" w:color="auto" w:frame="1"/>
          <w:shd w:val="clear" w:color="auto" w:fill="FFFFFF"/>
        </w:rPr>
      </w:pPr>
    </w:p>
    <w:p w14:paraId="371144D2" w14:textId="77777777" w:rsidR="00093BDF" w:rsidRPr="00E74DDA" w:rsidRDefault="00093BDF" w:rsidP="00093BDF">
      <w:pPr>
        <w:shd w:val="clear" w:color="auto" w:fill="FFFFFF"/>
        <w:spacing w:before="150" w:after="150" w:line="240" w:lineRule="auto"/>
        <w:rPr>
          <w:rFonts w:asciiTheme="minorHAnsi" w:eastAsiaTheme="minorEastAsia" w:hAnsiTheme="minorHAnsi" w:cstheme="minorHAnsi"/>
          <w:bCs/>
          <w:color w:val="404040" w:themeColor="text1" w:themeTint="BF"/>
          <w:szCs w:val="24"/>
          <w:bdr w:val="none" w:sz="0" w:space="0" w:color="auto" w:frame="1"/>
          <w:shd w:val="clear" w:color="auto" w:fill="FFFFFF"/>
        </w:rPr>
      </w:pPr>
      <w:r w:rsidRPr="00E74DDA">
        <w:rPr>
          <w:rFonts w:asciiTheme="minorHAnsi" w:eastAsia="Times New Roman" w:hAnsiTheme="minorHAnsi" w:cs="Times New Roman"/>
          <w:color w:val="404040" w:themeColor="text1" w:themeTint="BF"/>
          <w:szCs w:val="24"/>
          <w:lang w:eastAsia="en-GB"/>
        </w:rPr>
        <w:t xml:space="preserve">The age of consent in Scotland is 16. This means that 16 is the age that the law </w:t>
      </w:r>
      <w:r>
        <w:rPr>
          <w:rFonts w:asciiTheme="minorHAnsi" w:eastAsia="Times New Roman" w:hAnsiTheme="minorHAnsi" w:cs="Times New Roman"/>
          <w:color w:val="404040" w:themeColor="text1" w:themeTint="BF"/>
          <w:szCs w:val="24"/>
          <w:lang w:eastAsia="en-GB"/>
        </w:rPr>
        <w:t>considers a person</w:t>
      </w:r>
      <w:r w:rsidRPr="00E74DDA">
        <w:rPr>
          <w:rFonts w:asciiTheme="minorHAnsi" w:eastAsia="Times New Roman" w:hAnsiTheme="minorHAnsi" w:cs="Times New Roman"/>
          <w:color w:val="404040" w:themeColor="text1" w:themeTint="BF"/>
          <w:szCs w:val="24"/>
          <w:lang w:eastAsia="en-GB"/>
        </w:rPr>
        <w:t xml:space="preserve"> old enough to say yes to having sex with someone else whether </w:t>
      </w:r>
      <w:r>
        <w:rPr>
          <w:rFonts w:asciiTheme="minorHAnsi" w:eastAsia="Times New Roman" w:hAnsiTheme="minorHAnsi" w:cs="Times New Roman"/>
          <w:color w:val="404040" w:themeColor="text1" w:themeTint="BF"/>
          <w:szCs w:val="24"/>
          <w:lang w:eastAsia="en-GB"/>
        </w:rPr>
        <w:t>they</w:t>
      </w:r>
      <w:r w:rsidRPr="00E74DDA">
        <w:rPr>
          <w:rFonts w:asciiTheme="minorHAnsi" w:eastAsia="Times New Roman" w:hAnsiTheme="minorHAnsi" w:cs="Times New Roman"/>
          <w:color w:val="404040" w:themeColor="text1" w:themeTint="BF"/>
          <w:szCs w:val="24"/>
          <w:lang w:eastAsia="en-GB"/>
        </w:rPr>
        <w:t xml:space="preserve"> are straight, lesbian, gay or bisexual. </w:t>
      </w:r>
      <w:r w:rsidRPr="00E74DDA">
        <w:rPr>
          <w:rFonts w:asciiTheme="minorHAnsi" w:eastAsiaTheme="minorEastAsia" w:hAnsiTheme="minorHAnsi"/>
          <w:color w:val="404040" w:themeColor="text1" w:themeTint="BF"/>
          <w:szCs w:val="24"/>
          <w:shd w:val="clear" w:color="auto" w:fill="FFFFFF"/>
        </w:rPr>
        <w:t>In Scotland, sexual intercourse with a child under the age of 13 is rape</w:t>
      </w:r>
      <w:r w:rsidRPr="00E74DDA">
        <w:rPr>
          <w:rFonts w:asciiTheme="minorHAnsi" w:eastAsiaTheme="minorEastAsia" w:hAnsiTheme="minorHAnsi" w:cstheme="minorHAnsi"/>
          <w:bCs/>
          <w:color w:val="404040" w:themeColor="text1" w:themeTint="BF"/>
          <w:szCs w:val="24"/>
          <w:bdr w:val="none" w:sz="0" w:space="0" w:color="auto" w:frame="1"/>
          <w:shd w:val="clear" w:color="auto" w:fill="FFFFFF"/>
        </w:rPr>
        <w:t>.</w:t>
      </w:r>
    </w:p>
    <w:p w14:paraId="2C89EF5A" w14:textId="77777777" w:rsidR="00093BDF" w:rsidRPr="00E74DDA" w:rsidRDefault="00093BDF" w:rsidP="00093BDF">
      <w:pPr>
        <w:shd w:val="clear" w:color="auto" w:fill="FFFFFF"/>
        <w:spacing w:before="150" w:after="150" w:line="240" w:lineRule="auto"/>
        <w:rPr>
          <w:rFonts w:asciiTheme="minorHAnsi" w:eastAsiaTheme="minorEastAsia" w:hAnsiTheme="minorHAnsi"/>
          <w:color w:val="404040" w:themeColor="text1" w:themeTint="BF"/>
          <w:szCs w:val="24"/>
        </w:rPr>
      </w:pPr>
      <w:r w:rsidRPr="00E74DDA">
        <w:rPr>
          <w:rFonts w:asciiTheme="minorHAnsi" w:eastAsia="Times New Roman" w:hAnsiTheme="minorHAnsi" w:cs="Times New Roman"/>
          <w:color w:val="404040" w:themeColor="text1" w:themeTint="BF"/>
          <w:szCs w:val="24"/>
          <w:lang w:eastAsia="en-GB"/>
        </w:rPr>
        <w:t>Sex includes any sexual act, including oral sex</w:t>
      </w:r>
      <w:r>
        <w:rPr>
          <w:rFonts w:asciiTheme="minorHAnsi" w:eastAsia="Times New Roman" w:hAnsiTheme="minorHAnsi" w:cs="Times New Roman"/>
          <w:color w:val="404040" w:themeColor="text1" w:themeTint="BF"/>
          <w:szCs w:val="24"/>
          <w:lang w:eastAsia="en-GB"/>
        </w:rPr>
        <w:t xml:space="preserve">. </w:t>
      </w:r>
      <w:r w:rsidRPr="00E74DDA">
        <w:rPr>
          <w:rFonts w:asciiTheme="minorHAnsi" w:eastAsia="Times New Roman" w:hAnsiTheme="minorHAnsi" w:cs="Times New Roman"/>
          <w:color w:val="404040" w:themeColor="text1" w:themeTint="BF"/>
          <w:szCs w:val="24"/>
          <w:lang w:eastAsia="en-GB"/>
        </w:rPr>
        <w:t>Sex does not have to involve a penis. Sexual assault is sexually touching someone without their consent.</w:t>
      </w:r>
    </w:p>
    <w:p w14:paraId="42B018FA" w14:textId="77777777" w:rsidR="00093BDF" w:rsidRPr="00E74DDA" w:rsidRDefault="00093BDF" w:rsidP="00093BDF">
      <w:pPr>
        <w:spacing w:after="0" w:line="240" w:lineRule="auto"/>
        <w:rPr>
          <w:rFonts w:asciiTheme="minorHAnsi" w:eastAsiaTheme="minorEastAsia" w:hAnsiTheme="minorHAnsi" w:cstheme="minorHAnsi"/>
          <w:color w:val="404040" w:themeColor="text1" w:themeTint="BF"/>
          <w:szCs w:val="24"/>
        </w:rPr>
      </w:pPr>
      <w:r w:rsidRPr="00E74DDA">
        <w:rPr>
          <w:rFonts w:asciiTheme="minorHAnsi" w:eastAsiaTheme="minorEastAsia" w:hAnsiTheme="minorHAnsi" w:cstheme="minorHAnsi"/>
          <w:bCs/>
          <w:color w:val="404040" w:themeColor="text1" w:themeTint="BF"/>
          <w:szCs w:val="24"/>
          <w:bdr w:val="none" w:sz="0" w:space="0" w:color="auto" w:frame="1"/>
          <w:shd w:val="clear" w:color="auto" w:fill="FFFFFF"/>
        </w:rPr>
        <w:t>Consent, in simple terms, is deciding whether you want to do something or not. When it comes to sex and relationships, consent is non-negotiable.</w:t>
      </w:r>
      <w:r w:rsidRPr="00E74DDA">
        <w:rPr>
          <w:rFonts w:asciiTheme="minorHAnsi" w:eastAsia="Times New Roman" w:hAnsiTheme="minorHAnsi" w:cs="Times New Roman"/>
          <w:color w:val="404040" w:themeColor="text1" w:themeTint="BF"/>
          <w:szCs w:val="24"/>
          <w:lang w:eastAsia="en-GB"/>
        </w:rPr>
        <w:t xml:space="preserve"> </w:t>
      </w:r>
      <w:r w:rsidRPr="00E74DDA">
        <w:rPr>
          <w:rFonts w:asciiTheme="minorHAnsi" w:eastAsiaTheme="minorEastAsia" w:hAnsiTheme="minorHAnsi" w:cstheme="minorHAnsi"/>
          <w:color w:val="404040" w:themeColor="text1" w:themeTint="BF"/>
          <w:szCs w:val="24"/>
        </w:rPr>
        <w:t>Consent applies to the physical and digital domains.</w:t>
      </w:r>
    </w:p>
    <w:p w14:paraId="78BAFB05" w14:textId="77777777" w:rsidR="00093BDF" w:rsidRPr="00E74DDA" w:rsidRDefault="00093BDF" w:rsidP="00093BDF">
      <w:pPr>
        <w:shd w:val="clear" w:color="auto" w:fill="FFFFFF"/>
        <w:spacing w:before="150" w:after="150" w:line="240" w:lineRule="auto"/>
        <w:rPr>
          <w:rFonts w:asciiTheme="minorHAnsi" w:eastAsiaTheme="minorEastAsia" w:hAnsiTheme="minorHAnsi"/>
          <w:color w:val="404040" w:themeColor="text1" w:themeTint="BF"/>
          <w:szCs w:val="24"/>
        </w:rPr>
      </w:pPr>
      <w:r w:rsidRPr="00E74DDA">
        <w:rPr>
          <w:rFonts w:asciiTheme="minorHAnsi" w:eastAsia="Times New Roman" w:hAnsiTheme="minorHAnsi" w:cs="Times New Roman"/>
          <w:color w:val="404040" w:themeColor="text1" w:themeTint="BF"/>
          <w:szCs w:val="24"/>
          <w:lang w:eastAsia="en-GB"/>
        </w:rPr>
        <w:t xml:space="preserve">We recognise that Consent must be: </w:t>
      </w:r>
    </w:p>
    <w:p w14:paraId="383CE49B" w14:textId="143F8A41" w:rsidR="00093BDF" w:rsidRPr="00E74DDA" w:rsidRDefault="00093BDF" w:rsidP="7FC802A0">
      <w:pPr>
        <w:numPr>
          <w:ilvl w:val="0"/>
          <w:numId w:val="11"/>
        </w:numPr>
        <w:spacing w:after="0" w:line="240" w:lineRule="auto"/>
        <w:ind w:left="567" w:hanging="283"/>
        <w:rPr>
          <w:rFonts w:asciiTheme="minorHAnsi" w:eastAsiaTheme="minorEastAsia" w:hAnsiTheme="minorHAnsi"/>
          <w:color w:val="404040" w:themeColor="text1" w:themeTint="BF"/>
          <w:bdr w:val="none" w:sz="0" w:space="0" w:color="auto" w:frame="1"/>
          <w:shd w:val="clear" w:color="auto" w:fill="FFFFFF"/>
        </w:rPr>
      </w:pPr>
      <w:r w:rsidRPr="7FC802A0">
        <w:rPr>
          <w:rFonts w:asciiTheme="minorHAnsi" w:eastAsiaTheme="minorEastAsia" w:hAnsiTheme="minorHAnsi"/>
          <w:b/>
          <w:bCs/>
          <w:color w:val="404040" w:themeColor="text1" w:themeTint="BF"/>
          <w:shd w:val="clear" w:color="auto" w:fill="FFFFFF"/>
        </w:rPr>
        <w:t>Willing</w:t>
      </w:r>
      <w:r w:rsidRPr="7FC802A0">
        <w:rPr>
          <w:rFonts w:asciiTheme="minorHAnsi" w:eastAsiaTheme="minorEastAsia" w:hAnsiTheme="minorHAnsi"/>
          <w:color w:val="404040" w:themeColor="text1" w:themeTint="BF"/>
          <w:shd w:val="clear" w:color="auto" w:fill="FFFFFF"/>
        </w:rPr>
        <w:t xml:space="preserve"> - Consent is freely given. It is not the result of pestering, wearing someone down or making someone feel like they ‘owe’ something. </w:t>
      </w:r>
      <w:r w:rsidRPr="7FC802A0">
        <w:rPr>
          <w:rFonts w:asciiTheme="minorHAnsi" w:eastAsiaTheme="minorEastAsia" w:hAnsiTheme="minorHAnsi"/>
          <w:color w:val="404040" w:themeColor="text1" w:themeTint="BF"/>
          <w:bdr w:val="none" w:sz="0" w:space="0" w:color="auto" w:frame="1"/>
          <w:shd w:val="clear" w:color="auto" w:fill="FFFFFF"/>
        </w:rPr>
        <w:t>Someone should never try to persuade, pressure, deceive or encourage another person into doing things they do not want to do. This is not consent. A person cannot g</w:t>
      </w:r>
      <w:r w:rsidR="6CD97EE2" w:rsidRPr="7FC802A0">
        <w:rPr>
          <w:rFonts w:asciiTheme="minorHAnsi" w:eastAsiaTheme="minorEastAsia" w:hAnsiTheme="minorHAnsi"/>
          <w:color w:val="404040" w:themeColor="text1" w:themeTint="BF"/>
          <w:bdr w:val="none" w:sz="0" w:space="0" w:color="auto" w:frame="1"/>
          <w:shd w:val="clear" w:color="auto" w:fill="FFFFFF"/>
        </w:rPr>
        <w:t>ain</w:t>
      </w:r>
      <w:r w:rsidRPr="7FC802A0">
        <w:rPr>
          <w:rFonts w:asciiTheme="minorHAnsi" w:eastAsiaTheme="minorEastAsia" w:hAnsiTheme="minorHAnsi"/>
          <w:color w:val="404040" w:themeColor="text1" w:themeTint="BF"/>
          <w:bdr w:val="none" w:sz="0" w:space="0" w:color="auto" w:frame="1"/>
          <w:shd w:val="clear" w:color="auto" w:fill="FFFFFF"/>
        </w:rPr>
        <w:t xml:space="preserve"> consent by using threat, manipulation, violence or abuse of power.</w:t>
      </w:r>
    </w:p>
    <w:p w14:paraId="131AD678" w14:textId="77777777" w:rsidR="00093BDF" w:rsidRPr="00E74DDA" w:rsidRDefault="00093BDF" w:rsidP="00093BDF">
      <w:pPr>
        <w:spacing w:after="0" w:line="240" w:lineRule="auto"/>
        <w:ind w:left="567" w:hanging="283"/>
        <w:rPr>
          <w:rFonts w:asciiTheme="minorHAnsi" w:eastAsiaTheme="minorEastAsia" w:hAnsiTheme="minorHAnsi" w:cstheme="minorHAnsi"/>
          <w:color w:val="404040" w:themeColor="text1" w:themeTint="BF"/>
          <w:szCs w:val="24"/>
          <w:bdr w:val="none" w:sz="0" w:space="0" w:color="auto" w:frame="1"/>
          <w:shd w:val="clear" w:color="auto" w:fill="FFFFFF"/>
        </w:rPr>
      </w:pPr>
    </w:p>
    <w:p w14:paraId="07A26A00" w14:textId="77777777" w:rsidR="00093BDF" w:rsidRPr="00E74DDA" w:rsidRDefault="00093BDF" w:rsidP="0077757C">
      <w:pPr>
        <w:numPr>
          <w:ilvl w:val="0"/>
          <w:numId w:val="11"/>
        </w:numPr>
        <w:spacing w:after="0" w:line="240" w:lineRule="auto"/>
        <w:ind w:left="567" w:hanging="283"/>
        <w:rPr>
          <w:rFonts w:asciiTheme="minorHAnsi" w:eastAsiaTheme="minorEastAsia" w:hAnsiTheme="minorHAnsi"/>
          <w:color w:val="404040" w:themeColor="text1" w:themeTint="BF"/>
          <w:szCs w:val="24"/>
          <w:bdr w:val="none" w:sz="0" w:space="0" w:color="auto" w:frame="1"/>
          <w:shd w:val="clear" w:color="auto" w:fill="FFFFFF"/>
        </w:rPr>
      </w:pPr>
      <w:r w:rsidRPr="18D6DB69">
        <w:rPr>
          <w:rFonts w:asciiTheme="minorHAnsi" w:eastAsiaTheme="minorEastAsia" w:hAnsiTheme="minorHAnsi"/>
          <w:b/>
          <w:bCs/>
          <w:color w:val="404040" w:themeColor="text1" w:themeTint="BF"/>
          <w:bdr w:val="none" w:sz="0" w:space="0" w:color="auto" w:frame="1"/>
          <w:shd w:val="clear" w:color="auto" w:fill="FFFFFF"/>
        </w:rPr>
        <w:t>Coherent</w:t>
      </w:r>
      <w:r w:rsidRPr="18D6DB69">
        <w:rPr>
          <w:rFonts w:asciiTheme="minorHAnsi" w:eastAsiaTheme="minorEastAsia" w:hAnsiTheme="minorHAnsi"/>
          <w:color w:val="404040" w:themeColor="text1" w:themeTint="BF"/>
          <w:bdr w:val="none" w:sz="0" w:space="0" w:color="auto" w:frame="1"/>
          <w:shd w:val="clear" w:color="auto" w:fill="FFFFFF"/>
        </w:rPr>
        <w:t xml:space="preserve"> – If a person is drunk, high or asleep, they cannot consent to sexual activity. If you’re not sure, you do not have consent.</w:t>
      </w:r>
      <w:r w:rsidRPr="18D6DB69">
        <w:rPr>
          <w:rFonts w:asciiTheme="minorHAnsi" w:eastAsiaTheme="minorEastAsia" w:hAnsiTheme="minorHAnsi"/>
          <w:color w:val="404040" w:themeColor="text1" w:themeTint="BF"/>
        </w:rPr>
        <w:t xml:space="preserve"> Alcohol or drugs can impair a person’s ability to make decisions, so the law says they cannot consent to sex. Sex without consent is rape. No-one should take advantage of someone who is under the influence or who cannot or does not give consent. No one should give someone alcohol or drugs without their consent.</w:t>
      </w:r>
    </w:p>
    <w:p w14:paraId="7CC94283" w14:textId="77777777" w:rsidR="00093BDF" w:rsidRPr="00E74DDA" w:rsidRDefault="00093BDF" w:rsidP="00093BDF">
      <w:pPr>
        <w:spacing w:after="0" w:line="240" w:lineRule="auto"/>
        <w:ind w:left="567" w:hanging="283"/>
        <w:rPr>
          <w:rFonts w:asciiTheme="minorHAnsi" w:eastAsiaTheme="minorEastAsia" w:hAnsiTheme="minorHAnsi" w:cstheme="minorHAnsi"/>
          <w:color w:val="404040" w:themeColor="text1" w:themeTint="BF"/>
          <w:szCs w:val="24"/>
          <w:bdr w:val="none" w:sz="0" w:space="0" w:color="auto" w:frame="1"/>
          <w:shd w:val="clear" w:color="auto" w:fill="FFFFFF"/>
        </w:rPr>
      </w:pPr>
    </w:p>
    <w:p w14:paraId="5009847D" w14:textId="00500DE0" w:rsidR="00093BDF" w:rsidRPr="00E74DDA" w:rsidRDefault="00093BDF" w:rsidP="7FC802A0">
      <w:pPr>
        <w:numPr>
          <w:ilvl w:val="0"/>
          <w:numId w:val="11"/>
        </w:numPr>
        <w:spacing w:after="0" w:line="240" w:lineRule="auto"/>
        <w:ind w:left="567" w:hanging="283"/>
        <w:rPr>
          <w:rFonts w:asciiTheme="minorHAnsi" w:eastAsiaTheme="minorEastAsia" w:hAnsiTheme="minorHAnsi"/>
          <w:color w:val="404040" w:themeColor="text1" w:themeTint="BF"/>
          <w:bdr w:val="none" w:sz="0" w:space="0" w:color="auto" w:frame="1"/>
          <w:shd w:val="clear" w:color="auto" w:fill="FFFFFF"/>
        </w:rPr>
      </w:pPr>
      <w:r w:rsidRPr="7FC802A0">
        <w:rPr>
          <w:rFonts w:asciiTheme="minorHAnsi" w:eastAsiaTheme="minorEastAsia" w:hAnsiTheme="minorHAnsi"/>
          <w:b/>
          <w:bCs/>
          <w:color w:val="404040" w:themeColor="text1" w:themeTint="BF"/>
          <w:shd w:val="clear" w:color="auto" w:fill="FFFFFF"/>
        </w:rPr>
        <w:t>Communicat</w:t>
      </w:r>
      <w:r w:rsidR="2CC74C99" w:rsidRPr="7FC802A0">
        <w:rPr>
          <w:rFonts w:asciiTheme="minorHAnsi" w:eastAsiaTheme="minorEastAsia" w:hAnsiTheme="minorHAnsi"/>
          <w:b/>
          <w:bCs/>
          <w:color w:val="404040" w:themeColor="text1" w:themeTint="BF"/>
          <w:shd w:val="clear" w:color="auto" w:fill="FFFFFF"/>
        </w:rPr>
        <w:t>ed</w:t>
      </w:r>
      <w:r w:rsidRPr="7FC802A0">
        <w:rPr>
          <w:rFonts w:asciiTheme="minorHAnsi" w:eastAsiaTheme="minorEastAsia" w:hAnsiTheme="minorHAnsi"/>
          <w:color w:val="404040" w:themeColor="text1" w:themeTint="BF"/>
          <w:shd w:val="clear" w:color="auto" w:fill="FFFFFF"/>
        </w:rPr>
        <w:t xml:space="preserve"> - People use both verbal and non-verbal cues (body language) to indicate consent. Saying ‘yes’ is one way of giving consent, but people can give it or take it away in other ways too. Even if someone doesn’t say ‘no’ or ‘stop’ verbally, they may </w:t>
      </w:r>
      <w:r w:rsidRPr="7FC802A0">
        <w:rPr>
          <w:rFonts w:asciiTheme="minorHAnsi" w:eastAsiaTheme="minorEastAsia" w:hAnsiTheme="minorHAnsi"/>
          <w:color w:val="404040" w:themeColor="text1" w:themeTint="BF"/>
          <w:shd w:val="clear" w:color="auto" w:fill="FFFFFF"/>
        </w:rPr>
        <w:lastRenderedPageBreak/>
        <w:t>be </w:t>
      </w:r>
      <w:r w:rsidRPr="7FC802A0">
        <w:rPr>
          <w:rFonts w:asciiTheme="minorHAnsi" w:eastAsiaTheme="minorEastAsia" w:hAnsiTheme="minorHAnsi"/>
          <w:color w:val="404040" w:themeColor="text1" w:themeTint="BF"/>
          <w:bdr w:val="none" w:sz="0" w:space="0" w:color="auto" w:frame="1"/>
          <w:shd w:val="clear" w:color="auto" w:fill="FFFFFF"/>
        </w:rPr>
        <w:t>communicating this with their bodies or actions. T</w:t>
      </w:r>
      <w:r w:rsidRPr="7FC802A0">
        <w:rPr>
          <w:rFonts w:asciiTheme="minorHAnsi" w:eastAsiaTheme="minorEastAsia" w:hAnsiTheme="minorHAnsi"/>
          <w:color w:val="404040" w:themeColor="text1" w:themeTint="BF"/>
        </w:rPr>
        <w:t xml:space="preserve">he absence of ‘no’, is not a ‘yes’. Silence without actions demonstrating permission, cannot be assumed to show consent.  </w:t>
      </w:r>
    </w:p>
    <w:p w14:paraId="182C94A4" w14:textId="77777777" w:rsidR="00093BDF" w:rsidRPr="00E74DDA" w:rsidRDefault="00093BDF" w:rsidP="00093BDF">
      <w:pPr>
        <w:spacing w:after="0" w:line="240" w:lineRule="auto"/>
        <w:ind w:left="567" w:hanging="283"/>
        <w:rPr>
          <w:rFonts w:asciiTheme="minorHAnsi" w:eastAsiaTheme="minorEastAsia" w:hAnsiTheme="minorHAnsi" w:cstheme="minorHAnsi"/>
          <w:color w:val="404040" w:themeColor="text1" w:themeTint="BF"/>
          <w:szCs w:val="24"/>
          <w:bdr w:val="none" w:sz="0" w:space="0" w:color="auto" w:frame="1"/>
          <w:shd w:val="clear" w:color="auto" w:fill="FFFFFF"/>
        </w:rPr>
      </w:pPr>
    </w:p>
    <w:p w14:paraId="014F1A45" w14:textId="77777777" w:rsidR="00093BDF" w:rsidRPr="00E74DDA" w:rsidRDefault="00093BDF" w:rsidP="0077757C">
      <w:pPr>
        <w:numPr>
          <w:ilvl w:val="0"/>
          <w:numId w:val="11"/>
        </w:numPr>
        <w:spacing w:after="0" w:line="240" w:lineRule="auto"/>
        <w:ind w:left="567" w:hanging="283"/>
        <w:rPr>
          <w:rFonts w:asciiTheme="minorHAnsi" w:eastAsiaTheme="minorEastAsia" w:hAnsiTheme="minorHAnsi"/>
          <w:color w:val="404040" w:themeColor="text1" w:themeTint="BF"/>
        </w:rPr>
      </w:pPr>
      <w:r w:rsidRPr="18D6DB69">
        <w:rPr>
          <w:rFonts w:asciiTheme="minorHAnsi" w:eastAsiaTheme="minorEastAsia" w:hAnsiTheme="minorHAnsi"/>
          <w:b/>
          <w:bCs/>
          <w:color w:val="404040" w:themeColor="text1" w:themeTint="BF"/>
          <w:shd w:val="clear" w:color="auto" w:fill="FFFFFF"/>
        </w:rPr>
        <w:t>Ongoing</w:t>
      </w:r>
      <w:r w:rsidRPr="18D6DB69">
        <w:rPr>
          <w:rFonts w:asciiTheme="minorHAnsi" w:eastAsiaTheme="minorEastAsia" w:hAnsiTheme="minorHAnsi"/>
          <w:color w:val="404040" w:themeColor="text1" w:themeTint="BF"/>
          <w:shd w:val="clear" w:color="auto" w:fill="FFFFFF"/>
        </w:rPr>
        <w:t xml:space="preserve"> – If someone consents to one form of sexual activity, it does not mean they consent to another. It is important to p</w:t>
      </w:r>
      <w:r w:rsidRPr="18D6DB69">
        <w:rPr>
          <w:rFonts w:asciiTheme="minorHAnsi" w:eastAsiaTheme="minorEastAsia" w:hAnsiTheme="minorHAnsi"/>
          <w:color w:val="404040" w:themeColor="text1" w:themeTint="BF"/>
          <w:bdr w:val="none" w:sz="0" w:space="0" w:color="auto" w:frame="1"/>
          <w:shd w:val="clear" w:color="auto" w:fill="FFFFFF"/>
        </w:rPr>
        <w:t>ay attention to the person you are being intimate with to make sure you are both/all happy and comfortable with what is going on.</w:t>
      </w:r>
      <w:r>
        <w:rPr>
          <w:rFonts w:asciiTheme="minorHAnsi" w:eastAsiaTheme="minorEastAsia" w:hAnsiTheme="minorHAnsi"/>
          <w:color w:val="404040" w:themeColor="text1" w:themeTint="BF"/>
          <w:bdr w:val="none" w:sz="0" w:space="0" w:color="auto" w:frame="1"/>
          <w:shd w:val="clear" w:color="auto" w:fill="FFFFFF"/>
        </w:rPr>
        <w:t xml:space="preserve"> </w:t>
      </w:r>
      <w:r>
        <w:rPr>
          <w:rFonts w:asciiTheme="minorHAnsi" w:eastAsiaTheme="minorEastAsia" w:hAnsiTheme="minorHAnsi"/>
          <w:color w:val="404040" w:themeColor="text1" w:themeTint="BF"/>
          <w:shd w:val="clear" w:color="auto" w:fill="FFFFFF"/>
        </w:rPr>
        <w:t>A person</w:t>
      </w:r>
      <w:r w:rsidRPr="18D6DB69">
        <w:rPr>
          <w:rFonts w:asciiTheme="minorHAnsi" w:eastAsiaTheme="minorEastAsia" w:hAnsiTheme="minorHAnsi"/>
          <w:color w:val="404040" w:themeColor="text1" w:themeTint="BF"/>
          <w:shd w:val="clear" w:color="auto" w:fill="FFFFFF"/>
        </w:rPr>
        <w:t xml:space="preserve"> may do something one time but decide </w:t>
      </w:r>
      <w:r>
        <w:rPr>
          <w:rFonts w:asciiTheme="minorHAnsi" w:eastAsiaTheme="minorEastAsia" w:hAnsiTheme="minorHAnsi"/>
          <w:color w:val="404040" w:themeColor="text1" w:themeTint="BF"/>
          <w:shd w:val="clear" w:color="auto" w:fill="FFFFFF"/>
        </w:rPr>
        <w:t xml:space="preserve">they </w:t>
      </w:r>
      <w:r w:rsidRPr="18D6DB69">
        <w:rPr>
          <w:rFonts w:asciiTheme="minorHAnsi" w:eastAsiaTheme="minorEastAsia" w:hAnsiTheme="minorHAnsi"/>
          <w:color w:val="404040" w:themeColor="text1" w:themeTint="BF"/>
          <w:shd w:val="clear" w:color="auto" w:fill="FFFFFF"/>
        </w:rPr>
        <w:t>do not want to do it again. This is ok. </w:t>
      </w:r>
      <w:r>
        <w:rPr>
          <w:rFonts w:asciiTheme="minorHAnsi" w:eastAsiaTheme="minorEastAsia" w:hAnsiTheme="minorHAnsi"/>
          <w:color w:val="404040" w:themeColor="text1" w:themeTint="BF"/>
          <w:bdr w:val="none" w:sz="0" w:space="0" w:color="auto" w:frame="1"/>
          <w:shd w:val="clear" w:color="auto" w:fill="FFFFFF"/>
        </w:rPr>
        <w:t>C</w:t>
      </w:r>
      <w:r w:rsidRPr="18D6DB69">
        <w:rPr>
          <w:rFonts w:asciiTheme="minorHAnsi" w:eastAsiaTheme="minorEastAsia" w:hAnsiTheme="minorHAnsi"/>
          <w:color w:val="404040" w:themeColor="text1" w:themeTint="BF"/>
          <w:bdr w:val="none" w:sz="0" w:space="0" w:color="auto" w:frame="1"/>
          <w:shd w:val="clear" w:color="auto" w:fill="FFFFFF"/>
        </w:rPr>
        <w:t xml:space="preserve">onsent </w:t>
      </w:r>
      <w:r>
        <w:rPr>
          <w:rFonts w:asciiTheme="minorHAnsi" w:eastAsiaTheme="minorEastAsia" w:hAnsiTheme="minorHAnsi"/>
          <w:color w:val="404040" w:themeColor="text1" w:themeTint="BF"/>
          <w:bdr w:val="none" w:sz="0" w:space="0" w:color="auto" w:frame="1"/>
          <w:shd w:val="clear" w:color="auto" w:fill="FFFFFF"/>
        </w:rPr>
        <w:t xml:space="preserve">is needed </w:t>
      </w:r>
      <w:r w:rsidRPr="18D6DB69">
        <w:rPr>
          <w:rFonts w:asciiTheme="minorHAnsi" w:eastAsiaTheme="minorEastAsia" w:hAnsiTheme="minorHAnsi"/>
          <w:color w:val="404040" w:themeColor="text1" w:themeTint="BF"/>
          <w:bdr w:val="none" w:sz="0" w:space="0" w:color="auto" w:frame="1"/>
          <w:shd w:val="clear" w:color="auto" w:fill="FFFFFF"/>
        </w:rPr>
        <w:t xml:space="preserve">every time </w:t>
      </w:r>
      <w:r>
        <w:rPr>
          <w:rFonts w:asciiTheme="minorHAnsi" w:eastAsiaTheme="minorEastAsia" w:hAnsiTheme="minorHAnsi"/>
          <w:color w:val="404040" w:themeColor="text1" w:themeTint="BF"/>
          <w:bdr w:val="none" w:sz="0" w:space="0" w:color="auto" w:frame="1"/>
          <w:shd w:val="clear" w:color="auto" w:fill="FFFFFF"/>
        </w:rPr>
        <w:t xml:space="preserve">persons </w:t>
      </w:r>
      <w:r w:rsidRPr="18D6DB69">
        <w:rPr>
          <w:rFonts w:asciiTheme="minorHAnsi" w:eastAsiaTheme="minorEastAsia" w:hAnsiTheme="minorHAnsi"/>
          <w:color w:val="404040" w:themeColor="text1" w:themeTint="BF"/>
          <w:bdr w:val="none" w:sz="0" w:space="0" w:color="auto" w:frame="1"/>
          <w:shd w:val="clear" w:color="auto" w:fill="FFFFFF"/>
        </w:rPr>
        <w:t xml:space="preserve">engage in sexual activity, this means </w:t>
      </w:r>
      <w:r w:rsidRPr="18D6DB69">
        <w:rPr>
          <w:rFonts w:asciiTheme="minorHAnsi" w:eastAsiaTheme="minorEastAsia" w:hAnsiTheme="minorHAnsi"/>
          <w:color w:val="404040" w:themeColor="text1" w:themeTint="BF"/>
        </w:rPr>
        <w:t>a clear, knowing and voluntary consent to any sexual activity</w:t>
      </w:r>
      <w:r w:rsidRPr="18D6DB69">
        <w:rPr>
          <w:rFonts w:asciiTheme="minorHAnsi" w:eastAsiaTheme="minorEastAsia" w:hAnsiTheme="minorHAnsi"/>
          <w:i/>
          <w:iCs/>
          <w:color w:val="404040" w:themeColor="text1" w:themeTint="BF"/>
        </w:rPr>
        <w:t xml:space="preserve"> </w:t>
      </w:r>
      <w:r w:rsidRPr="18D6DB69">
        <w:rPr>
          <w:rFonts w:asciiTheme="minorHAnsi" w:eastAsiaTheme="minorEastAsia" w:hAnsiTheme="minorHAnsi"/>
          <w:color w:val="404040" w:themeColor="text1" w:themeTint="BF"/>
          <w:bdr w:val="none" w:sz="0" w:space="0" w:color="auto" w:frame="1"/>
          <w:shd w:val="clear" w:color="auto" w:fill="FFFFFF"/>
        </w:rPr>
        <w:t xml:space="preserve">whether </w:t>
      </w:r>
      <w:r>
        <w:rPr>
          <w:rFonts w:asciiTheme="minorHAnsi" w:eastAsiaTheme="minorEastAsia" w:hAnsiTheme="minorHAnsi"/>
          <w:color w:val="404040" w:themeColor="text1" w:themeTint="BF"/>
          <w:bdr w:val="none" w:sz="0" w:space="0" w:color="auto" w:frame="1"/>
          <w:shd w:val="clear" w:color="auto" w:fill="FFFFFF"/>
        </w:rPr>
        <w:t>they</w:t>
      </w:r>
      <w:r w:rsidRPr="18D6DB69">
        <w:rPr>
          <w:rFonts w:asciiTheme="minorHAnsi" w:eastAsiaTheme="minorEastAsia" w:hAnsiTheme="minorHAnsi"/>
          <w:color w:val="404040" w:themeColor="text1" w:themeTint="BF"/>
          <w:bdr w:val="none" w:sz="0" w:space="0" w:color="auto" w:frame="1"/>
          <w:shd w:val="clear" w:color="auto" w:fill="FFFFFF"/>
        </w:rPr>
        <w:t xml:space="preserve"> are with someone </w:t>
      </w:r>
      <w:r>
        <w:rPr>
          <w:rFonts w:asciiTheme="minorHAnsi" w:eastAsiaTheme="minorEastAsia" w:hAnsiTheme="minorHAnsi"/>
          <w:color w:val="404040" w:themeColor="text1" w:themeTint="BF"/>
          <w:bdr w:val="none" w:sz="0" w:space="0" w:color="auto" w:frame="1"/>
          <w:shd w:val="clear" w:color="auto" w:fill="FFFFFF"/>
        </w:rPr>
        <w:t xml:space="preserve">they </w:t>
      </w:r>
      <w:r w:rsidRPr="18D6DB69">
        <w:rPr>
          <w:rFonts w:asciiTheme="minorHAnsi" w:eastAsiaTheme="minorEastAsia" w:hAnsiTheme="minorHAnsi"/>
          <w:color w:val="404040" w:themeColor="text1" w:themeTint="BF"/>
          <w:bdr w:val="none" w:sz="0" w:space="0" w:color="auto" w:frame="1"/>
          <w:shd w:val="clear" w:color="auto" w:fill="FFFFFF"/>
        </w:rPr>
        <w:t xml:space="preserve">have just met or in a relationship. If someone changes their mind and no longer gives consent this must be respected straight away, even if it makes </w:t>
      </w:r>
      <w:r>
        <w:rPr>
          <w:rFonts w:asciiTheme="minorHAnsi" w:eastAsiaTheme="minorEastAsia" w:hAnsiTheme="minorHAnsi"/>
          <w:color w:val="404040" w:themeColor="text1" w:themeTint="BF"/>
          <w:bdr w:val="none" w:sz="0" w:space="0" w:color="auto" w:frame="1"/>
          <w:shd w:val="clear" w:color="auto" w:fill="FFFFFF"/>
        </w:rPr>
        <w:t>the other person</w:t>
      </w:r>
      <w:r w:rsidRPr="18D6DB69">
        <w:rPr>
          <w:rFonts w:asciiTheme="minorHAnsi" w:eastAsiaTheme="minorEastAsia" w:hAnsiTheme="minorHAnsi"/>
          <w:color w:val="404040" w:themeColor="text1" w:themeTint="BF"/>
          <w:bdr w:val="none" w:sz="0" w:space="0" w:color="auto" w:frame="1"/>
          <w:shd w:val="clear" w:color="auto" w:fill="FFFFFF"/>
        </w:rPr>
        <w:t xml:space="preserve"> feel disappointed, hurt or frustrated.</w:t>
      </w:r>
      <w:r w:rsidRPr="18D6DB69">
        <w:rPr>
          <w:rFonts w:asciiTheme="minorHAnsi" w:eastAsiaTheme="minorEastAsia" w:hAnsiTheme="minorHAnsi"/>
          <w:i/>
          <w:iCs/>
          <w:color w:val="404040" w:themeColor="text1" w:themeTint="BF"/>
        </w:rPr>
        <w:t xml:space="preserve"> </w:t>
      </w:r>
    </w:p>
    <w:p w14:paraId="52AF6F81" w14:textId="77777777" w:rsidR="00093BDF" w:rsidRDefault="00093BDF" w:rsidP="00093BDF">
      <w:pPr>
        <w:spacing w:after="0" w:line="240" w:lineRule="auto"/>
        <w:ind w:left="203"/>
        <w:rPr>
          <w:rFonts w:asciiTheme="minorHAnsi" w:eastAsiaTheme="minorEastAsia" w:hAnsiTheme="minorHAnsi"/>
          <w:i/>
          <w:iCs/>
          <w:color w:val="404040" w:themeColor="text1" w:themeTint="BF"/>
        </w:rPr>
      </w:pPr>
    </w:p>
    <w:p w14:paraId="2F5588AC" w14:textId="6525E036" w:rsidR="00093BDF" w:rsidRPr="000C190E" w:rsidRDefault="00CD6DD9" w:rsidP="00CD6DD9">
      <w:pPr>
        <w:keepNext/>
        <w:keepLines/>
        <w:spacing w:before="240" w:after="60" w:line="240" w:lineRule="auto"/>
        <w:ind w:hanging="567"/>
        <w:outlineLvl w:val="0"/>
        <w:rPr>
          <w:rFonts w:asciiTheme="majorHAnsi" w:eastAsiaTheme="majorEastAsia" w:hAnsiTheme="majorHAnsi" w:cstheme="majorBidi"/>
          <w:b/>
          <w:bCs/>
          <w:color w:val="2F5496" w:themeColor="accent1" w:themeShade="BF"/>
          <w:sz w:val="32"/>
          <w:szCs w:val="32"/>
          <w:lang w:eastAsia="en-GB"/>
        </w:rPr>
      </w:pPr>
      <w:r w:rsidRPr="000C190E">
        <w:rPr>
          <w:rFonts w:asciiTheme="majorHAnsi" w:eastAsiaTheme="majorEastAsia" w:hAnsiTheme="majorHAnsi" w:cstheme="majorBidi"/>
          <w:b/>
          <w:bCs/>
          <w:color w:val="2F5496" w:themeColor="accent1" w:themeShade="BF"/>
          <w:sz w:val="32"/>
          <w:szCs w:val="32"/>
          <w:lang w:eastAsia="en-GB"/>
        </w:rPr>
        <w:t>2.</w:t>
      </w:r>
      <w:r w:rsidR="00BC1A94" w:rsidRPr="000C190E">
        <w:rPr>
          <w:rFonts w:asciiTheme="majorHAnsi" w:eastAsiaTheme="majorEastAsia" w:hAnsiTheme="majorHAnsi" w:cstheme="majorBidi"/>
          <w:b/>
          <w:bCs/>
          <w:color w:val="2F5496" w:themeColor="accent1" w:themeShade="BF"/>
          <w:sz w:val="32"/>
          <w:szCs w:val="32"/>
          <w:lang w:eastAsia="en-GB"/>
        </w:rPr>
        <w:t>4</w:t>
      </w:r>
      <w:r w:rsidR="00093BDF" w:rsidRPr="000C190E">
        <w:rPr>
          <w:rFonts w:asciiTheme="majorHAnsi" w:eastAsiaTheme="majorEastAsia" w:hAnsiTheme="majorHAnsi" w:cstheme="majorBidi"/>
          <w:b/>
          <w:bCs/>
          <w:color w:val="2F5496" w:themeColor="accent1" w:themeShade="BF"/>
          <w:sz w:val="32"/>
          <w:szCs w:val="32"/>
          <w:lang w:eastAsia="en-GB"/>
        </w:rPr>
        <w:t xml:space="preserve">  </w:t>
      </w:r>
      <w:r w:rsidRPr="000C190E">
        <w:rPr>
          <w:rFonts w:asciiTheme="majorHAnsi" w:eastAsiaTheme="majorEastAsia" w:hAnsiTheme="majorHAnsi" w:cstheme="majorBidi"/>
          <w:b/>
          <w:bCs/>
          <w:color w:val="2F5496" w:themeColor="accent1" w:themeShade="BF"/>
          <w:sz w:val="32"/>
          <w:szCs w:val="32"/>
          <w:lang w:eastAsia="en-GB"/>
        </w:rPr>
        <w:t xml:space="preserve">  </w:t>
      </w:r>
      <w:r w:rsidR="00093BDF" w:rsidRPr="000C190E">
        <w:rPr>
          <w:rFonts w:asciiTheme="majorHAnsi" w:eastAsiaTheme="majorEastAsia" w:hAnsiTheme="majorHAnsi" w:cstheme="majorBidi"/>
          <w:b/>
          <w:bCs/>
          <w:color w:val="2F5496" w:themeColor="accent1" w:themeShade="BF"/>
          <w:sz w:val="32"/>
          <w:szCs w:val="32"/>
          <w:lang w:eastAsia="en-GB"/>
        </w:rPr>
        <w:t>Sharing of intimate images or film</w:t>
      </w:r>
    </w:p>
    <w:p w14:paraId="7F69077F" w14:textId="4BB90531" w:rsidR="00093BDF" w:rsidRPr="00E74DDA" w:rsidRDefault="00093BDF" w:rsidP="7FC802A0">
      <w:pPr>
        <w:spacing w:after="0" w:line="240" w:lineRule="auto"/>
        <w:ind w:left="142"/>
        <w:rPr>
          <w:rFonts w:asciiTheme="minorHAnsi" w:eastAsia="Times New Roman" w:hAnsiTheme="minorHAnsi" w:cs="Times New Roman"/>
          <w:color w:val="404040" w:themeColor="text1" w:themeTint="BF"/>
          <w:bdr w:val="none" w:sz="0" w:space="0" w:color="auto" w:frame="1"/>
          <w:lang w:eastAsia="en-GB"/>
        </w:rPr>
      </w:pPr>
      <w:r w:rsidRPr="7FC802A0">
        <w:rPr>
          <w:rFonts w:asciiTheme="minorHAnsi" w:eastAsiaTheme="minorEastAsia" w:hAnsiTheme="minorHAnsi"/>
          <w:color w:val="404040" w:themeColor="text1" w:themeTint="BF"/>
          <w:lang w:eastAsia="en-GB"/>
        </w:rPr>
        <w:t>At Strathclyde we identify a growing issue in relation to the sharing of intimate images or film</w:t>
      </w:r>
      <w:r w:rsidR="3FE2F6D5" w:rsidRPr="7FC802A0">
        <w:rPr>
          <w:rFonts w:asciiTheme="minorHAnsi" w:eastAsiaTheme="minorEastAsia" w:hAnsiTheme="minorHAnsi"/>
          <w:color w:val="404040" w:themeColor="text1" w:themeTint="BF"/>
          <w:lang w:eastAsia="en-GB"/>
        </w:rPr>
        <w:t>. This affects</w:t>
      </w:r>
      <w:r w:rsidRPr="7FC802A0">
        <w:rPr>
          <w:rFonts w:asciiTheme="minorHAnsi" w:eastAsiaTheme="minorEastAsia" w:hAnsiTheme="minorHAnsi"/>
          <w:color w:val="404040" w:themeColor="text1" w:themeTint="BF"/>
          <w:lang w:eastAsia="en-GB"/>
        </w:rPr>
        <w:t xml:space="preserve"> all age groups and is prevalent in school and college-age students and adults. For this reason, we refer to </w:t>
      </w:r>
      <w:r w:rsidRPr="7FC802A0">
        <w:rPr>
          <w:rFonts w:asciiTheme="minorHAnsi" w:eastAsiaTheme="minorEastAsia" w:hAnsiTheme="minorHAnsi"/>
          <w:lang w:eastAsia="en-GB"/>
        </w:rPr>
        <w:t>t</w:t>
      </w:r>
      <w:r w:rsidRPr="7FC802A0">
        <w:rPr>
          <w:rFonts w:asciiTheme="minorHAnsi" w:eastAsiaTheme="minorEastAsia" w:hAnsiTheme="minorHAnsi"/>
          <w:color w:val="404040" w:themeColor="text1" w:themeTint="BF"/>
        </w:rPr>
        <w:t xml:space="preserve">he Abusive Behaviour and Sexual Harm (Scotland) Act 2016, </w:t>
      </w:r>
      <w:hyperlink r:id="rId57" w:history="1">
        <w:r w:rsidRPr="7FC802A0">
          <w:rPr>
            <w:rFonts w:asciiTheme="minorHAnsi" w:eastAsiaTheme="minorEastAsia" w:hAnsiTheme="minorHAnsi"/>
            <w:color w:val="0563C1"/>
            <w:u w:val="single"/>
          </w:rPr>
          <w:t>Section 2</w:t>
        </w:r>
      </w:hyperlink>
      <w:r w:rsidRPr="7FC802A0">
        <w:rPr>
          <w:rFonts w:asciiTheme="minorHAnsi" w:eastAsiaTheme="minorEastAsia" w:hAnsiTheme="minorHAnsi"/>
        </w:rPr>
        <w:t xml:space="preserve"> which </w:t>
      </w:r>
      <w:r w:rsidRPr="7FC802A0">
        <w:rPr>
          <w:rFonts w:asciiTheme="minorHAnsi" w:eastAsiaTheme="minorEastAsia" w:hAnsiTheme="minorHAnsi"/>
          <w:color w:val="404040" w:themeColor="text1" w:themeTint="BF"/>
        </w:rPr>
        <w:t xml:space="preserve">states that </w:t>
      </w:r>
      <w:r w:rsidRPr="7FC802A0">
        <w:rPr>
          <w:rFonts w:asciiTheme="minorHAnsi" w:eastAsia="Times New Roman" w:hAnsiTheme="minorHAnsi" w:cs="Times New Roman"/>
          <w:color w:val="404040" w:themeColor="text1" w:themeTint="BF"/>
          <w:bdr w:val="none" w:sz="0" w:space="0" w:color="auto" w:frame="1"/>
          <w:lang w:eastAsia="en-GB"/>
        </w:rPr>
        <w:t xml:space="preserve">it is illegal to disclose or threaten to disclose intimate, nude or explicit photographs or film. </w:t>
      </w:r>
    </w:p>
    <w:p w14:paraId="7B518B3E" w14:textId="77777777" w:rsidR="00093BDF" w:rsidRPr="00E74DDA" w:rsidRDefault="00093BDF" w:rsidP="00093BDF">
      <w:pPr>
        <w:spacing w:after="0" w:line="240" w:lineRule="auto"/>
        <w:ind w:left="142"/>
        <w:rPr>
          <w:rFonts w:asciiTheme="minorHAnsi" w:eastAsia="Times New Roman" w:hAnsiTheme="minorHAnsi" w:cs="Times New Roman"/>
          <w:color w:val="404040" w:themeColor="text1" w:themeTint="BF"/>
          <w:szCs w:val="24"/>
          <w:bdr w:val="none" w:sz="0" w:space="0" w:color="auto" w:frame="1"/>
          <w:lang w:eastAsia="en-GB"/>
        </w:rPr>
      </w:pPr>
    </w:p>
    <w:p w14:paraId="0257D053" w14:textId="77777777" w:rsidR="00093BDF" w:rsidRPr="00E74DDA" w:rsidRDefault="00093BDF" w:rsidP="00093BDF">
      <w:pPr>
        <w:spacing w:after="0" w:line="240" w:lineRule="auto"/>
        <w:ind w:left="142"/>
        <w:rPr>
          <w:rFonts w:asciiTheme="minorHAnsi" w:eastAsia="Times New Roman" w:hAnsiTheme="minorHAnsi" w:cs="Times New Roman"/>
          <w:color w:val="404040" w:themeColor="text1" w:themeTint="BF"/>
          <w:szCs w:val="24"/>
          <w:bdr w:val="none" w:sz="0" w:space="0" w:color="auto" w:frame="1"/>
          <w:lang w:eastAsia="en-GB"/>
        </w:rPr>
      </w:pPr>
      <w:r w:rsidRPr="00E74DDA">
        <w:rPr>
          <w:rFonts w:asciiTheme="minorHAnsi" w:eastAsia="Times New Roman" w:hAnsiTheme="minorHAnsi" w:cs="Times New Roman"/>
          <w:color w:val="404040" w:themeColor="text1" w:themeTint="BF"/>
          <w:szCs w:val="24"/>
          <w:bdr w:val="none" w:sz="0" w:space="0" w:color="auto" w:frame="1"/>
          <w:lang w:eastAsia="en-GB"/>
        </w:rPr>
        <w:t>Sharing an intimate image of someone without their consent is a form of sexual violence. Even if you chose to share the image with the person, whether self-generated, or they have given you money for the image, it is still a crime for them to share it without permission and can result in a prison sentence.</w:t>
      </w:r>
    </w:p>
    <w:p w14:paraId="7DDFAAEF" w14:textId="77777777" w:rsidR="00093BDF" w:rsidRPr="00E74DDA" w:rsidRDefault="00093BDF" w:rsidP="00093BDF">
      <w:pPr>
        <w:spacing w:after="0" w:line="240" w:lineRule="auto"/>
        <w:ind w:left="142"/>
        <w:rPr>
          <w:rFonts w:asciiTheme="minorHAnsi" w:eastAsiaTheme="minorEastAsia" w:hAnsiTheme="minorHAnsi"/>
          <w:szCs w:val="24"/>
          <w:lang w:eastAsia="en-GB"/>
        </w:rPr>
      </w:pPr>
    </w:p>
    <w:p w14:paraId="08AD882B" w14:textId="71CD9D00" w:rsidR="00093BDF" w:rsidRPr="00E74DDA" w:rsidRDefault="00093BDF" w:rsidP="7FC802A0">
      <w:pPr>
        <w:shd w:val="clear" w:color="auto" w:fill="FFFFFF" w:themeFill="background1"/>
        <w:spacing w:after="0" w:line="240" w:lineRule="auto"/>
        <w:ind w:left="142"/>
        <w:rPr>
          <w:rFonts w:asciiTheme="minorHAnsi" w:eastAsia="Times New Roman" w:hAnsiTheme="minorHAnsi" w:cs="Times New Roman"/>
          <w:color w:val="404040" w:themeColor="text1" w:themeTint="BF"/>
          <w:lang w:eastAsia="en-GB"/>
        </w:rPr>
      </w:pPr>
      <w:r w:rsidRPr="7FC802A0">
        <w:rPr>
          <w:rFonts w:asciiTheme="minorHAnsi" w:eastAsia="Times New Roman" w:hAnsiTheme="minorHAnsi" w:cs="Times New Roman"/>
          <w:color w:val="404040" w:themeColor="text1" w:themeTint="BF"/>
          <w:bdr w:val="none" w:sz="0" w:space="0" w:color="auto" w:frame="1"/>
          <w:lang w:eastAsia="en-GB"/>
        </w:rPr>
        <w:t xml:space="preserve">In Scotland, the age of consent is 16. It is against the law to share nude or explicit images of someone under the age of 18, </w:t>
      </w:r>
      <w:r w:rsidRPr="7FC802A0">
        <w:rPr>
          <w:rFonts w:asciiTheme="minorHAnsi" w:eastAsiaTheme="minorEastAsia" w:hAnsiTheme="minorHAnsi"/>
          <w:color w:val="404040" w:themeColor="text1" w:themeTint="BF"/>
          <w:shd w:val="clear" w:color="auto" w:fill="FFFFFF"/>
        </w:rPr>
        <w:t xml:space="preserve">even if the picture is of yourself, </w:t>
      </w:r>
      <w:r w:rsidRPr="7FC802A0">
        <w:rPr>
          <w:rFonts w:asciiTheme="minorHAnsi" w:eastAsia="Times New Roman" w:hAnsiTheme="minorHAnsi" w:cs="Times New Roman"/>
          <w:color w:val="404040" w:themeColor="text1" w:themeTint="BF"/>
          <w:bdr w:val="none" w:sz="0" w:space="0" w:color="auto" w:frame="1"/>
          <w:lang w:eastAsia="en-GB"/>
        </w:rPr>
        <w:t xml:space="preserve">except in cases where </w:t>
      </w:r>
      <w:r w:rsidR="19B495D4" w:rsidRPr="7FC802A0">
        <w:rPr>
          <w:rFonts w:asciiTheme="minorHAnsi" w:eastAsia="Times New Roman" w:hAnsiTheme="minorHAnsi" w:cs="Times New Roman"/>
          <w:color w:val="404040" w:themeColor="text1" w:themeTint="BF"/>
          <w:bdr w:val="none" w:sz="0" w:space="0" w:color="auto" w:frame="1"/>
          <w:lang w:eastAsia="en-GB"/>
        </w:rPr>
        <w:t>all</w:t>
      </w:r>
      <w:r w:rsidRPr="7FC802A0">
        <w:rPr>
          <w:rFonts w:asciiTheme="minorHAnsi" w:eastAsia="Times New Roman" w:hAnsiTheme="minorHAnsi" w:cs="Times New Roman"/>
          <w:color w:val="404040" w:themeColor="text1" w:themeTint="BF"/>
          <w:bdr w:val="none" w:sz="0" w:space="0" w:color="auto" w:frame="1"/>
          <w:lang w:eastAsia="en-GB"/>
        </w:rPr>
        <w:t xml:space="preserve"> the following apply:</w:t>
      </w:r>
    </w:p>
    <w:p w14:paraId="044D8F0D" w14:textId="77777777" w:rsidR="00093BDF" w:rsidRPr="00E74DDA" w:rsidRDefault="00093BDF" w:rsidP="0077757C">
      <w:pPr>
        <w:numPr>
          <w:ilvl w:val="0"/>
          <w:numId w:val="6"/>
        </w:numPr>
        <w:shd w:val="clear" w:color="auto" w:fill="FFFFFF"/>
        <w:tabs>
          <w:tab w:val="clear" w:pos="720"/>
          <w:tab w:val="num" w:pos="567"/>
        </w:tabs>
        <w:spacing w:after="0" w:line="240" w:lineRule="auto"/>
        <w:ind w:left="142" w:right="300" w:firstLine="142"/>
        <w:rPr>
          <w:rFonts w:asciiTheme="minorHAnsi" w:eastAsia="Times New Roman" w:hAnsiTheme="minorHAnsi" w:cs="Times New Roman"/>
          <w:color w:val="404040" w:themeColor="text1" w:themeTint="BF"/>
          <w:szCs w:val="24"/>
          <w:lang w:eastAsia="en-GB"/>
        </w:rPr>
      </w:pPr>
      <w:r w:rsidRPr="00E74DDA">
        <w:rPr>
          <w:rFonts w:asciiTheme="minorHAnsi" w:eastAsia="Times New Roman" w:hAnsiTheme="minorHAnsi" w:cs="Times New Roman"/>
          <w:color w:val="404040" w:themeColor="text1" w:themeTint="BF"/>
          <w:szCs w:val="24"/>
          <w:lang w:eastAsia="en-GB"/>
        </w:rPr>
        <w:t>The young person depicted in the image is at least 16</w:t>
      </w:r>
    </w:p>
    <w:p w14:paraId="2E758665" w14:textId="77777777" w:rsidR="00093BDF" w:rsidRPr="00E74DDA" w:rsidRDefault="00093BDF" w:rsidP="0077757C">
      <w:pPr>
        <w:numPr>
          <w:ilvl w:val="0"/>
          <w:numId w:val="6"/>
        </w:numPr>
        <w:shd w:val="clear" w:color="auto" w:fill="FFFFFF"/>
        <w:tabs>
          <w:tab w:val="clear" w:pos="720"/>
          <w:tab w:val="num" w:pos="567"/>
        </w:tabs>
        <w:spacing w:after="0" w:line="240" w:lineRule="auto"/>
        <w:ind w:left="142" w:right="300" w:firstLine="142"/>
        <w:rPr>
          <w:rFonts w:asciiTheme="minorHAnsi" w:eastAsia="Times New Roman" w:hAnsiTheme="minorHAnsi" w:cs="Times New Roman"/>
          <w:color w:val="404040" w:themeColor="text1" w:themeTint="BF"/>
          <w:szCs w:val="24"/>
          <w:lang w:eastAsia="en-GB"/>
        </w:rPr>
      </w:pPr>
      <w:r w:rsidRPr="00E74DDA">
        <w:rPr>
          <w:rFonts w:asciiTheme="minorHAnsi" w:eastAsia="Times New Roman" w:hAnsiTheme="minorHAnsi" w:cs="Times New Roman"/>
          <w:color w:val="404040" w:themeColor="text1" w:themeTint="BF"/>
          <w:szCs w:val="24"/>
          <w:lang w:eastAsia="en-GB"/>
        </w:rPr>
        <w:t>The two parties were partners in an established relationship</w:t>
      </w:r>
    </w:p>
    <w:p w14:paraId="6DB18BA8" w14:textId="77777777" w:rsidR="00093BDF" w:rsidRPr="00E74DDA" w:rsidRDefault="00093BDF" w:rsidP="0077757C">
      <w:pPr>
        <w:numPr>
          <w:ilvl w:val="0"/>
          <w:numId w:val="6"/>
        </w:numPr>
        <w:shd w:val="clear" w:color="auto" w:fill="FFFFFF" w:themeFill="background1"/>
        <w:tabs>
          <w:tab w:val="clear" w:pos="720"/>
          <w:tab w:val="num" w:pos="567"/>
        </w:tabs>
        <w:spacing w:after="0" w:line="240" w:lineRule="auto"/>
        <w:ind w:left="142" w:right="300" w:firstLine="142"/>
        <w:rPr>
          <w:rFonts w:asciiTheme="minorHAnsi" w:eastAsia="Times New Roman" w:hAnsiTheme="minorHAnsi" w:cs="Times New Roman"/>
          <w:color w:val="404040" w:themeColor="text1" w:themeTint="BF"/>
          <w:lang w:eastAsia="en-GB"/>
        </w:rPr>
      </w:pPr>
      <w:r w:rsidRPr="18D6DB69">
        <w:rPr>
          <w:rFonts w:asciiTheme="minorHAnsi" w:eastAsia="Times New Roman" w:hAnsiTheme="minorHAnsi" w:cs="Times New Roman"/>
          <w:color w:val="404040" w:themeColor="text1" w:themeTint="BF"/>
          <w:lang w:eastAsia="en-GB"/>
        </w:rPr>
        <w:t xml:space="preserve">The young person consented to the image being taken / made / in the </w:t>
      </w:r>
      <w:r>
        <w:tab/>
      </w:r>
      <w:r>
        <w:tab/>
      </w:r>
      <w:r w:rsidRPr="18D6DB69">
        <w:rPr>
          <w:rFonts w:asciiTheme="minorHAnsi" w:eastAsia="Times New Roman" w:hAnsiTheme="minorHAnsi" w:cs="Times New Roman"/>
          <w:color w:val="404040" w:themeColor="text1" w:themeTint="BF"/>
          <w:lang w:eastAsia="en-GB"/>
        </w:rPr>
        <w:t>other’s possession</w:t>
      </w:r>
    </w:p>
    <w:p w14:paraId="4F47AA5C" w14:textId="77777777" w:rsidR="00093BDF" w:rsidRPr="00E74DDA" w:rsidRDefault="00093BDF" w:rsidP="0077757C">
      <w:pPr>
        <w:numPr>
          <w:ilvl w:val="0"/>
          <w:numId w:val="6"/>
        </w:numPr>
        <w:shd w:val="clear" w:color="auto" w:fill="FFFFFF"/>
        <w:tabs>
          <w:tab w:val="clear" w:pos="720"/>
          <w:tab w:val="num" w:pos="567"/>
        </w:tabs>
        <w:spacing w:after="0" w:line="240" w:lineRule="auto"/>
        <w:ind w:left="142" w:right="300" w:firstLine="142"/>
        <w:rPr>
          <w:rFonts w:asciiTheme="minorHAnsi" w:eastAsia="Times New Roman" w:hAnsiTheme="minorHAnsi" w:cs="Times New Roman"/>
          <w:color w:val="404040" w:themeColor="text1" w:themeTint="BF"/>
          <w:szCs w:val="24"/>
          <w:lang w:eastAsia="en-GB"/>
        </w:rPr>
      </w:pPr>
      <w:r w:rsidRPr="00E74DDA">
        <w:rPr>
          <w:rFonts w:asciiTheme="minorHAnsi" w:eastAsia="Times New Roman" w:hAnsiTheme="minorHAnsi" w:cs="Times New Roman"/>
          <w:color w:val="404040" w:themeColor="text1" w:themeTint="BF"/>
          <w:szCs w:val="24"/>
          <w:lang w:eastAsia="en-GB"/>
        </w:rPr>
        <w:t>Any sharing was only with each other.</w:t>
      </w:r>
    </w:p>
    <w:p w14:paraId="0B5F6EDB" w14:textId="77777777" w:rsidR="00093BDF" w:rsidRPr="00E74DDA" w:rsidRDefault="00093BDF" w:rsidP="00093BDF">
      <w:pPr>
        <w:shd w:val="clear" w:color="auto" w:fill="FFFFFF"/>
        <w:spacing w:after="0" w:line="240" w:lineRule="auto"/>
        <w:ind w:left="1134" w:right="300"/>
        <w:rPr>
          <w:rFonts w:asciiTheme="minorHAnsi" w:eastAsia="Times New Roman" w:hAnsiTheme="minorHAnsi" w:cs="Times New Roman"/>
          <w:color w:val="404040" w:themeColor="text1" w:themeTint="BF"/>
          <w:szCs w:val="24"/>
          <w:lang w:eastAsia="en-GB"/>
        </w:rPr>
      </w:pPr>
    </w:p>
    <w:p w14:paraId="672C7C75" w14:textId="71AAABBB" w:rsidR="00093BDF" w:rsidRPr="000C190E" w:rsidRDefault="05975C8E" w:rsidP="00A618E7">
      <w:pPr>
        <w:keepNext/>
        <w:keepLines/>
        <w:spacing w:before="240" w:after="60" w:line="240" w:lineRule="auto"/>
        <w:ind w:hanging="567"/>
        <w:outlineLvl w:val="0"/>
        <w:rPr>
          <w:rFonts w:asciiTheme="majorHAnsi" w:eastAsiaTheme="majorEastAsia" w:hAnsiTheme="majorHAnsi" w:cstheme="majorBidi"/>
          <w:b/>
          <w:bCs/>
          <w:color w:val="2F5496" w:themeColor="accent1" w:themeShade="BF"/>
          <w:sz w:val="28"/>
          <w:szCs w:val="28"/>
          <w:bdr w:val="none" w:sz="0" w:space="0" w:color="auto" w:frame="1"/>
          <w:shd w:val="clear" w:color="auto" w:fill="FFFFFF"/>
          <w:lang w:eastAsia="en-GB"/>
        </w:rPr>
      </w:pPr>
      <w:r w:rsidRPr="7FC802A0">
        <w:rPr>
          <w:rFonts w:asciiTheme="majorHAnsi" w:eastAsiaTheme="majorEastAsia" w:hAnsiTheme="majorHAnsi" w:cstheme="majorBidi"/>
          <w:b/>
          <w:bCs/>
          <w:color w:val="2F5496" w:themeColor="accent1" w:themeShade="BF"/>
          <w:sz w:val="32"/>
          <w:szCs w:val="32"/>
          <w:lang w:eastAsia="en-GB"/>
        </w:rPr>
        <w:t xml:space="preserve">2.5 </w:t>
      </w:r>
      <w:r w:rsidR="00A618E7">
        <w:rPr>
          <w:rFonts w:asciiTheme="majorHAnsi" w:eastAsiaTheme="majorEastAsia" w:hAnsiTheme="majorHAnsi" w:cstheme="majorBidi"/>
          <w:b/>
          <w:bCs/>
          <w:color w:val="2F5496" w:themeColor="accent1" w:themeShade="BF"/>
          <w:sz w:val="32"/>
          <w:szCs w:val="32"/>
          <w:lang w:eastAsia="en-GB"/>
        </w:rPr>
        <w:tab/>
      </w:r>
      <w:r w:rsidR="00093BDF" w:rsidRPr="7FC802A0">
        <w:rPr>
          <w:rFonts w:asciiTheme="majorHAnsi" w:eastAsiaTheme="majorEastAsia" w:hAnsiTheme="majorHAnsi" w:cstheme="majorBidi"/>
          <w:b/>
          <w:bCs/>
          <w:color w:val="2F5496" w:themeColor="accent1" w:themeShade="BF"/>
          <w:sz w:val="32"/>
          <w:szCs w:val="32"/>
          <w:lang w:eastAsia="en-GB"/>
        </w:rPr>
        <w:t>Developing an Active Bystander Culture</w:t>
      </w:r>
      <w:r w:rsidR="00093BDF" w:rsidRPr="7FC802A0">
        <w:rPr>
          <w:rFonts w:asciiTheme="majorHAnsi" w:eastAsiaTheme="majorEastAsia" w:hAnsiTheme="majorHAnsi" w:cstheme="majorBidi"/>
          <w:b/>
          <w:bCs/>
          <w:color w:val="2F5496" w:themeColor="accent1" w:themeShade="BF"/>
          <w:sz w:val="28"/>
          <w:szCs w:val="28"/>
          <w:bdr w:val="none" w:sz="0" w:space="0" w:color="auto" w:frame="1"/>
          <w:shd w:val="clear" w:color="auto" w:fill="FFFFFF"/>
          <w:lang w:eastAsia="en-GB"/>
        </w:rPr>
        <w:t xml:space="preserve"> </w:t>
      </w:r>
    </w:p>
    <w:p w14:paraId="7F8717A5" w14:textId="148C3F81" w:rsidR="00533755" w:rsidRPr="00533755" w:rsidRDefault="00533755" w:rsidP="00533755">
      <w:pPr>
        <w:rPr>
          <w:color w:val="404040"/>
          <w:szCs w:val="24"/>
        </w:rPr>
      </w:pPr>
      <w:r>
        <w:rPr>
          <w:color w:val="404040"/>
        </w:rPr>
        <w:t xml:space="preserve">We work together </w:t>
      </w:r>
      <w:r>
        <w:rPr>
          <w:color w:val="404040"/>
          <w:lang w:eastAsia="en-GB"/>
        </w:rPr>
        <w:t xml:space="preserve">to develop a culture that enables anyone to report concerns </w:t>
      </w:r>
      <w:r>
        <w:rPr>
          <w:color w:val="404040"/>
        </w:rPr>
        <w:t>and to monitor safeguarding protocol to identify and address any gaps or weaknesses</w:t>
      </w:r>
      <w:r>
        <w:rPr>
          <w:color w:val="404040"/>
          <w:lang w:eastAsia="en-GB"/>
        </w:rPr>
        <w:t xml:space="preserve">. </w:t>
      </w:r>
      <w:r>
        <w:rPr>
          <w:color w:val="404040"/>
        </w:rPr>
        <w:t xml:space="preserve">This Policy appeals to every member of the University community to contribute to an active bystander culture and this policy and procedure is intended to support anyone to make an intervention or report a concern on behalf of a person they feel to be at risk, or something they witness, such as harmful behaviour. </w:t>
      </w:r>
    </w:p>
    <w:p w14:paraId="7CA301E2" w14:textId="77777777" w:rsidR="00533755" w:rsidRDefault="00533755" w:rsidP="00533755">
      <w:pPr>
        <w:rPr>
          <w:color w:val="404040"/>
        </w:rPr>
      </w:pPr>
      <w:r>
        <w:rPr>
          <w:color w:val="404040"/>
          <w:bdr w:val="none" w:sz="0" w:space="0" w:color="auto" w:frame="1"/>
          <w:shd w:val="clear" w:color="auto" w:fill="FFFFFF"/>
        </w:rPr>
        <w:t xml:space="preserve">A bystander is anyone who observes any situation. </w:t>
      </w:r>
      <w:r>
        <w:rPr>
          <w:color w:val="404040"/>
        </w:rPr>
        <w:t xml:space="preserve">At times, we may witness events around us that make us feel uncomfortable. We can be faced with the dilemma to do something, or do nothing (a passive bystander). </w:t>
      </w:r>
      <w:r>
        <w:rPr>
          <w:color w:val="404040"/>
          <w:bdr w:val="none" w:sz="0" w:space="0" w:color="auto" w:frame="1"/>
          <w:shd w:val="clear" w:color="auto" w:fill="FFFFFF"/>
        </w:rPr>
        <w:t xml:space="preserve">Being an active bystander means challenging prejudice and </w:t>
      </w:r>
      <w:r>
        <w:rPr>
          <w:color w:val="404040"/>
          <w:bdr w:val="none" w:sz="0" w:space="0" w:color="auto" w:frame="1"/>
          <w:shd w:val="clear" w:color="auto" w:fill="FFFFFF"/>
        </w:rPr>
        <w:lastRenderedPageBreak/>
        <w:t>discrimination when you see it, in a way that feels safe for you. This may be to speak up, speak out, offer, or call for help.</w:t>
      </w:r>
      <w:r>
        <w:rPr>
          <w:color w:val="FF0000"/>
          <w:bdr w:val="none" w:sz="0" w:space="0" w:color="auto" w:frame="1"/>
          <w:shd w:val="clear" w:color="auto" w:fill="FFFFFF"/>
        </w:rPr>
        <w:t xml:space="preserve"> </w:t>
      </w:r>
    </w:p>
    <w:p w14:paraId="477F6DA4" w14:textId="77777777" w:rsidR="0043024F" w:rsidRPr="0043024F" w:rsidRDefault="0043024F" w:rsidP="0043024F">
      <w:pPr>
        <w:spacing w:after="0" w:line="240" w:lineRule="auto"/>
        <w:rPr>
          <w:rFonts w:asciiTheme="minorHAnsi" w:eastAsiaTheme="minorEastAsia" w:hAnsiTheme="minorHAnsi" w:cstheme="minorHAnsi"/>
          <w:color w:val="404040" w:themeColor="text1" w:themeTint="BF"/>
          <w:szCs w:val="24"/>
        </w:rPr>
      </w:pPr>
    </w:p>
    <w:p w14:paraId="1D599F23" w14:textId="6DBBBD69" w:rsidR="00093BDF" w:rsidRPr="000C190E" w:rsidRDefault="00093BDF" w:rsidP="0077757C">
      <w:pPr>
        <w:pStyle w:val="ListParagraph"/>
        <w:keepNext/>
        <w:keepLines/>
        <w:numPr>
          <w:ilvl w:val="1"/>
          <w:numId w:val="23"/>
        </w:numPr>
        <w:spacing w:before="240" w:after="60" w:line="240" w:lineRule="auto"/>
        <w:ind w:left="0" w:hanging="567"/>
        <w:outlineLvl w:val="0"/>
        <w:rPr>
          <w:rFonts w:asciiTheme="majorHAnsi" w:eastAsiaTheme="majorEastAsia" w:hAnsiTheme="majorHAnsi" w:cstheme="majorBidi"/>
          <w:b/>
          <w:bCs/>
          <w:color w:val="2F5496" w:themeColor="accent1" w:themeShade="BF"/>
          <w:sz w:val="32"/>
          <w:szCs w:val="32"/>
          <w:lang w:eastAsia="en-GB"/>
        </w:rPr>
      </w:pPr>
      <w:r w:rsidRPr="000C190E">
        <w:rPr>
          <w:rFonts w:asciiTheme="majorHAnsi" w:eastAsiaTheme="majorEastAsia" w:hAnsiTheme="majorHAnsi" w:cstheme="majorBidi"/>
          <w:b/>
          <w:bCs/>
          <w:color w:val="2F5496" w:themeColor="accent1" w:themeShade="BF"/>
          <w:sz w:val="32"/>
          <w:szCs w:val="32"/>
          <w:lang w:eastAsia="en-GB"/>
        </w:rPr>
        <w:t>Addressing Rape Culture</w:t>
      </w:r>
    </w:p>
    <w:p w14:paraId="123AC18F" w14:textId="2E4C3236" w:rsidR="00093BDF" w:rsidRPr="00E52921" w:rsidRDefault="00093BDF" w:rsidP="7FC802A0">
      <w:pPr>
        <w:spacing w:after="0" w:line="240" w:lineRule="auto"/>
        <w:rPr>
          <w:rFonts w:asciiTheme="minorHAnsi" w:eastAsiaTheme="minorEastAsia" w:hAnsiTheme="minorHAnsi"/>
          <w:color w:val="404040" w:themeColor="text1" w:themeTint="BF"/>
          <w:bdr w:val="none" w:sz="0" w:space="0" w:color="auto" w:frame="1"/>
          <w:shd w:val="clear" w:color="auto" w:fill="FFFFFF"/>
        </w:rPr>
      </w:pPr>
      <w:r w:rsidRPr="00E52921">
        <w:rPr>
          <w:rFonts w:asciiTheme="minorHAnsi" w:eastAsiaTheme="minorEastAsia" w:hAnsiTheme="minorHAnsi"/>
          <w:color w:val="404040" w:themeColor="text1" w:themeTint="BF"/>
          <w:bdr w:val="none" w:sz="0" w:space="0" w:color="auto" w:frame="1"/>
          <w:shd w:val="clear" w:color="auto" w:fill="FFFFFF"/>
        </w:rPr>
        <w:t>We work together with Strath Union and Strathclyde Sport to challenge everyday behaviours that create a world where GBV, sexual misconduct, victim blaming and rape is made acceptable by normalising harmful attitudes</w:t>
      </w:r>
      <w:r w:rsidR="6114B65E" w:rsidRPr="00E52921">
        <w:rPr>
          <w:rFonts w:asciiTheme="minorHAnsi" w:eastAsiaTheme="minorEastAsia" w:hAnsiTheme="minorHAnsi"/>
          <w:color w:val="404040" w:themeColor="text1" w:themeTint="BF"/>
          <w:bdr w:val="none" w:sz="0" w:space="0" w:color="auto" w:frame="1"/>
          <w:shd w:val="clear" w:color="auto" w:fill="FFFFFF"/>
        </w:rPr>
        <w:t xml:space="preserve"> and </w:t>
      </w:r>
      <w:r w:rsidRPr="00E52921">
        <w:rPr>
          <w:rFonts w:asciiTheme="minorHAnsi" w:eastAsiaTheme="minorEastAsia" w:hAnsiTheme="minorHAnsi"/>
          <w:color w:val="404040" w:themeColor="text1" w:themeTint="BF"/>
          <w:bdr w:val="none" w:sz="0" w:space="0" w:color="auto" w:frame="1"/>
          <w:shd w:val="clear" w:color="auto" w:fill="FFFFFF"/>
        </w:rPr>
        <w:t>behaviours</w:t>
      </w:r>
      <w:r w:rsidR="5793D71E" w:rsidRPr="00E52921">
        <w:rPr>
          <w:rFonts w:asciiTheme="minorHAnsi" w:eastAsiaTheme="minorEastAsia" w:hAnsiTheme="minorHAnsi"/>
          <w:color w:val="404040" w:themeColor="text1" w:themeTint="BF"/>
          <w:bdr w:val="none" w:sz="0" w:space="0" w:color="auto" w:frame="1"/>
          <w:shd w:val="clear" w:color="auto" w:fill="FFFFFF"/>
        </w:rPr>
        <w:t>,</w:t>
      </w:r>
      <w:r w:rsidRPr="00E52921">
        <w:rPr>
          <w:rFonts w:asciiTheme="minorHAnsi" w:eastAsiaTheme="minorEastAsia" w:hAnsiTheme="minorHAnsi"/>
          <w:color w:val="404040" w:themeColor="text1" w:themeTint="BF"/>
          <w:bdr w:val="none" w:sz="0" w:space="0" w:color="auto" w:frame="1"/>
          <w:shd w:val="clear" w:color="auto" w:fill="FFFFFF"/>
        </w:rPr>
        <w:t xml:space="preserve"> and </w:t>
      </w:r>
      <w:r w:rsidR="00D0B1AA" w:rsidRPr="00E52921">
        <w:rPr>
          <w:rFonts w:asciiTheme="minorHAnsi" w:eastAsiaTheme="minorEastAsia" w:hAnsiTheme="minorHAnsi"/>
          <w:color w:val="404040" w:themeColor="text1" w:themeTint="BF"/>
          <w:bdr w:val="none" w:sz="0" w:space="0" w:color="auto" w:frame="1"/>
          <w:shd w:val="clear" w:color="auto" w:fill="FFFFFF"/>
        </w:rPr>
        <w:t xml:space="preserve">through </w:t>
      </w:r>
      <w:r w:rsidRPr="00E52921">
        <w:rPr>
          <w:rFonts w:asciiTheme="minorHAnsi" w:eastAsiaTheme="minorEastAsia" w:hAnsiTheme="minorHAnsi"/>
          <w:color w:val="404040" w:themeColor="text1" w:themeTint="BF"/>
          <w:bdr w:val="none" w:sz="0" w:space="0" w:color="auto" w:frame="1"/>
          <w:shd w:val="clear" w:color="auto" w:fill="FFFFFF"/>
        </w:rPr>
        <w:t>downplaying. We call this "rape culture".</w:t>
      </w:r>
    </w:p>
    <w:p w14:paraId="73203522" w14:textId="77777777" w:rsidR="00093BDF" w:rsidRPr="00E52921" w:rsidRDefault="00093BDF" w:rsidP="00093BDF">
      <w:pPr>
        <w:spacing w:after="0" w:line="240" w:lineRule="auto"/>
        <w:rPr>
          <w:rFonts w:asciiTheme="minorHAnsi" w:eastAsiaTheme="minorEastAsia" w:hAnsiTheme="minorHAnsi"/>
          <w:color w:val="404040" w:themeColor="text1" w:themeTint="BF"/>
          <w:szCs w:val="24"/>
          <w:bdr w:val="none" w:sz="0" w:space="0" w:color="auto" w:frame="1"/>
          <w:shd w:val="clear" w:color="auto" w:fill="FFFFFF"/>
        </w:rPr>
      </w:pPr>
    </w:p>
    <w:p w14:paraId="35A33D4F" w14:textId="77777777" w:rsidR="00093BDF" w:rsidRPr="00E52921" w:rsidRDefault="00093BDF" w:rsidP="00093BDF">
      <w:pPr>
        <w:shd w:val="clear" w:color="auto" w:fill="FFFFFF"/>
        <w:spacing w:after="180" w:line="240" w:lineRule="auto"/>
        <w:textAlignment w:val="baseline"/>
        <w:rPr>
          <w:rFonts w:asciiTheme="minorHAnsi" w:eastAsia="Times New Roman" w:hAnsiTheme="minorHAnsi" w:cstheme="minorHAnsi"/>
          <w:i/>
          <w:color w:val="404040" w:themeColor="text1" w:themeTint="BF"/>
          <w:szCs w:val="24"/>
          <w:lang w:eastAsia="en-GB"/>
        </w:rPr>
      </w:pPr>
      <w:r w:rsidRPr="00E52921">
        <w:rPr>
          <w:rFonts w:asciiTheme="minorHAnsi" w:eastAsia="Times New Roman" w:hAnsiTheme="minorHAnsi" w:cstheme="minorHAnsi"/>
          <w:i/>
          <w:color w:val="404040" w:themeColor="text1" w:themeTint="BF"/>
          <w:szCs w:val="24"/>
          <w:lang w:eastAsia="en-GB"/>
        </w:rPr>
        <w:t>‘Rape culture is pervasive. It’s embedded in the way we think, speak, and move in the world. While the contexts may differ, rape culture is always rooted in patriarchal beliefs, power, and control.</w:t>
      </w:r>
    </w:p>
    <w:p w14:paraId="5273BF2A" w14:textId="77777777" w:rsidR="00093BDF" w:rsidRPr="00E52921" w:rsidRDefault="00093BDF" w:rsidP="00093BDF">
      <w:pPr>
        <w:shd w:val="clear" w:color="auto" w:fill="FFFFFF"/>
        <w:spacing w:after="180" w:line="240" w:lineRule="auto"/>
        <w:textAlignment w:val="baseline"/>
        <w:rPr>
          <w:rFonts w:asciiTheme="minorHAnsi" w:eastAsia="Times New Roman" w:hAnsiTheme="minorHAnsi" w:cstheme="minorHAnsi"/>
          <w:i/>
          <w:color w:val="404040" w:themeColor="text1" w:themeTint="BF"/>
          <w:szCs w:val="24"/>
          <w:lang w:eastAsia="en-GB"/>
        </w:rPr>
      </w:pPr>
      <w:r w:rsidRPr="00E52921">
        <w:rPr>
          <w:rFonts w:asciiTheme="minorHAnsi" w:eastAsia="Times New Roman" w:hAnsiTheme="minorHAnsi" w:cstheme="minorHAnsi"/>
          <w:i/>
          <w:color w:val="404040" w:themeColor="text1" w:themeTint="BF"/>
          <w:szCs w:val="24"/>
          <w:lang w:eastAsia="en-GB"/>
        </w:rPr>
        <w:t>Rape culture is the social environment that allows sexual violence to be normalized and justified, fuelled by the persistent gender inequalities and attitudes about gender and sexuality. Naming it is the first step to dismantling rape culture.</w:t>
      </w:r>
    </w:p>
    <w:p w14:paraId="3D798254" w14:textId="77777777" w:rsidR="00093BDF" w:rsidRPr="00E52921" w:rsidRDefault="00093BDF" w:rsidP="00093BDF">
      <w:pPr>
        <w:shd w:val="clear" w:color="auto" w:fill="FFFFFF" w:themeFill="background1"/>
        <w:spacing w:after="180" w:line="240" w:lineRule="auto"/>
        <w:textAlignment w:val="baseline"/>
        <w:rPr>
          <w:rFonts w:asciiTheme="minorHAnsi" w:eastAsia="Times New Roman" w:hAnsiTheme="minorHAnsi"/>
          <w:i/>
          <w:iCs/>
          <w:color w:val="404040" w:themeColor="text1" w:themeTint="BF"/>
          <w:lang w:eastAsia="en-GB"/>
        </w:rPr>
      </w:pPr>
      <w:r w:rsidRPr="00E52921">
        <w:rPr>
          <w:rFonts w:asciiTheme="minorHAnsi" w:eastAsia="Times New Roman" w:hAnsiTheme="minorHAnsi"/>
          <w:i/>
          <w:iCs/>
          <w:color w:val="404040" w:themeColor="text1" w:themeTint="BF"/>
          <w:lang w:eastAsia="en-GB"/>
        </w:rPr>
        <w:t xml:space="preserve">Every day we have the opportunity to examine our behaviours and beliefs for biases that permit rape culture to continue. From the attitudes we have about gender identities to the policies we support in our communities; we can all take action against rape culture’. </w:t>
      </w:r>
    </w:p>
    <w:p w14:paraId="7989A2B5" w14:textId="5C16F935" w:rsidR="00093BDF" w:rsidRDefault="0017041D" w:rsidP="00093BDF">
      <w:pPr>
        <w:spacing w:after="0" w:line="240" w:lineRule="auto"/>
        <w:rPr>
          <w:rFonts w:asciiTheme="minorHAnsi" w:eastAsia="Times New Roman" w:hAnsiTheme="minorHAnsi"/>
          <w:color w:val="0563C1"/>
          <w:sz w:val="20"/>
          <w:szCs w:val="20"/>
          <w:u w:val="single"/>
          <w:lang w:eastAsia="en-GB"/>
          <w14:textFill>
            <w14:solidFill>
              <w14:srgbClr w14:val="0563C1">
                <w14:lumMod w14:val="75000"/>
                <w14:lumOff w14:val="25000"/>
              </w14:srgbClr>
            </w14:solidFill>
          </w14:textFill>
        </w:rPr>
      </w:pPr>
      <w:hyperlink r:id="rId58" w:history="1">
        <w:r w:rsidR="00093BDF" w:rsidRPr="25E8F428">
          <w:rPr>
            <w:rFonts w:asciiTheme="minorHAnsi" w:eastAsia="Times New Roman" w:hAnsiTheme="minorHAnsi"/>
            <w:color w:val="0563C1"/>
            <w:sz w:val="20"/>
            <w:szCs w:val="20"/>
            <w:u w:val="single"/>
            <w:lang w:eastAsia="en-GB"/>
            <w14:textFill>
              <w14:solidFill>
                <w14:srgbClr w14:val="0563C1">
                  <w14:lumMod w14:val="75000"/>
                  <w14:lumOff w14:val="25000"/>
                </w14:srgbClr>
              </w14:solidFill>
            </w14:textFill>
          </w:rPr>
          <w:t>UN Women: 16 ways you can stand against rape culture</w:t>
        </w:r>
      </w:hyperlink>
    </w:p>
    <w:p w14:paraId="786345C9" w14:textId="13792091" w:rsidR="007E363F" w:rsidRDefault="007E363F" w:rsidP="00093BDF">
      <w:pPr>
        <w:spacing w:after="0" w:line="240" w:lineRule="auto"/>
        <w:rPr>
          <w:rFonts w:asciiTheme="minorHAnsi" w:eastAsia="Times New Roman" w:hAnsiTheme="minorHAnsi"/>
          <w:color w:val="0563C1"/>
          <w:sz w:val="20"/>
          <w:szCs w:val="20"/>
          <w:u w:val="single"/>
          <w:lang w:eastAsia="en-GB"/>
          <w14:textFill>
            <w14:solidFill>
              <w14:srgbClr w14:val="0563C1">
                <w14:lumMod w14:val="75000"/>
                <w14:lumOff w14:val="25000"/>
              </w14:srgbClr>
            </w14:solidFill>
          </w14:textFill>
        </w:rPr>
      </w:pPr>
    </w:p>
    <w:p w14:paraId="61D4E674" w14:textId="77777777" w:rsidR="007E363F" w:rsidRDefault="007E363F" w:rsidP="007E363F">
      <w:pPr>
        <w:rPr>
          <w:rFonts w:asciiTheme="minorHAnsi" w:eastAsia="Times New Roman" w:hAnsiTheme="minorHAnsi"/>
          <w:color w:val="0563C1"/>
          <w:sz w:val="20"/>
          <w:szCs w:val="20"/>
          <w:u w:val="single"/>
          <w:lang w:eastAsia="en-GB"/>
          <w14:textFill>
            <w14:solidFill>
              <w14:srgbClr w14:val="0563C1">
                <w14:lumMod w14:val="75000"/>
                <w14:lumOff w14:val="25000"/>
              </w14:srgbClr>
            </w14:solidFill>
          </w14:textFill>
        </w:rPr>
      </w:pPr>
    </w:p>
    <w:p w14:paraId="28A5CB39" w14:textId="28929D46" w:rsidR="007E363F" w:rsidRPr="000C190E" w:rsidRDefault="007E363F" w:rsidP="007E363F">
      <w:pPr>
        <w:ind w:left="-567"/>
        <w:rPr>
          <w:rStyle w:val="Hyperlink"/>
          <w:rFonts w:asciiTheme="majorHAnsi" w:hAnsiTheme="majorHAnsi" w:cstheme="majorHAnsi"/>
          <w:b/>
          <w:color w:val="2F5496" w:themeColor="accent1" w:themeShade="BF"/>
          <w:sz w:val="32"/>
          <w:szCs w:val="32"/>
        </w:rPr>
      </w:pPr>
      <w:r w:rsidRPr="000C190E">
        <w:rPr>
          <w:rFonts w:asciiTheme="majorHAnsi" w:hAnsiTheme="majorHAnsi" w:cstheme="majorHAnsi"/>
          <w:b/>
          <w:color w:val="2F5496" w:themeColor="accent1" w:themeShade="BF"/>
          <w:sz w:val="32"/>
          <w:szCs w:val="32"/>
        </w:rPr>
        <w:t>2.</w:t>
      </w:r>
      <w:r w:rsidR="0077757C" w:rsidRPr="000C190E">
        <w:rPr>
          <w:rFonts w:asciiTheme="majorHAnsi" w:hAnsiTheme="majorHAnsi" w:cstheme="majorHAnsi"/>
          <w:b/>
          <w:color w:val="2F5496" w:themeColor="accent1" w:themeShade="BF"/>
          <w:sz w:val="32"/>
          <w:szCs w:val="32"/>
        </w:rPr>
        <w:t>7</w:t>
      </w:r>
      <w:r w:rsidRPr="000C190E">
        <w:rPr>
          <w:rFonts w:asciiTheme="majorHAnsi" w:hAnsiTheme="majorHAnsi" w:cstheme="majorHAnsi"/>
          <w:b/>
          <w:color w:val="2F5496" w:themeColor="accent1" w:themeShade="BF"/>
          <w:sz w:val="32"/>
          <w:szCs w:val="32"/>
        </w:rPr>
        <w:t xml:space="preserve"> </w:t>
      </w:r>
      <w:r w:rsidRPr="000C190E">
        <w:rPr>
          <w:rFonts w:asciiTheme="majorHAnsi" w:hAnsiTheme="majorHAnsi" w:cstheme="majorHAnsi"/>
          <w:b/>
          <w:color w:val="2F5496" w:themeColor="accent1" w:themeShade="BF"/>
          <w:sz w:val="32"/>
          <w:szCs w:val="32"/>
        </w:rPr>
        <w:tab/>
      </w:r>
      <w:r w:rsidRPr="000C190E">
        <w:rPr>
          <w:rStyle w:val="Hyperlink"/>
          <w:rFonts w:asciiTheme="majorHAnsi" w:hAnsiTheme="majorHAnsi" w:cstheme="majorHAnsi"/>
          <w:b/>
          <w:color w:val="2F5496" w:themeColor="accent1" w:themeShade="BF"/>
          <w:sz w:val="32"/>
          <w:szCs w:val="32"/>
          <w:u w:val="none"/>
          <w:lang w:val="en"/>
        </w:rPr>
        <w:t>Reporting misconduct</w:t>
      </w:r>
    </w:p>
    <w:p w14:paraId="7B720E1D" w14:textId="6CB12CE7" w:rsidR="007E363F" w:rsidRPr="00A03B3D" w:rsidRDefault="007E363F" w:rsidP="7FC802A0">
      <w:pPr>
        <w:rPr>
          <w:color w:val="404040" w:themeColor="text1" w:themeTint="BF"/>
        </w:rPr>
      </w:pPr>
      <w:r w:rsidRPr="7FC802A0">
        <w:rPr>
          <w:color w:val="404040" w:themeColor="text1" w:themeTint="BF"/>
        </w:rPr>
        <w:t xml:space="preserve">If you observe, or are concerned that someone in a position of trust is putting a person at risk, has caused </w:t>
      </w:r>
      <w:r w:rsidR="1FB99B90" w:rsidRPr="7FC802A0">
        <w:rPr>
          <w:color w:val="404040" w:themeColor="text1" w:themeTint="BF"/>
        </w:rPr>
        <w:t>harm,</w:t>
      </w:r>
      <w:r w:rsidRPr="7FC802A0">
        <w:rPr>
          <w:color w:val="404040" w:themeColor="text1" w:themeTint="BF"/>
        </w:rPr>
        <w:t xml:space="preserve"> or is behaving inappropriately, </w:t>
      </w:r>
      <w:r w:rsidRPr="00CE05EA">
        <w:rPr>
          <w:rStyle w:val="Hyperlink"/>
          <w:color w:val="404040" w:themeColor="text1" w:themeTint="BF"/>
          <w:lang w:val="en"/>
        </w:rPr>
        <w:t>do not ignore it. Speak up.</w:t>
      </w:r>
    </w:p>
    <w:p w14:paraId="5E1A2F2B" w14:textId="42246162" w:rsidR="00093BDF" w:rsidRPr="007E363F" w:rsidRDefault="007E363F" w:rsidP="7FC802A0">
      <w:pPr>
        <w:rPr>
          <w:rStyle w:val="Hyperlink"/>
          <w:color w:val="404040" w:themeColor="text1" w:themeTint="BF"/>
          <w:lang w:val="en"/>
        </w:rPr>
      </w:pPr>
      <w:r w:rsidRPr="7FC802A0">
        <w:rPr>
          <w:color w:val="404040" w:themeColor="text1" w:themeTint="BF"/>
        </w:rPr>
        <w:t xml:space="preserve">Report your concern using </w:t>
      </w:r>
      <w:hyperlink r:id="rId59">
        <w:r w:rsidRPr="7FC802A0">
          <w:rPr>
            <w:rStyle w:val="Hyperlink"/>
            <w:rFonts w:asciiTheme="minorHAnsi" w:eastAsiaTheme="minorEastAsia" w:hAnsiTheme="minorHAnsi"/>
          </w:rPr>
          <w:t>Report and Support</w:t>
        </w:r>
      </w:hyperlink>
      <w:r w:rsidRPr="7FC802A0">
        <w:rPr>
          <w:rFonts w:asciiTheme="minorHAnsi" w:eastAsiaTheme="minorEastAsia" w:hAnsiTheme="minorHAnsi"/>
        </w:rPr>
        <w:t xml:space="preserve"> </w:t>
      </w:r>
      <w:r w:rsidRPr="7FC802A0">
        <w:rPr>
          <w:color w:val="404040" w:themeColor="text1" w:themeTint="BF"/>
        </w:rPr>
        <w:t>(</w:t>
      </w:r>
      <w:r w:rsidR="004810CD">
        <w:rPr>
          <w:color w:val="404040" w:themeColor="text1" w:themeTint="BF"/>
        </w:rPr>
        <w:t>t</w:t>
      </w:r>
      <w:r w:rsidR="5C99990D" w:rsidRPr="7FC802A0">
        <w:rPr>
          <w:color w:val="404040" w:themeColor="text1" w:themeTint="BF"/>
        </w:rPr>
        <w:t>his</w:t>
      </w:r>
      <w:r w:rsidRPr="7FC802A0">
        <w:rPr>
          <w:color w:val="404040" w:themeColor="text1" w:themeTint="BF"/>
        </w:rPr>
        <w:t xml:space="preserve"> can be done anonymously) or contact the</w:t>
      </w:r>
      <w:r w:rsidRPr="7FC802A0">
        <w:rPr>
          <w:b/>
          <w:bCs/>
          <w:color w:val="404040" w:themeColor="text1" w:themeTint="BF"/>
        </w:rPr>
        <w:t xml:space="preserve"> </w:t>
      </w:r>
      <w:r w:rsidRPr="7FC802A0">
        <w:rPr>
          <w:color w:val="404040" w:themeColor="text1" w:themeTint="BF"/>
        </w:rPr>
        <w:t>First Responder Network in the first instance.</w:t>
      </w:r>
    </w:p>
    <w:p w14:paraId="6E279AF3" w14:textId="77777777" w:rsidR="00501EA0" w:rsidRDefault="00501EA0">
      <w:pPr>
        <w:rPr>
          <w:rFonts w:asciiTheme="majorHAnsi" w:eastAsiaTheme="majorEastAsia" w:hAnsiTheme="majorHAnsi" w:cstheme="majorBidi"/>
          <w:b/>
          <w:color w:val="2F5496" w:themeColor="accent1" w:themeShade="BF"/>
          <w:sz w:val="32"/>
          <w:szCs w:val="32"/>
        </w:rPr>
      </w:pPr>
      <w:r>
        <w:rPr>
          <w:b/>
        </w:rPr>
        <w:br w:type="page"/>
      </w:r>
    </w:p>
    <w:p w14:paraId="0CD87FD6" w14:textId="77777777" w:rsidR="00501EA0" w:rsidRPr="00501EA0" w:rsidRDefault="00501EA0" w:rsidP="00501EA0">
      <w:pPr>
        <w:keepNext/>
        <w:keepLines/>
        <w:spacing w:before="240" w:after="0"/>
        <w:outlineLvl w:val="0"/>
        <w:rPr>
          <w:rFonts w:asciiTheme="majorHAnsi" w:eastAsiaTheme="majorEastAsia" w:hAnsiTheme="majorHAnsi" w:cstheme="majorBidi"/>
          <w:b/>
          <w:color w:val="2F5496" w:themeColor="accent1" w:themeShade="BF"/>
          <w:sz w:val="44"/>
          <w:szCs w:val="44"/>
        </w:rPr>
      </w:pPr>
      <w:bookmarkStart w:id="10" w:name="_Hlk88064242"/>
      <w:r w:rsidRPr="00501EA0">
        <w:rPr>
          <w:rFonts w:asciiTheme="majorHAnsi" w:eastAsiaTheme="majorEastAsia" w:hAnsiTheme="majorHAnsi" w:cstheme="majorBidi"/>
          <w:b/>
          <w:color w:val="2F5496" w:themeColor="accent1" w:themeShade="BF"/>
          <w:sz w:val="44"/>
          <w:szCs w:val="44"/>
        </w:rPr>
        <w:lastRenderedPageBreak/>
        <w:t>Section 3: Risk assessment helps us safeguard</w:t>
      </w:r>
    </w:p>
    <w:p w14:paraId="68ACEF2F" w14:textId="77777777" w:rsidR="00501EA0" w:rsidRPr="00501EA0" w:rsidRDefault="00501EA0" w:rsidP="00501EA0">
      <w:pPr>
        <w:spacing w:after="0" w:line="240" w:lineRule="auto"/>
        <w:ind w:left="567"/>
        <w:rPr>
          <w:color w:val="404040" w:themeColor="text1" w:themeTint="BF"/>
          <w:szCs w:val="24"/>
        </w:rPr>
      </w:pPr>
    </w:p>
    <w:p w14:paraId="4D60D1FD" w14:textId="77777777" w:rsidR="00501EA0" w:rsidRPr="00501EA0" w:rsidRDefault="00501EA0" w:rsidP="008219CB">
      <w:pPr>
        <w:spacing w:after="0" w:line="240" w:lineRule="auto"/>
        <w:rPr>
          <w:color w:val="404040" w:themeColor="text1" w:themeTint="BF"/>
          <w:szCs w:val="24"/>
        </w:rPr>
      </w:pPr>
      <w:r w:rsidRPr="00501EA0">
        <w:rPr>
          <w:color w:val="404040" w:themeColor="text1" w:themeTint="BF"/>
          <w:szCs w:val="24"/>
        </w:rPr>
        <w:t xml:space="preserve">Safeguarding should be intentionally ‘designed into’ the planning stage through active risk assessment that considers the needs and vulnerabilities of those this policy represents. </w:t>
      </w:r>
    </w:p>
    <w:p w14:paraId="1664B0AD" w14:textId="77777777" w:rsidR="00501EA0" w:rsidRPr="00501EA0" w:rsidRDefault="00501EA0" w:rsidP="008219CB">
      <w:pPr>
        <w:spacing w:after="0" w:line="240" w:lineRule="auto"/>
        <w:rPr>
          <w:color w:val="404040" w:themeColor="text1" w:themeTint="BF"/>
          <w:szCs w:val="24"/>
        </w:rPr>
      </w:pPr>
    </w:p>
    <w:p w14:paraId="2FDAA78D" w14:textId="29B5EBE1" w:rsidR="00501EA0" w:rsidRPr="00501EA0" w:rsidRDefault="00501EA0" w:rsidP="008219CB">
      <w:pPr>
        <w:spacing w:after="0" w:line="240" w:lineRule="auto"/>
        <w:rPr>
          <w:rFonts w:asciiTheme="minorHAnsi" w:eastAsia="Times New Roman" w:hAnsiTheme="minorHAnsi"/>
          <w:color w:val="333333"/>
          <w:lang w:eastAsia="en-GB"/>
        </w:rPr>
      </w:pPr>
      <w:r w:rsidRPr="00501EA0">
        <w:rPr>
          <w:color w:val="404040" w:themeColor="text1" w:themeTint="BF"/>
        </w:rPr>
        <w:t xml:space="preserve">Risk assessment is an intrinsic part of the safeguarding process. It is used to assess and manage potential risk of abuse or neglect that might harm a person’s wellbeing, in a similar way to how we consider health and safety, so that the specific needs of children and vulnerable groups are considered in University activity. The following are incorporated within the wider </w:t>
      </w:r>
      <w:hyperlink r:id="rId60">
        <w:r w:rsidRPr="00501EA0">
          <w:rPr>
            <w:rFonts w:asciiTheme="minorHAnsi" w:eastAsia="Times New Roman" w:hAnsiTheme="minorHAnsi"/>
            <w:color w:val="2E74B5" w:themeColor="accent5" w:themeShade="BF"/>
            <w:u w:val="single"/>
            <w:lang w:eastAsia="en-GB"/>
          </w:rPr>
          <w:t>Risk Management Framework</w:t>
        </w:r>
      </w:hyperlink>
      <w:r w:rsidRPr="00501EA0">
        <w:rPr>
          <w:rFonts w:asciiTheme="minorHAnsi" w:eastAsia="Times New Roman" w:hAnsiTheme="minorHAnsi"/>
          <w:color w:val="333333"/>
          <w:lang w:eastAsia="en-GB"/>
        </w:rPr>
        <w:t xml:space="preserve">, </w:t>
      </w:r>
      <w:r w:rsidRPr="00501EA0">
        <w:rPr>
          <w:color w:val="404040" w:themeColor="text1" w:themeTint="BF"/>
        </w:rPr>
        <w:t>and its supporting toolkit, located on</w:t>
      </w:r>
      <w:r w:rsidR="00BC107E">
        <w:rPr>
          <w:color w:val="404040" w:themeColor="text1" w:themeTint="BF"/>
        </w:rPr>
        <w:t xml:space="preserve"> the University</w:t>
      </w:r>
      <w:r w:rsidRPr="00501EA0">
        <w:rPr>
          <w:color w:val="404040" w:themeColor="text1" w:themeTint="BF"/>
        </w:rPr>
        <w:t xml:space="preserve"> </w:t>
      </w:r>
      <w:hyperlink r:id="rId61">
        <w:r w:rsidRPr="00501EA0">
          <w:rPr>
            <w:rFonts w:asciiTheme="minorHAnsi" w:eastAsia="Times New Roman" w:hAnsiTheme="minorHAnsi"/>
            <w:color w:val="2E74B5" w:themeColor="accent5" w:themeShade="BF"/>
            <w:u w:val="single"/>
            <w:lang w:eastAsia="en-GB"/>
          </w:rPr>
          <w:t>Risk and Resilience SharePoint site</w:t>
        </w:r>
      </w:hyperlink>
      <w:r w:rsidRPr="00501EA0">
        <w:rPr>
          <w:rFonts w:asciiTheme="minorHAnsi" w:eastAsia="Times New Roman" w:hAnsiTheme="minorHAnsi"/>
          <w:color w:val="333333"/>
          <w:lang w:eastAsia="en-GB"/>
        </w:rPr>
        <w:t>.</w:t>
      </w:r>
    </w:p>
    <w:p w14:paraId="725AA9BB" w14:textId="77777777" w:rsidR="00501EA0" w:rsidRPr="00501EA0" w:rsidRDefault="00501EA0" w:rsidP="008219CB">
      <w:pPr>
        <w:spacing w:after="0" w:line="240" w:lineRule="auto"/>
        <w:rPr>
          <w:color w:val="FF0000"/>
          <w:szCs w:val="24"/>
        </w:rPr>
      </w:pPr>
    </w:p>
    <w:p w14:paraId="1B2E5F26" w14:textId="1EE33FE8" w:rsidR="00501EA0" w:rsidRDefault="00501EA0" w:rsidP="008219CB">
      <w:pPr>
        <w:spacing w:after="0" w:line="240" w:lineRule="auto"/>
        <w:rPr>
          <w:color w:val="404040" w:themeColor="text1" w:themeTint="BF"/>
        </w:rPr>
      </w:pPr>
      <w:r w:rsidRPr="00501EA0">
        <w:rPr>
          <w:color w:val="404040" w:themeColor="text1" w:themeTint="BF"/>
        </w:rPr>
        <w:t>Preventative Safeguarding considerations and mitigations for the risks identified are incorporated within the wider risk assessment</w:t>
      </w:r>
      <w:r w:rsidR="00030393">
        <w:rPr>
          <w:color w:val="404040" w:themeColor="text1" w:themeTint="BF"/>
        </w:rPr>
        <w:t xml:space="preserve">, contracts and grants </w:t>
      </w:r>
      <w:r w:rsidRPr="00501EA0">
        <w:rPr>
          <w:color w:val="404040" w:themeColor="text1" w:themeTint="BF"/>
        </w:rPr>
        <w:t>process</w:t>
      </w:r>
      <w:r w:rsidR="00030393">
        <w:rPr>
          <w:color w:val="404040" w:themeColor="text1" w:themeTint="BF"/>
        </w:rPr>
        <w:t>es</w:t>
      </w:r>
      <w:r w:rsidRPr="00501EA0">
        <w:rPr>
          <w:color w:val="404040" w:themeColor="text1" w:themeTint="BF"/>
        </w:rPr>
        <w:t xml:space="preserve">: </w:t>
      </w:r>
    </w:p>
    <w:p w14:paraId="0F175870" w14:textId="77777777" w:rsidR="00030393" w:rsidRPr="00501EA0" w:rsidRDefault="00030393" w:rsidP="008219CB">
      <w:pPr>
        <w:spacing w:after="0" w:line="240" w:lineRule="auto"/>
        <w:rPr>
          <w:color w:val="404040" w:themeColor="text1" w:themeTint="BF"/>
        </w:rPr>
      </w:pPr>
    </w:p>
    <w:p w14:paraId="5D050427" w14:textId="77777777" w:rsidR="00501EA0" w:rsidRPr="00501EA0" w:rsidRDefault="00501EA0" w:rsidP="008219CB">
      <w:pPr>
        <w:numPr>
          <w:ilvl w:val="0"/>
          <w:numId w:val="31"/>
        </w:numPr>
        <w:spacing w:after="0" w:line="240" w:lineRule="auto"/>
        <w:ind w:left="567" w:hanging="283"/>
        <w:rPr>
          <w:color w:val="404040" w:themeColor="text1" w:themeTint="BF"/>
        </w:rPr>
      </w:pPr>
      <w:r w:rsidRPr="00501EA0">
        <w:rPr>
          <w:color w:val="404040" w:themeColor="text1" w:themeTint="BF"/>
        </w:rPr>
        <w:t>Everyone is clear about their responsibilities in relation to safeguarding within each unique operational context; has access to, and complies with this policy and procedures.</w:t>
      </w:r>
    </w:p>
    <w:p w14:paraId="247D33B9" w14:textId="77777777" w:rsidR="00501EA0" w:rsidRPr="00501EA0" w:rsidRDefault="00501EA0" w:rsidP="008219CB">
      <w:pPr>
        <w:spacing w:after="0" w:line="240" w:lineRule="auto"/>
        <w:ind w:left="567" w:hanging="283"/>
        <w:rPr>
          <w:color w:val="404040" w:themeColor="text1" w:themeTint="BF"/>
        </w:rPr>
      </w:pPr>
    </w:p>
    <w:p w14:paraId="7235F4BB" w14:textId="77777777" w:rsidR="00501EA0" w:rsidRPr="00501EA0" w:rsidRDefault="00501EA0" w:rsidP="008219CB">
      <w:pPr>
        <w:numPr>
          <w:ilvl w:val="0"/>
          <w:numId w:val="31"/>
        </w:numPr>
        <w:spacing w:after="0" w:line="240" w:lineRule="auto"/>
        <w:ind w:left="567" w:hanging="283"/>
        <w:rPr>
          <w:color w:val="404040" w:themeColor="text1" w:themeTint="BF"/>
        </w:rPr>
      </w:pPr>
      <w:r w:rsidRPr="00501EA0">
        <w:rPr>
          <w:color w:val="404040" w:themeColor="text1" w:themeTint="BF"/>
        </w:rPr>
        <w:t>We identify a single point of contact who supports the risk assessment process from start to finish, and who liaises with a counterpart at the partner organisation to ensure that safeguarding measures appropriate to the activity are in place.</w:t>
      </w:r>
    </w:p>
    <w:p w14:paraId="1AFA9070" w14:textId="77777777" w:rsidR="00501EA0" w:rsidRPr="00501EA0" w:rsidRDefault="00501EA0" w:rsidP="008219CB">
      <w:pPr>
        <w:spacing w:after="0" w:line="240" w:lineRule="auto"/>
        <w:ind w:left="567" w:hanging="283"/>
        <w:rPr>
          <w:color w:val="404040" w:themeColor="text1" w:themeTint="BF"/>
        </w:rPr>
      </w:pPr>
    </w:p>
    <w:p w14:paraId="1983DEC0" w14:textId="77777777"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We request to see the partner organisation’s safeguarding policy and procedures.</w:t>
      </w:r>
    </w:p>
    <w:p w14:paraId="730518DB" w14:textId="77777777" w:rsidR="00501EA0" w:rsidRPr="00501EA0" w:rsidRDefault="00501EA0" w:rsidP="008219CB">
      <w:pPr>
        <w:spacing w:after="0" w:line="240" w:lineRule="auto"/>
        <w:ind w:left="567" w:hanging="283"/>
        <w:rPr>
          <w:color w:val="404040" w:themeColor="text1" w:themeTint="BF"/>
          <w:szCs w:val="24"/>
        </w:rPr>
      </w:pPr>
    </w:p>
    <w:p w14:paraId="259770BD" w14:textId="77777777" w:rsidR="00501EA0" w:rsidRPr="00501EA0" w:rsidRDefault="00501EA0" w:rsidP="008219CB">
      <w:pPr>
        <w:numPr>
          <w:ilvl w:val="0"/>
          <w:numId w:val="31"/>
        </w:numPr>
        <w:spacing w:after="0" w:line="240" w:lineRule="auto"/>
        <w:ind w:left="567" w:hanging="283"/>
        <w:rPr>
          <w:color w:val="404040" w:themeColor="text1" w:themeTint="BF"/>
        </w:rPr>
      </w:pPr>
      <w:r w:rsidRPr="00501EA0">
        <w:rPr>
          <w:color w:val="404040" w:themeColor="text1" w:themeTint="BF"/>
        </w:rPr>
        <w:t>Identify and manage risk associated with public interaction to ensure vulnerable groups are safe.</w:t>
      </w:r>
    </w:p>
    <w:p w14:paraId="3DCCBAC8" w14:textId="77777777" w:rsidR="00501EA0" w:rsidRPr="00501EA0" w:rsidRDefault="00501EA0" w:rsidP="008219CB">
      <w:pPr>
        <w:spacing w:after="0" w:line="240" w:lineRule="auto"/>
        <w:ind w:left="567" w:hanging="283"/>
        <w:rPr>
          <w:color w:val="404040" w:themeColor="text1" w:themeTint="BF"/>
        </w:rPr>
      </w:pPr>
    </w:p>
    <w:p w14:paraId="7226665E" w14:textId="63070B86"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 xml:space="preserve">Clarify whether under 18s or vulnerable groups will be </w:t>
      </w:r>
      <w:r w:rsidR="006A37C4">
        <w:rPr>
          <w:color w:val="404040" w:themeColor="text1" w:themeTint="BF"/>
          <w:szCs w:val="24"/>
        </w:rPr>
        <w:t xml:space="preserve">undertaking activity or </w:t>
      </w:r>
      <w:r w:rsidRPr="00501EA0">
        <w:rPr>
          <w:color w:val="404040" w:themeColor="text1" w:themeTint="BF"/>
          <w:szCs w:val="24"/>
        </w:rPr>
        <w:t>attending events and ensure that specific considerations are outlined in the risk assessment.</w:t>
      </w:r>
    </w:p>
    <w:p w14:paraId="46320A93" w14:textId="77777777" w:rsidR="00501EA0" w:rsidRPr="00501EA0" w:rsidRDefault="00501EA0" w:rsidP="008219CB">
      <w:pPr>
        <w:spacing w:after="0" w:line="240" w:lineRule="auto"/>
        <w:ind w:left="567" w:hanging="283"/>
        <w:rPr>
          <w:color w:val="404040" w:themeColor="text1" w:themeTint="BF"/>
          <w:szCs w:val="24"/>
        </w:rPr>
      </w:pPr>
    </w:p>
    <w:p w14:paraId="08CC8EEF" w14:textId="77777777"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We incorporate specific guidance relating to gender-based violence within the Equality Impact Assessment and Risk Assessment processes</w:t>
      </w:r>
    </w:p>
    <w:p w14:paraId="2A941F06" w14:textId="77777777" w:rsidR="00501EA0" w:rsidRPr="00501EA0" w:rsidRDefault="00501EA0" w:rsidP="008219CB">
      <w:pPr>
        <w:spacing w:after="0" w:line="240" w:lineRule="auto"/>
        <w:ind w:left="567" w:hanging="283"/>
        <w:rPr>
          <w:color w:val="404040" w:themeColor="text1" w:themeTint="BF"/>
          <w:szCs w:val="24"/>
        </w:rPr>
      </w:pPr>
    </w:p>
    <w:p w14:paraId="0F76E580" w14:textId="77777777"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We know who to contact in the University for advice.</w:t>
      </w:r>
    </w:p>
    <w:p w14:paraId="5F4F1B71" w14:textId="77777777" w:rsidR="00501EA0" w:rsidRPr="00501EA0" w:rsidRDefault="00501EA0" w:rsidP="008219CB">
      <w:pPr>
        <w:spacing w:after="0" w:line="240" w:lineRule="auto"/>
        <w:ind w:left="567" w:hanging="283"/>
        <w:rPr>
          <w:color w:val="404040" w:themeColor="text1" w:themeTint="BF"/>
          <w:szCs w:val="24"/>
        </w:rPr>
      </w:pPr>
    </w:p>
    <w:p w14:paraId="78DCA3E0" w14:textId="77777777"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Safer recruitment requirements are articulated so that all staff and volunteers have appropriate training and appropriate checks before activity commences.</w:t>
      </w:r>
    </w:p>
    <w:p w14:paraId="4387C2CF" w14:textId="77777777" w:rsidR="00501EA0" w:rsidRPr="00501EA0" w:rsidRDefault="00501EA0" w:rsidP="008219CB">
      <w:pPr>
        <w:spacing w:after="0" w:line="240" w:lineRule="auto"/>
        <w:ind w:left="567" w:hanging="283"/>
        <w:rPr>
          <w:color w:val="404040" w:themeColor="text1" w:themeTint="BF"/>
          <w:szCs w:val="24"/>
        </w:rPr>
      </w:pPr>
    </w:p>
    <w:p w14:paraId="4A49518C" w14:textId="77777777" w:rsidR="00501EA0" w:rsidRPr="00501EA0" w:rsidRDefault="00501EA0" w:rsidP="008219CB">
      <w:pPr>
        <w:numPr>
          <w:ilvl w:val="0"/>
          <w:numId w:val="31"/>
        </w:numPr>
        <w:spacing w:after="0" w:line="240" w:lineRule="auto"/>
        <w:ind w:left="567" w:hanging="283"/>
        <w:rPr>
          <w:color w:val="404040" w:themeColor="text1" w:themeTint="BF"/>
        </w:rPr>
      </w:pPr>
      <w:r w:rsidRPr="00501EA0">
        <w:rPr>
          <w:color w:val="404040" w:themeColor="text1" w:themeTint="BF"/>
        </w:rPr>
        <w:t xml:space="preserve">At the point of induction, a safe and respectful behaviour code is promoted, and all participants understand the ground rules for engagement. </w:t>
      </w:r>
    </w:p>
    <w:p w14:paraId="79CA333C" w14:textId="77777777" w:rsidR="00501EA0" w:rsidRPr="00501EA0" w:rsidRDefault="00501EA0" w:rsidP="008219CB">
      <w:pPr>
        <w:spacing w:after="0" w:line="240" w:lineRule="auto"/>
        <w:ind w:left="567" w:hanging="283"/>
        <w:rPr>
          <w:color w:val="404040" w:themeColor="text1" w:themeTint="BF"/>
        </w:rPr>
      </w:pPr>
    </w:p>
    <w:p w14:paraId="5D1C7AA8" w14:textId="77777777" w:rsidR="00501EA0" w:rsidRPr="00501EA0" w:rsidRDefault="0017041D" w:rsidP="008219CB">
      <w:pPr>
        <w:numPr>
          <w:ilvl w:val="0"/>
          <w:numId w:val="31"/>
        </w:numPr>
        <w:spacing w:after="0" w:line="240" w:lineRule="auto"/>
        <w:ind w:left="567" w:hanging="283"/>
        <w:rPr>
          <w:color w:val="404040" w:themeColor="text1" w:themeTint="BF"/>
        </w:rPr>
      </w:pPr>
      <w:hyperlink r:id="rId62">
        <w:r w:rsidR="00501EA0" w:rsidRPr="00501EA0">
          <w:rPr>
            <w:color w:val="0563C1" w:themeColor="hyperlink"/>
            <w:u w:val="single"/>
          </w:rPr>
          <w:t>Report and Support</w:t>
        </w:r>
      </w:hyperlink>
      <w:r w:rsidR="00501EA0" w:rsidRPr="00501EA0">
        <w:rPr>
          <w:color w:val="000000" w:themeColor="text1"/>
        </w:rPr>
        <w:t>,</w:t>
      </w:r>
      <w:r w:rsidR="00501EA0" w:rsidRPr="00501EA0">
        <w:rPr>
          <w:color w:val="404040" w:themeColor="text1" w:themeTint="BF"/>
        </w:rPr>
        <w:t xml:space="preserve"> the public reporting tool, is promoted and the process through which to report a concern is communicated from the outset and made continually accessible.</w:t>
      </w:r>
    </w:p>
    <w:p w14:paraId="289A7498" w14:textId="77777777" w:rsidR="00501EA0" w:rsidRPr="00501EA0" w:rsidRDefault="00501EA0" w:rsidP="008219CB">
      <w:pPr>
        <w:spacing w:after="0" w:line="240" w:lineRule="auto"/>
        <w:ind w:left="567" w:hanging="283"/>
        <w:rPr>
          <w:color w:val="404040" w:themeColor="text1" w:themeTint="BF"/>
        </w:rPr>
      </w:pPr>
    </w:p>
    <w:p w14:paraId="4877C4D5" w14:textId="77777777"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Equality Impact Assessment and Risk Assessment explores any barriers to a person’s ability to raise concerns, receive early help or rapid response.</w:t>
      </w:r>
    </w:p>
    <w:p w14:paraId="35C70283" w14:textId="77777777" w:rsidR="00501EA0" w:rsidRPr="00501EA0" w:rsidRDefault="00501EA0" w:rsidP="008219CB">
      <w:pPr>
        <w:spacing w:after="0" w:line="240" w:lineRule="auto"/>
        <w:ind w:left="567" w:hanging="283"/>
        <w:rPr>
          <w:color w:val="404040" w:themeColor="text1" w:themeTint="BF"/>
          <w:szCs w:val="24"/>
        </w:rPr>
      </w:pPr>
    </w:p>
    <w:p w14:paraId="2EB81AFB" w14:textId="77777777"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lastRenderedPageBreak/>
        <w:t>Digital safeguarding: Online activity is risk-assessed in addition to physical risks.</w:t>
      </w:r>
    </w:p>
    <w:p w14:paraId="67EFDC48" w14:textId="77777777" w:rsidR="00501EA0" w:rsidRPr="00501EA0" w:rsidRDefault="00501EA0" w:rsidP="008219CB">
      <w:pPr>
        <w:spacing w:after="0" w:line="240" w:lineRule="auto"/>
        <w:ind w:left="567" w:hanging="283"/>
        <w:rPr>
          <w:color w:val="404040" w:themeColor="text1" w:themeTint="BF"/>
          <w:szCs w:val="24"/>
        </w:rPr>
      </w:pPr>
    </w:p>
    <w:p w14:paraId="77E2B2D5" w14:textId="77777777"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Appropriate supervision is assessed and ensured for both physical and digital activity.</w:t>
      </w:r>
    </w:p>
    <w:p w14:paraId="4EF39F2C" w14:textId="77777777" w:rsidR="00501EA0" w:rsidRPr="00501EA0" w:rsidRDefault="00501EA0" w:rsidP="008219CB">
      <w:pPr>
        <w:spacing w:after="0" w:line="240" w:lineRule="auto"/>
        <w:ind w:left="567" w:hanging="283"/>
        <w:rPr>
          <w:color w:val="404040" w:themeColor="text1" w:themeTint="BF"/>
          <w:szCs w:val="24"/>
        </w:rPr>
      </w:pPr>
    </w:p>
    <w:p w14:paraId="732E3652" w14:textId="77777777"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Registers of activity that takes place off campus, may also be held centrally.</w:t>
      </w:r>
    </w:p>
    <w:p w14:paraId="4EE6D1BD" w14:textId="77777777" w:rsidR="00501EA0" w:rsidRPr="00501EA0" w:rsidRDefault="00501EA0" w:rsidP="008219CB">
      <w:pPr>
        <w:spacing w:after="0" w:line="240" w:lineRule="auto"/>
        <w:ind w:left="567" w:hanging="283"/>
        <w:rPr>
          <w:color w:val="404040" w:themeColor="text1" w:themeTint="BF"/>
          <w:szCs w:val="24"/>
        </w:rPr>
      </w:pPr>
    </w:p>
    <w:p w14:paraId="08091382" w14:textId="27D235A1" w:rsidR="00501EA0" w:rsidRPr="00501EA0" w:rsidRDefault="00501EA0" w:rsidP="008219CB">
      <w:pPr>
        <w:numPr>
          <w:ilvl w:val="0"/>
          <w:numId w:val="31"/>
        </w:numPr>
        <w:spacing w:after="0" w:line="240" w:lineRule="auto"/>
        <w:ind w:left="567" w:hanging="283"/>
        <w:rPr>
          <w:color w:val="404040" w:themeColor="text1" w:themeTint="BF"/>
          <w:szCs w:val="24"/>
        </w:rPr>
      </w:pPr>
      <w:r w:rsidRPr="00501EA0">
        <w:rPr>
          <w:color w:val="404040" w:themeColor="text1" w:themeTint="BF"/>
          <w:szCs w:val="24"/>
        </w:rPr>
        <w:t>We promote</w:t>
      </w:r>
      <w:r w:rsidRPr="00501EA0">
        <w:rPr>
          <w:color w:val="FF0000"/>
          <w:szCs w:val="24"/>
        </w:rPr>
        <w:t xml:space="preserve"> </w:t>
      </w:r>
      <w:r w:rsidRPr="00501EA0">
        <w:rPr>
          <w:b/>
          <w:color w:val="404040" w:themeColor="text1" w:themeTint="BF"/>
          <w:szCs w:val="24"/>
        </w:rPr>
        <w:t>Strathclyde’s Children and Young People’s Charter</w:t>
      </w:r>
      <w:r w:rsidRPr="00501EA0">
        <w:rPr>
          <w:color w:val="404040" w:themeColor="text1" w:themeTint="BF"/>
          <w:szCs w:val="24"/>
        </w:rPr>
        <w:t xml:space="preserve"> at point of induction to activity so that under 18s are aware of their rights and know how to report.</w:t>
      </w:r>
    </w:p>
    <w:p w14:paraId="5F3E1F84" w14:textId="77777777" w:rsidR="00501EA0" w:rsidRPr="00501EA0" w:rsidRDefault="00501EA0" w:rsidP="00501EA0">
      <w:pPr>
        <w:spacing w:after="0" w:line="240" w:lineRule="auto"/>
        <w:ind w:left="1287"/>
        <w:rPr>
          <w:color w:val="404040" w:themeColor="text1" w:themeTint="BF"/>
          <w:szCs w:val="24"/>
        </w:rPr>
      </w:pPr>
    </w:p>
    <w:p w14:paraId="6D4BFB1E" w14:textId="77777777" w:rsidR="00501EA0" w:rsidRPr="00501EA0" w:rsidRDefault="00501EA0" w:rsidP="00501EA0">
      <w:pPr>
        <w:spacing w:after="0" w:line="240" w:lineRule="auto"/>
        <w:rPr>
          <w:color w:val="404040" w:themeColor="text1" w:themeTint="BF"/>
          <w:szCs w:val="24"/>
        </w:rPr>
      </w:pPr>
    </w:p>
    <w:p w14:paraId="16EDAAE2" w14:textId="77777777" w:rsidR="00501EA0" w:rsidRPr="00501EA0" w:rsidRDefault="00501EA0" w:rsidP="008219CB">
      <w:pPr>
        <w:spacing w:after="0" w:line="240" w:lineRule="auto"/>
        <w:rPr>
          <w:color w:val="404040" w:themeColor="text1" w:themeTint="BF"/>
        </w:rPr>
      </w:pPr>
      <w:r w:rsidRPr="00501EA0">
        <w:rPr>
          <w:color w:val="404040" w:themeColor="text1" w:themeTint="BF"/>
        </w:rPr>
        <w:t>We use risk assessment to make informed decisions.</w:t>
      </w:r>
      <w:r w:rsidRPr="00501EA0">
        <w:rPr>
          <w:b/>
          <w:bCs/>
          <w:color w:val="404040" w:themeColor="text1" w:themeTint="BF"/>
        </w:rPr>
        <w:t xml:space="preserve"> </w:t>
      </w:r>
      <w:r w:rsidRPr="00501EA0">
        <w:rPr>
          <w:color w:val="404040" w:themeColor="text1" w:themeTint="BF"/>
        </w:rPr>
        <w:t>The University reserves the right to refuse to recruit an employee or to admit a child, adult at-risk or protected adult to a programme or course of study, or other university managed activities, if it judges that any risk-based adaptations necessary to safeguard that individual’s wellbeing go beyond what is possible, reasonable or proportionate.</w:t>
      </w:r>
    </w:p>
    <w:p w14:paraId="36C152AE" w14:textId="77777777" w:rsidR="00501EA0" w:rsidRPr="00501EA0" w:rsidRDefault="00501EA0" w:rsidP="008219CB">
      <w:pPr>
        <w:keepNext/>
        <w:keepLines/>
        <w:spacing w:before="240" w:after="0"/>
        <w:outlineLvl w:val="0"/>
        <w:rPr>
          <w:rFonts w:asciiTheme="minorHAnsi" w:eastAsiaTheme="majorEastAsia" w:hAnsiTheme="minorHAnsi"/>
          <w:b/>
          <w:bCs/>
          <w:color w:val="2F5496" w:themeColor="accent1" w:themeShade="BF"/>
          <w:szCs w:val="24"/>
        </w:rPr>
      </w:pPr>
      <w:r w:rsidRPr="00501EA0">
        <w:rPr>
          <w:rFonts w:asciiTheme="minorHAnsi" w:eastAsiaTheme="majorEastAsia" w:hAnsiTheme="minorHAnsi"/>
          <w:color w:val="404040" w:themeColor="text1" w:themeTint="BF"/>
          <w:szCs w:val="24"/>
        </w:rPr>
        <w:t xml:space="preserve">A suite of guidance supplements this policy to provide detailed information to support operational teams in their application of safeguarding practices and when undertaking their everyday roles. This enables a thorough grounding and context for how we design safeguarding into every aspect of University activity. </w:t>
      </w:r>
    </w:p>
    <w:p w14:paraId="318DA7FE" w14:textId="77777777" w:rsidR="00501EA0" w:rsidRPr="00501EA0" w:rsidRDefault="00501EA0" w:rsidP="00501EA0">
      <w:pPr>
        <w:rPr>
          <w:color w:val="FF0000"/>
          <w:szCs w:val="24"/>
        </w:rPr>
      </w:pPr>
    </w:p>
    <w:bookmarkEnd w:id="10"/>
    <w:p w14:paraId="22727964" w14:textId="77777777" w:rsidR="00501EA0" w:rsidRPr="00501EA0" w:rsidRDefault="00501EA0" w:rsidP="00501EA0">
      <w:pPr>
        <w:rPr>
          <w:color w:val="FF0000"/>
          <w:szCs w:val="24"/>
        </w:rPr>
        <w:sectPr w:rsidR="00501EA0" w:rsidRPr="00501EA0" w:rsidSect="003C5BBD">
          <w:pgSz w:w="11910" w:h="16840"/>
          <w:pgMar w:top="680" w:right="1320" w:bottom="280" w:left="1276" w:header="720" w:footer="720" w:gutter="0"/>
          <w:cols w:space="720"/>
          <w:noEndnote/>
        </w:sectPr>
      </w:pPr>
    </w:p>
    <w:p w14:paraId="1CA7BB0F" w14:textId="77777777" w:rsidR="00501EA0" w:rsidRPr="00501EA0" w:rsidRDefault="00501EA0" w:rsidP="00501EA0">
      <w:pPr>
        <w:spacing w:after="0" w:line="240" w:lineRule="auto"/>
        <w:rPr>
          <w:rFonts w:asciiTheme="minorHAnsi" w:eastAsiaTheme="minorEastAsia" w:hAnsiTheme="minorHAnsi"/>
          <w:color w:val="2F5496" w:themeColor="accent1" w:themeShade="BF"/>
        </w:rPr>
      </w:pPr>
      <w:bookmarkStart w:id="11" w:name="_Hlk88064155"/>
      <w:r w:rsidRPr="00501EA0">
        <w:rPr>
          <w:rFonts w:asciiTheme="minorHAnsi" w:eastAsiaTheme="minorEastAsia" w:hAnsiTheme="minorHAnsi"/>
          <w:color w:val="2F5496" w:themeColor="accent1" w:themeShade="BF"/>
          <w:sz w:val="44"/>
          <w:szCs w:val="44"/>
          <w:bdr w:val="none" w:sz="0" w:space="0" w:color="auto" w:frame="1"/>
          <w:shd w:val="clear" w:color="auto" w:fill="FFFFFF"/>
        </w:rPr>
        <w:lastRenderedPageBreak/>
        <w:t>Section 4: Reporting Procedure</w:t>
      </w:r>
    </w:p>
    <w:p w14:paraId="69BFFE19" w14:textId="77777777" w:rsidR="00501EA0" w:rsidRPr="00501EA0" w:rsidRDefault="00501EA0" w:rsidP="00501EA0">
      <w:pPr>
        <w:spacing w:after="0" w:line="240" w:lineRule="auto"/>
        <w:ind w:hanging="567"/>
        <w:rPr>
          <w:rFonts w:asciiTheme="majorHAnsi" w:eastAsiaTheme="majorEastAsia" w:hAnsiTheme="majorHAnsi" w:cstheme="majorBidi"/>
          <w:b/>
          <w:color w:val="2F5496" w:themeColor="accent1" w:themeShade="BF"/>
          <w:sz w:val="32"/>
          <w:szCs w:val="32"/>
          <w:lang w:val="en-US"/>
        </w:rPr>
      </w:pPr>
    </w:p>
    <w:p w14:paraId="0583E226" w14:textId="77777777" w:rsidR="00501EA0" w:rsidRPr="00501EA0" w:rsidRDefault="00501EA0" w:rsidP="00501EA0">
      <w:pPr>
        <w:spacing w:after="0" w:line="240" w:lineRule="auto"/>
        <w:rPr>
          <w:rFonts w:asciiTheme="minorHAnsi" w:eastAsiaTheme="minorEastAsia" w:hAnsiTheme="minorHAnsi"/>
          <w:color w:val="2F5496" w:themeColor="accent1" w:themeShade="BF"/>
        </w:rPr>
      </w:pPr>
      <w:r w:rsidRPr="00501EA0">
        <w:rPr>
          <w:rFonts w:asciiTheme="majorHAnsi" w:eastAsiaTheme="majorEastAsia" w:hAnsiTheme="majorHAnsi" w:cstheme="majorBidi"/>
          <w:b/>
          <w:color w:val="2F5496" w:themeColor="accent1" w:themeShade="BF"/>
          <w:sz w:val="32"/>
          <w:szCs w:val="32"/>
          <w:lang w:val="en-US"/>
        </w:rPr>
        <w:t>4.1 How to Report a safeguarding concern</w:t>
      </w:r>
    </w:p>
    <w:p w14:paraId="2F876FD9" w14:textId="77777777" w:rsidR="00501EA0" w:rsidRPr="00501EA0" w:rsidRDefault="00501EA0" w:rsidP="00501EA0">
      <w:pPr>
        <w:spacing w:after="0" w:line="240" w:lineRule="auto"/>
        <w:rPr>
          <w:szCs w:val="24"/>
        </w:rPr>
      </w:pPr>
      <w:r w:rsidRPr="00501EA0">
        <w:rPr>
          <w:szCs w:val="24"/>
        </w:rPr>
        <w:t xml:space="preserve"> </w:t>
      </w:r>
    </w:p>
    <w:p w14:paraId="79DA9977" w14:textId="77777777" w:rsidR="00501EA0" w:rsidRPr="00501EA0" w:rsidRDefault="00501EA0" w:rsidP="00501EA0">
      <w:pPr>
        <w:ind w:firstLine="567"/>
        <w:rPr>
          <w:szCs w:val="24"/>
        </w:rPr>
      </w:pPr>
      <w:r w:rsidRPr="00501EA0">
        <w:rPr>
          <w:szCs w:val="24"/>
        </w:rPr>
        <w:t>This section gives guidance on what to do if you have a concern a person is at risk. It may be:</w:t>
      </w:r>
    </w:p>
    <w:p w14:paraId="523E6EED" w14:textId="77777777" w:rsidR="00501EA0" w:rsidRPr="00501EA0" w:rsidRDefault="00501EA0" w:rsidP="00501EA0">
      <w:pPr>
        <w:numPr>
          <w:ilvl w:val="0"/>
          <w:numId w:val="19"/>
        </w:numPr>
        <w:spacing w:after="0" w:line="240" w:lineRule="auto"/>
        <w:ind w:left="993" w:firstLine="0"/>
        <w:rPr>
          <w:szCs w:val="24"/>
        </w:rPr>
      </w:pPr>
      <w:r w:rsidRPr="00501EA0">
        <w:rPr>
          <w:szCs w:val="24"/>
        </w:rPr>
        <w:t xml:space="preserve">a disclosure of harm </w:t>
      </w:r>
    </w:p>
    <w:p w14:paraId="40326E50" w14:textId="77777777" w:rsidR="00501EA0" w:rsidRPr="00501EA0" w:rsidRDefault="00501EA0" w:rsidP="00501EA0">
      <w:pPr>
        <w:numPr>
          <w:ilvl w:val="0"/>
          <w:numId w:val="19"/>
        </w:numPr>
        <w:spacing w:after="0" w:line="240" w:lineRule="auto"/>
        <w:ind w:left="993" w:firstLine="0"/>
      </w:pPr>
      <w:r w:rsidRPr="00501EA0">
        <w:t xml:space="preserve">an allegation of abuse </w:t>
      </w:r>
    </w:p>
    <w:p w14:paraId="69BEC256" w14:textId="77777777" w:rsidR="00501EA0" w:rsidRPr="00501EA0" w:rsidRDefault="00501EA0" w:rsidP="00501EA0">
      <w:pPr>
        <w:numPr>
          <w:ilvl w:val="0"/>
          <w:numId w:val="19"/>
        </w:numPr>
        <w:spacing w:after="0" w:line="240" w:lineRule="auto"/>
        <w:ind w:left="993" w:firstLine="0"/>
        <w:rPr>
          <w:szCs w:val="24"/>
        </w:rPr>
      </w:pPr>
      <w:r w:rsidRPr="00501EA0">
        <w:rPr>
          <w:rFonts w:eastAsia="+mn-ea" w:cs="+mn-cs"/>
          <w:bCs/>
          <w:color w:val="000000"/>
          <w:szCs w:val="24"/>
          <w:lang w:val="en-US"/>
        </w:rPr>
        <w:t xml:space="preserve">you have a concern that a person is at risk, see or suspect abuse </w:t>
      </w:r>
      <w:r w:rsidRPr="00501EA0">
        <w:rPr>
          <w:rFonts w:eastAsia="+mn-ea" w:cs="+mn-cs"/>
          <w:color w:val="000000"/>
          <w:szCs w:val="24"/>
          <w:lang w:val="en-US"/>
        </w:rPr>
        <w:t>(no disclosure)</w:t>
      </w:r>
    </w:p>
    <w:p w14:paraId="56323DD3" w14:textId="77777777" w:rsidR="00501EA0" w:rsidRPr="00501EA0" w:rsidRDefault="00501EA0" w:rsidP="00501EA0">
      <w:pPr>
        <w:spacing w:after="0" w:line="240" w:lineRule="auto"/>
        <w:rPr>
          <w:rFonts w:cstheme="minorHAnsi"/>
          <w:szCs w:val="24"/>
        </w:rPr>
      </w:pPr>
    </w:p>
    <w:p w14:paraId="607AA6A9" w14:textId="77777777" w:rsidR="00501EA0" w:rsidRPr="00501EA0" w:rsidRDefault="00501EA0" w:rsidP="00501EA0">
      <w:pPr>
        <w:spacing w:after="0" w:line="240" w:lineRule="auto"/>
        <w:ind w:left="567"/>
        <w:rPr>
          <w:rFonts w:cstheme="minorHAnsi"/>
          <w:szCs w:val="24"/>
        </w:rPr>
      </w:pPr>
      <w:r w:rsidRPr="00501EA0">
        <w:rPr>
          <w:rFonts w:cstheme="minorHAnsi"/>
          <w:szCs w:val="24"/>
        </w:rPr>
        <w:t xml:space="preserve">We use the term </w:t>
      </w:r>
      <w:r w:rsidRPr="00501EA0">
        <w:rPr>
          <w:rFonts w:cstheme="minorHAnsi"/>
          <w:b/>
          <w:szCs w:val="24"/>
        </w:rPr>
        <w:t>Report</w:t>
      </w:r>
      <w:r w:rsidRPr="00501EA0">
        <w:rPr>
          <w:rFonts w:cstheme="minorHAnsi"/>
          <w:b/>
          <w:szCs w:val="24"/>
          <w:u w:val="single"/>
        </w:rPr>
        <w:t>er</w:t>
      </w:r>
      <w:r w:rsidRPr="00501EA0">
        <w:rPr>
          <w:rFonts w:cstheme="minorHAnsi"/>
          <w:szCs w:val="24"/>
        </w:rPr>
        <w:t xml:space="preserve"> to describe a person who reports an incident, a disclosure or a concern. </w:t>
      </w:r>
    </w:p>
    <w:p w14:paraId="5C588785" w14:textId="77777777" w:rsidR="00501EA0" w:rsidRPr="00501EA0" w:rsidRDefault="00501EA0" w:rsidP="00501EA0">
      <w:pPr>
        <w:spacing w:after="0" w:line="240" w:lineRule="auto"/>
        <w:ind w:left="567"/>
        <w:rPr>
          <w:rFonts w:cstheme="minorHAnsi"/>
          <w:szCs w:val="24"/>
        </w:rPr>
      </w:pPr>
    </w:p>
    <w:p w14:paraId="4B53E942" w14:textId="77777777" w:rsidR="00501EA0" w:rsidRPr="00501EA0" w:rsidRDefault="00501EA0" w:rsidP="00501EA0">
      <w:pPr>
        <w:spacing w:after="0" w:line="240" w:lineRule="auto"/>
        <w:ind w:left="567"/>
      </w:pPr>
      <w:r w:rsidRPr="00501EA0">
        <w:t xml:space="preserve">We use the term </w:t>
      </w:r>
      <w:r w:rsidRPr="00501EA0">
        <w:rPr>
          <w:b/>
          <w:bCs/>
        </w:rPr>
        <w:t>Report</w:t>
      </w:r>
      <w:r w:rsidRPr="00501EA0">
        <w:rPr>
          <w:b/>
          <w:bCs/>
          <w:u w:val="single"/>
        </w:rPr>
        <w:t>ed</w:t>
      </w:r>
      <w:r w:rsidRPr="00501EA0">
        <w:t xml:space="preserve"> to describe a person who is accused of causing harm or is considered a cause for concern.  Where a person at risk discloses or discusses potential abuse or harm, the staff member or volunteer should be able to: </w:t>
      </w:r>
    </w:p>
    <w:p w14:paraId="6D28710D" w14:textId="77777777" w:rsidR="00501EA0" w:rsidRPr="00501EA0" w:rsidRDefault="00501EA0" w:rsidP="00501EA0">
      <w:pPr>
        <w:spacing w:after="0" w:line="240" w:lineRule="auto"/>
        <w:ind w:left="284"/>
        <w:rPr>
          <w:color w:val="404040" w:themeColor="text1" w:themeTint="BF"/>
          <w:sz w:val="28"/>
          <w:szCs w:val="28"/>
          <w:lang w:val="en"/>
        </w:rPr>
      </w:pPr>
    </w:p>
    <w:p w14:paraId="4385E507" w14:textId="77777777" w:rsidR="00501EA0" w:rsidRPr="00501EA0" w:rsidRDefault="00501EA0" w:rsidP="00501EA0">
      <w:pPr>
        <w:numPr>
          <w:ilvl w:val="0"/>
          <w:numId w:val="29"/>
        </w:numPr>
        <w:spacing w:after="0" w:line="240" w:lineRule="auto"/>
        <w:ind w:left="567" w:firstLine="0"/>
        <w:rPr>
          <w:rFonts w:eastAsia="Calibri" w:cs="Calibri"/>
          <w:b/>
          <w:bCs/>
          <w:color w:val="404040" w:themeColor="text1" w:themeTint="BF"/>
          <w:sz w:val="28"/>
          <w:szCs w:val="28"/>
        </w:rPr>
      </w:pPr>
      <w:r w:rsidRPr="00501EA0">
        <w:rPr>
          <w:b/>
          <w:bCs/>
          <w:color w:val="404040" w:themeColor="text1" w:themeTint="BF"/>
          <w:sz w:val="28"/>
          <w:szCs w:val="28"/>
        </w:rPr>
        <w:t xml:space="preserve">Call 999, if there is an emergency and a person is in immediate harm  </w:t>
      </w:r>
    </w:p>
    <w:p w14:paraId="02B00734" w14:textId="77777777" w:rsidR="00501EA0" w:rsidRPr="00501EA0" w:rsidRDefault="00501EA0" w:rsidP="00501EA0">
      <w:pPr>
        <w:spacing w:after="0" w:line="240" w:lineRule="auto"/>
        <w:ind w:left="567"/>
        <w:rPr>
          <w:b/>
          <w:color w:val="404040" w:themeColor="text1" w:themeTint="BF"/>
          <w:sz w:val="28"/>
          <w:szCs w:val="28"/>
        </w:rPr>
      </w:pPr>
    </w:p>
    <w:p w14:paraId="3610F835" w14:textId="77777777" w:rsidR="00501EA0" w:rsidRPr="00501EA0" w:rsidRDefault="00501EA0" w:rsidP="00501EA0">
      <w:pPr>
        <w:numPr>
          <w:ilvl w:val="0"/>
          <w:numId w:val="29"/>
        </w:numPr>
        <w:spacing w:after="0" w:line="240" w:lineRule="auto"/>
        <w:ind w:left="567" w:firstLine="0"/>
        <w:rPr>
          <w:b/>
          <w:color w:val="404040" w:themeColor="text1" w:themeTint="BF"/>
          <w:sz w:val="28"/>
          <w:szCs w:val="28"/>
        </w:rPr>
      </w:pPr>
      <w:r w:rsidRPr="00501EA0">
        <w:rPr>
          <w:b/>
          <w:color w:val="404040" w:themeColor="text1" w:themeTint="BF"/>
          <w:sz w:val="28"/>
          <w:szCs w:val="28"/>
        </w:rPr>
        <w:t xml:space="preserve">Contact University Security </w:t>
      </w:r>
    </w:p>
    <w:p w14:paraId="440EEA70" w14:textId="77777777" w:rsidR="00501EA0" w:rsidRPr="00501EA0" w:rsidRDefault="00501EA0" w:rsidP="00501EA0">
      <w:pPr>
        <w:spacing w:after="0" w:line="240" w:lineRule="auto"/>
        <w:ind w:left="567"/>
        <w:rPr>
          <w:b/>
          <w:color w:val="404040" w:themeColor="text1" w:themeTint="BF"/>
          <w:sz w:val="28"/>
          <w:szCs w:val="28"/>
        </w:rPr>
      </w:pPr>
    </w:p>
    <w:p w14:paraId="0B44ABB9" w14:textId="77777777" w:rsidR="00501EA0" w:rsidRPr="00501EA0" w:rsidRDefault="00501EA0" w:rsidP="00501EA0">
      <w:pPr>
        <w:numPr>
          <w:ilvl w:val="0"/>
          <w:numId w:val="29"/>
        </w:numPr>
        <w:spacing w:after="0" w:line="240" w:lineRule="auto"/>
        <w:ind w:left="567" w:firstLine="0"/>
        <w:rPr>
          <w:b/>
          <w:color w:val="404040" w:themeColor="text1" w:themeTint="BF"/>
          <w:sz w:val="28"/>
          <w:szCs w:val="28"/>
        </w:rPr>
      </w:pPr>
      <w:r w:rsidRPr="00501EA0">
        <w:rPr>
          <w:b/>
          <w:color w:val="404040" w:themeColor="text1" w:themeTint="BF"/>
          <w:sz w:val="28"/>
          <w:szCs w:val="28"/>
        </w:rPr>
        <w:t xml:space="preserve">Report using the </w:t>
      </w:r>
      <w:hyperlink r:id="rId63" w:history="1">
        <w:r w:rsidRPr="00501EA0">
          <w:rPr>
            <w:b/>
            <w:color w:val="2F5496" w:themeColor="accent1" w:themeShade="BF"/>
            <w:sz w:val="28"/>
            <w:szCs w:val="28"/>
            <w:u w:val="single"/>
          </w:rPr>
          <w:t>Report and Support</w:t>
        </w:r>
      </w:hyperlink>
      <w:r w:rsidRPr="00501EA0">
        <w:rPr>
          <w:b/>
          <w:color w:val="404040" w:themeColor="text1" w:themeTint="BF"/>
          <w:sz w:val="28"/>
          <w:szCs w:val="28"/>
        </w:rPr>
        <w:t xml:space="preserve"> online reporting form </w:t>
      </w:r>
    </w:p>
    <w:p w14:paraId="647C944C" w14:textId="77777777" w:rsidR="00501EA0" w:rsidRPr="00501EA0" w:rsidRDefault="00501EA0" w:rsidP="00501EA0">
      <w:pPr>
        <w:spacing w:after="0" w:line="240" w:lineRule="auto"/>
        <w:rPr>
          <w:rFonts w:eastAsia="Times New Roman" w:cstheme="minorHAnsi"/>
          <w:color w:val="404040" w:themeColor="text1" w:themeTint="BF"/>
          <w:szCs w:val="24"/>
          <w:lang w:val="en" w:eastAsia="en-GB"/>
        </w:rPr>
      </w:pPr>
    </w:p>
    <w:p w14:paraId="1A521B60" w14:textId="77777777" w:rsidR="00501EA0" w:rsidRPr="00501EA0" w:rsidRDefault="00501EA0" w:rsidP="00501EA0">
      <w:pPr>
        <w:spacing w:after="0" w:line="240" w:lineRule="auto"/>
        <w:ind w:left="567"/>
        <w:rPr>
          <w:color w:val="404040" w:themeColor="text1" w:themeTint="BF"/>
          <w:szCs w:val="24"/>
        </w:rPr>
      </w:pPr>
      <w:r w:rsidRPr="00501EA0">
        <w:rPr>
          <w:color w:val="404040" w:themeColor="text1" w:themeTint="BF"/>
          <w:szCs w:val="24"/>
        </w:rPr>
        <w:t>If you are not able to complete the Report and Support online form at the time, record</w:t>
      </w:r>
      <w:r w:rsidRPr="00501EA0">
        <w:rPr>
          <w:b/>
          <w:color w:val="404040" w:themeColor="text1" w:themeTint="BF"/>
          <w:szCs w:val="24"/>
        </w:rPr>
        <w:t xml:space="preserve"> </w:t>
      </w:r>
      <w:r w:rsidRPr="00501EA0">
        <w:rPr>
          <w:color w:val="404040" w:themeColor="text1" w:themeTint="BF"/>
          <w:szCs w:val="24"/>
        </w:rPr>
        <w:t>the disclosure, observed incident or concern clearly and factually as soon as possible and upload to the Report and Support system as soon as possible, and within 24 hours.</w:t>
      </w:r>
    </w:p>
    <w:p w14:paraId="5AF0FDB3" w14:textId="77777777" w:rsidR="00501EA0" w:rsidRPr="00501EA0" w:rsidRDefault="00501EA0" w:rsidP="00501EA0">
      <w:pPr>
        <w:spacing w:after="0" w:line="240" w:lineRule="auto"/>
        <w:rPr>
          <w:rFonts w:eastAsia="+mn-ea" w:cs="+mn-cs"/>
          <w:b/>
          <w:bCs/>
          <w:color w:val="404040" w:themeColor="text1" w:themeTint="BF"/>
          <w:szCs w:val="24"/>
          <w:u w:val="single"/>
        </w:rPr>
      </w:pPr>
    </w:p>
    <w:p w14:paraId="6A41B556" w14:textId="77777777" w:rsidR="00501EA0" w:rsidRPr="005B6AF9" w:rsidRDefault="00501EA0" w:rsidP="00501EA0">
      <w:pPr>
        <w:spacing w:after="0" w:line="240" w:lineRule="auto"/>
        <w:ind w:firstLine="567"/>
        <w:rPr>
          <w:rFonts w:eastAsia="+mn-ea" w:cs="+mn-cs"/>
          <w:b/>
          <w:bCs/>
          <w:color w:val="404040" w:themeColor="text1" w:themeTint="BF"/>
          <w:sz w:val="28"/>
          <w:szCs w:val="28"/>
          <w:lang w:eastAsia="en-GB"/>
        </w:rPr>
      </w:pPr>
      <w:r w:rsidRPr="005B6AF9">
        <w:rPr>
          <w:b/>
          <w:color w:val="404040" w:themeColor="text1" w:themeTint="BF"/>
          <w:sz w:val="28"/>
          <w:szCs w:val="28"/>
          <w:lang w:val="en"/>
        </w:rPr>
        <w:t>How to respond</w:t>
      </w:r>
      <w:r w:rsidRPr="005B6AF9">
        <w:rPr>
          <w:rFonts w:eastAsia="+mn-ea" w:cs="+mn-cs"/>
          <w:b/>
          <w:bCs/>
          <w:color w:val="404040" w:themeColor="text1" w:themeTint="BF"/>
          <w:sz w:val="28"/>
          <w:szCs w:val="28"/>
          <w:lang w:eastAsia="en-GB"/>
        </w:rPr>
        <w:t xml:space="preserve"> sensitively </w:t>
      </w:r>
    </w:p>
    <w:p w14:paraId="75D68100" w14:textId="77777777" w:rsidR="00501EA0" w:rsidRPr="00501EA0" w:rsidRDefault="00501EA0" w:rsidP="00501EA0">
      <w:pPr>
        <w:ind w:left="567"/>
        <w:rPr>
          <w:color w:val="404040" w:themeColor="text1" w:themeTint="BF"/>
        </w:rPr>
      </w:pPr>
      <w:r w:rsidRPr="005B6AF9">
        <w:rPr>
          <w:color w:val="404040" w:themeColor="text1" w:themeTint="BF"/>
          <w:lang w:val="en"/>
        </w:rPr>
        <w:t>If you are the trusted person to whom a Reporter discloses, make yourself available. Never stop the reporter speaking freely or cause them to wait because this may be the only time they are ready, or able to disclose.</w:t>
      </w:r>
      <w:r w:rsidRPr="005B6AF9">
        <w:rPr>
          <w:color w:val="404040" w:themeColor="text1" w:themeTint="BF"/>
        </w:rPr>
        <w:t xml:space="preserve"> This guide may assist: </w:t>
      </w:r>
      <w:hyperlink r:id="rId64">
        <w:r w:rsidRPr="00501EA0">
          <w:rPr>
            <w:color w:val="2F5496" w:themeColor="accent1" w:themeShade="BF"/>
            <w:u w:val="single"/>
          </w:rPr>
          <w:t>Helping Students in Distress: A guide for Staff</w:t>
        </w:r>
      </w:hyperlink>
      <w:r w:rsidRPr="00501EA0">
        <w:rPr>
          <w:color w:val="2F5496" w:themeColor="accent1" w:themeShade="BF"/>
        </w:rPr>
        <w:t>.</w:t>
      </w:r>
    </w:p>
    <w:p w14:paraId="411FD842" w14:textId="77777777" w:rsidR="00501EA0" w:rsidRPr="00501EA0" w:rsidRDefault="00501EA0" w:rsidP="00501EA0">
      <w:pPr>
        <w:spacing w:before="100" w:beforeAutospacing="1" w:after="100" w:afterAutospacing="1" w:line="240" w:lineRule="auto"/>
        <w:ind w:firstLine="567"/>
        <w:rPr>
          <w:rFonts w:asciiTheme="minorHAnsi" w:eastAsia="Times New Roman" w:hAnsiTheme="minorHAnsi" w:cstheme="minorHAnsi"/>
          <w:b/>
          <w:color w:val="404040" w:themeColor="text1" w:themeTint="BF"/>
          <w:szCs w:val="24"/>
          <w:lang w:val="en" w:eastAsia="en-GB"/>
        </w:rPr>
      </w:pPr>
      <w:r w:rsidRPr="00501EA0">
        <w:rPr>
          <w:rFonts w:asciiTheme="minorHAnsi" w:hAnsiTheme="minorHAnsi" w:cstheme="minorHAnsi"/>
          <w:b/>
          <w:color w:val="404040" w:themeColor="text1" w:themeTint="BF"/>
          <w:szCs w:val="24"/>
        </w:rPr>
        <w:t xml:space="preserve">If not in immediate danger, is there a threat for the person? </w:t>
      </w:r>
    </w:p>
    <w:p w14:paraId="7DB82E2B" w14:textId="77777777" w:rsidR="00501EA0" w:rsidRPr="00501EA0" w:rsidRDefault="00501EA0" w:rsidP="00501EA0">
      <w:pPr>
        <w:numPr>
          <w:ilvl w:val="1"/>
          <w:numId w:val="27"/>
        </w:numPr>
        <w:spacing w:after="0" w:line="240" w:lineRule="auto"/>
        <w:ind w:left="1134" w:hanging="283"/>
        <w:rPr>
          <w:szCs w:val="24"/>
        </w:rPr>
      </w:pPr>
      <w:r w:rsidRPr="00501EA0">
        <w:rPr>
          <w:color w:val="404040" w:themeColor="text1" w:themeTint="BF"/>
          <w:szCs w:val="24"/>
        </w:rPr>
        <w:t xml:space="preserve">Do they feel safe right now? </w:t>
      </w:r>
      <w:r w:rsidRPr="00501EA0">
        <w:rPr>
          <w:color w:val="404040" w:themeColor="text1" w:themeTint="BF"/>
          <w:szCs w:val="24"/>
          <w:lang w:val="en"/>
        </w:rPr>
        <w:t xml:space="preserve">Ensure the immediate safety of the person(s). </w:t>
      </w:r>
    </w:p>
    <w:p w14:paraId="1DD031CB" w14:textId="77777777" w:rsidR="00501EA0" w:rsidRPr="00501EA0" w:rsidRDefault="00501EA0" w:rsidP="00501EA0">
      <w:pPr>
        <w:numPr>
          <w:ilvl w:val="1"/>
          <w:numId w:val="27"/>
        </w:numPr>
        <w:spacing w:after="0" w:line="240" w:lineRule="auto"/>
        <w:ind w:left="1134" w:hanging="283"/>
        <w:rPr>
          <w:color w:val="404040" w:themeColor="text1" w:themeTint="BF"/>
          <w:szCs w:val="24"/>
        </w:rPr>
      </w:pPr>
      <w:r w:rsidRPr="00501EA0">
        <w:rPr>
          <w:color w:val="404040" w:themeColor="text1" w:themeTint="BF"/>
          <w:szCs w:val="24"/>
        </w:rPr>
        <w:t xml:space="preserve">What do they need from you at this moment? </w:t>
      </w:r>
    </w:p>
    <w:p w14:paraId="5712EA1F" w14:textId="77777777" w:rsidR="00501EA0" w:rsidRPr="00501EA0" w:rsidRDefault="00501EA0" w:rsidP="00501EA0">
      <w:pPr>
        <w:numPr>
          <w:ilvl w:val="1"/>
          <w:numId w:val="27"/>
        </w:numPr>
        <w:spacing w:after="0" w:line="240" w:lineRule="auto"/>
        <w:ind w:left="1134" w:hanging="283"/>
        <w:rPr>
          <w:color w:val="404040" w:themeColor="text1" w:themeTint="BF"/>
          <w:szCs w:val="24"/>
        </w:rPr>
      </w:pPr>
      <w:r w:rsidRPr="00501EA0">
        <w:rPr>
          <w:color w:val="404040" w:themeColor="text1" w:themeTint="BF"/>
          <w:szCs w:val="24"/>
        </w:rPr>
        <w:t xml:space="preserve">Do they require immediate medical assistance? </w:t>
      </w:r>
    </w:p>
    <w:p w14:paraId="0BAC9C01" w14:textId="77777777" w:rsidR="00501EA0" w:rsidRPr="00501EA0" w:rsidRDefault="00501EA0" w:rsidP="00501EA0">
      <w:pPr>
        <w:numPr>
          <w:ilvl w:val="1"/>
          <w:numId w:val="27"/>
        </w:numPr>
        <w:spacing w:after="0" w:line="240" w:lineRule="auto"/>
        <w:ind w:left="1134" w:hanging="283"/>
        <w:rPr>
          <w:color w:val="404040" w:themeColor="text1" w:themeTint="BF"/>
          <w:szCs w:val="24"/>
        </w:rPr>
      </w:pPr>
      <w:r w:rsidRPr="00501EA0">
        <w:rPr>
          <w:color w:val="404040" w:themeColor="text1" w:themeTint="BF"/>
          <w:szCs w:val="24"/>
        </w:rPr>
        <w:t>What form of harm are they experiencing / have they experienced?</w:t>
      </w:r>
    </w:p>
    <w:p w14:paraId="77E985B0" w14:textId="77777777" w:rsidR="00501EA0" w:rsidRPr="00501EA0" w:rsidRDefault="00501EA0" w:rsidP="00501EA0">
      <w:pPr>
        <w:numPr>
          <w:ilvl w:val="1"/>
          <w:numId w:val="27"/>
        </w:numPr>
        <w:spacing w:after="0" w:line="240" w:lineRule="auto"/>
        <w:ind w:left="1134" w:hanging="283"/>
        <w:rPr>
          <w:color w:val="404040" w:themeColor="text1" w:themeTint="BF"/>
          <w:szCs w:val="24"/>
        </w:rPr>
      </w:pPr>
      <w:r w:rsidRPr="00501EA0">
        <w:rPr>
          <w:color w:val="404040" w:themeColor="text1" w:themeTint="BF"/>
          <w:szCs w:val="24"/>
        </w:rPr>
        <w:t>When did the incident take place?</w:t>
      </w:r>
    </w:p>
    <w:p w14:paraId="54BA9B09" w14:textId="77777777" w:rsidR="00501EA0" w:rsidRPr="00501EA0" w:rsidRDefault="00501EA0" w:rsidP="00501EA0">
      <w:pPr>
        <w:numPr>
          <w:ilvl w:val="1"/>
          <w:numId w:val="27"/>
        </w:numPr>
        <w:spacing w:after="0" w:line="240" w:lineRule="auto"/>
        <w:ind w:left="1134" w:hanging="283"/>
        <w:rPr>
          <w:color w:val="404040" w:themeColor="text1" w:themeTint="BF"/>
          <w:szCs w:val="24"/>
        </w:rPr>
      </w:pPr>
      <w:r w:rsidRPr="00501EA0">
        <w:rPr>
          <w:color w:val="404040" w:themeColor="text1" w:themeTint="BF"/>
          <w:szCs w:val="24"/>
        </w:rPr>
        <w:t>Is there a threat or danger for the person? It may be immediate or anticipated later, perhaps when they return home, or on the route home?</w:t>
      </w:r>
    </w:p>
    <w:p w14:paraId="3D428DF9" w14:textId="77777777" w:rsidR="005B6AF9" w:rsidRDefault="00501EA0" w:rsidP="00501EA0">
      <w:pPr>
        <w:numPr>
          <w:ilvl w:val="1"/>
          <w:numId w:val="27"/>
        </w:numPr>
        <w:spacing w:after="0" w:line="240" w:lineRule="auto"/>
        <w:ind w:left="1134" w:hanging="283"/>
        <w:rPr>
          <w:color w:val="404040" w:themeColor="text1" w:themeTint="BF"/>
        </w:rPr>
      </w:pPr>
      <w:r w:rsidRPr="00501EA0">
        <w:rPr>
          <w:color w:val="404040" w:themeColor="text1" w:themeTint="BF"/>
        </w:rPr>
        <w:t>Are vulnerable adults or children involved</w:t>
      </w:r>
      <w:r w:rsidR="005B6AF9">
        <w:rPr>
          <w:color w:val="404040" w:themeColor="text1" w:themeTint="BF"/>
        </w:rPr>
        <w:t>?</w:t>
      </w:r>
    </w:p>
    <w:p w14:paraId="15DA89E7" w14:textId="7F4458B4" w:rsidR="00501EA0" w:rsidRPr="009B5890" w:rsidRDefault="005B6AF9" w:rsidP="00501EA0">
      <w:pPr>
        <w:numPr>
          <w:ilvl w:val="1"/>
          <w:numId w:val="27"/>
        </w:numPr>
        <w:spacing w:after="0" w:line="240" w:lineRule="auto"/>
        <w:ind w:left="1134" w:hanging="283"/>
        <w:rPr>
          <w:color w:val="404040" w:themeColor="text1" w:themeTint="BF"/>
        </w:rPr>
      </w:pPr>
      <w:r w:rsidRPr="009B5890">
        <w:rPr>
          <w:color w:val="404040" w:themeColor="text1" w:themeTint="BF"/>
        </w:rPr>
        <w:t xml:space="preserve">Is a pregnant woman </w:t>
      </w:r>
      <w:r w:rsidR="00045660">
        <w:rPr>
          <w:color w:val="404040" w:themeColor="text1" w:themeTint="BF"/>
        </w:rPr>
        <w:t xml:space="preserve">/ </w:t>
      </w:r>
      <w:r w:rsidRPr="009B5890">
        <w:rPr>
          <w:color w:val="404040" w:themeColor="text1" w:themeTint="BF"/>
        </w:rPr>
        <w:t>person at risk of harm?</w:t>
      </w:r>
      <w:r w:rsidR="00501EA0" w:rsidRPr="009B5890">
        <w:rPr>
          <w:color w:val="404040" w:themeColor="text1" w:themeTint="BF"/>
        </w:rPr>
        <w:t xml:space="preserve"> </w:t>
      </w:r>
    </w:p>
    <w:p w14:paraId="7BE93064" w14:textId="77777777" w:rsidR="00501EA0" w:rsidRPr="00501EA0" w:rsidRDefault="00501EA0" w:rsidP="00501EA0">
      <w:pPr>
        <w:spacing w:after="0" w:line="240" w:lineRule="auto"/>
        <w:rPr>
          <w:b/>
          <w:color w:val="404040" w:themeColor="text1" w:themeTint="BF"/>
          <w:szCs w:val="24"/>
        </w:rPr>
      </w:pPr>
    </w:p>
    <w:p w14:paraId="3BF2657D" w14:textId="77777777" w:rsidR="00501EA0" w:rsidRPr="00501EA0" w:rsidRDefault="00501EA0" w:rsidP="00501EA0">
      <w:pPr>
        <w:tabs>
          <w:tab w:val="left" w:pos="1134"/>
        </w:tabs>
        <w:ind w:left="567" w:hanging="207"/>
        <w:rPr>
          <w:b/>
          <w:color w:val="404040" w:themeColor="text1" w:themeTint="BF"/>
          <w:szCs w:val="24"/>
          <w:lang w:val="en"/>
        </w:rPr>
      </w:pPr>
      <w:bookmarkStart w:id="12" w:name="_Hlk88485210"/>
      <w:bookmarkStart w:id="13" w:name="_Hlk88065508"/>
      <w:r w:rsidRPr="00501EA0">
        <w:rPr>
          <w:b/>
          <w:color w:val="404040" w:themeColor="text1" w:themeTint="BF"/>
          <w:szCs w:val="24"/>
          <w:lang w:val="en"/>
        </w:rPr>
        <w:tab/>
        <w:t>In relation to children, consider the Wellbeing Indicators (safe, healthy, achieving, nurtured, active, respected, responsible, and included) consider:</w:t>
      </w:r>
    </w:p>
    <w:bookmarkEnd w:id="12"/>
    <w:p w14:paraId="5D2C3B4F" w14:textId="77777777" w:rsidR="00501EA0" w:rsidRPr="00501EA0" w:rsidRDefault="00501EA0" w:rsidP="00501EA0">
      <w:pPr>
        <w:numPr>
          <w:ilvl w:val="0"/>
          <w:numId w:val="27"/>
        </w:numPr>
        <w:spacing w:after="0" w:line="240" w:lineRule="auto"/>
        <w:ind w:left="1134" w:hanging="283"/>
        <w:rPr>
          <w:color w:val="404040" w:themeColor="text1" w:themeTint="BF"/>
          <w:szCs w:val="24"/>
          <w:lang w:val="en"/>
        </w:rPr>
      </w:pPr>
      <w:r w:rsidRPr="00501EA0">
        <w:rPr>
          <w:color w:val="404040" w:themeColor="text1" w:themeTint="BF"/>
          <w:szCs w:val="24"/>
          <w:lang w:val="en"/>
        </w:rPr>
        <w:t>What is getting in the way of this child or young person’s wellbeing?</w:t>
      </w:r>
    </w:p>
    <w:p w14:paraId="04EC29CF" w14:textId="77777777" w:rsidR="00501EA0" w:rsidRPr="00501EA0" w:rsidRDefault="00501EA0" w:rsidP="00501EA0">
      <w:pPr>
        <w:numPr>
          <w:ilvl w:val="0"/>
          <w:numId w:val="27"/>
        </w:numPr>
        <w:spacing w:after="0" w:line="240" w:lineRule="auto"/>
        <w:ind w:left="1134" w:hanging="283"/>
        <w:rPr>
          <w:color w:val="404040" w:themeColor="text1" w:themeTint="BF"/>
          <w:szCs w:val="24"/>
          <w:lang w:val="en"/>
        </w:rPr>
      </w:pPr>
      <w:r w:rsidRPr="00501EA0">
        <w:rPr>
          <w:color w:val="404040" w:themeColor="text1" w:themeTint="BF"/>
          <w:szCs w:val="24"/>
          <w:lang w:val="en"/>
        </w:rPr>
        <w:lastRenderedPageBreak/>
        <w:t>Do I have all the information I need to help this child or young person?</w:t>
      </w:r>
    </w:p>
    <w:p w14:paraId="730C9116" w14:textId="77777777" w:rsidR="00501EA0" w:rsidRPr="00501EA0" w:rsidRDefault="00501EA0" w:rsidP="00501EA0">
      <w:pPr>
        <w:numPr>
          <w:ilvl w:val="0"/>
          <w:numId w:val="27"/>
        </w:numPr>
        <w:spacing w:after="0" w:line="240" w:lineRule="auto"/>
        <w:ind w:left="1134" w:hanging="283"/>
        <w:rPr>
          <w:color w:val="404040" w:themeColor="text1" w:themeTint="BF"/>
          <w:szCs w:val="24"/>
          <w:lang w:val="en"/>
        </w:rPr>
      </w:pPr>
      <w:r w:rsidRPr="00501EA0">
        <w:rPr>
          <w:color w:val="404040" w:themeColor="text1" w:themeTint="BF"/>
          <w:szCs w:val="24"/>
          <w:lang w:val="en"/>
        </w:rPr>
        <w:t>What can I do to help this child or young person?</w:t>
      </w:r>
    </w:p>
    <w:p w14:paraId="4426DD3F" w14:textId="77777777" w:rsidR="00501EA0" w:rsidRPr="00501EA0" w:rsidRDefault="00501EA0" w:rsidP="00501EA0">
      <w:pPr>
        <w:numPr>
          <w:ilvl w:val="0"/>
          <w:numId w:val="27"/>
        </w:numPr>
        <w:spacing w:after="0" w:line="240" w:lineRule="auto"/>
        <w:ind w:left="1134" w:hanging="283"/>
        <w:rPr>
          <w:color w:val="404040" w:themeColor="text1" w:themeTint="BF"/>
          <w:szCs w:val="24"/>
          <w:lang w:val="en"/>
        </w:rPr>
      </w:pPr>
      <w:r w:rsidRPr="00501EA0">
        <w:rPr>
          <w:color w:val="404040" w:themeColor="text1" w:themeTint="BF"/>
          <w:szCs w:val="24"/>
          <w:lang w:val="en"/>
        </w:rPr>
        <w:t>What can the University / expert agency do to help this child or young person?</w:t>
      </w:r>
    </w:p>
    <w:p w14:paraId="2202953A" w14:textId="77777777" w:rsidR="00501EA0" w:rsidRPr="00501EA0" w:rsidRDefault="00501EA0" w:rsidP="00501EA0">
      <w:pPr>
        <w:numPr>
          <w:ilvl w:val="0"/>
          <w:numId w:val="27"/>
        </w:numPr>
        <w:spacing w:after="0" w:line="240" w:lineRule="auto"/>
        <w:ind w:left="1134" w:hanging="283"/>
        <w:rPr>
          <w:color w:val="404040" w:themeColor="text1" w:themeTint="BF"/>
          <w:szCs w:val="24"/>
          <w:lang w:val="en"/>
        </w:rPr>
      </w:pPr>
      <w:r w:rsidRPr="00501EA0">
        <w:rPr>
          <w:color w:val="404040" w:themeColor="text1" w:themeTint="BF"/>
          <w:szCs w:val="24"/>
          <w:lang w:val="en"/>
        </w:rPr>
        <w:t xml:space="preserve">What additional help may be required from others? </w:t>
      </w:r>
    </w:p>
    <w:bookmarkEnd w:id="13"/>
    <w:p w14:paraId="582395A8" w14:textId="77777777" w:rsidR="00501EA0" w:rsidRPr="00501EA0" w:rsidRDefault="00501EA0" w:rsidP="00501EA0">
      <w:pPr>
        <w:spacing w:after="0" w:line="240" w:lineRule="auto"/>
        <w:rPr>
          <w:b/>
          <w:bCs/>
          <w:color w:val="404040" w:themeColor="text1" w:themeTint="BF"/>
        </w:rPr>
      </w:pPr>
    </w:p>
    <w:p w14:paraId="683121B9" w14:textId="77777777" w:rsidR="00501EA0" w:rsidRPr="00501EA0" w:rsidRDefault="00501EA0" w:rsidP="00501EA0">
      <w:pPr>
        <w:spacing w:after="0" w:line="240" w:lineRule="auto"/>
        <w:ind w:firstLine="567"/>
        <w:rPr>
          <w:b/>
          <w:bCs/>
          <w:color w:val="404040" w:themeColor="text1" w:themeTint="BF"/>
          <w:lang w:val="en"/>
        </w:rPr>
      </w:pPr>
      <w:r w:rsidRPr="00501EA0">
        <w:rPr>
          <w:b/>
          <w:bCs/>
          <w:color w:val="404040" w:themeColor="text1" w:themeTint="BF"/>
        </w:rPr>
        <w:t xml:space="preserve">Stay calm, listen, and </w:t>
      </w:r>
      <w:r w:rsidRPr="00501EA0">
        <w:rPr>
          <w:b/>
          <w:bCs/>
          <w:color w:val="404040" w:themeColor="text1" w:themeTint="BF"/>
          <w:lang w:val="en"/>
        </w:rPr>
        <w:t>show that you understand and believe the Reporter</w:t>
      </w:r>
      <w:r w:rsidRPr="00501EA0">
        <w:rPr>
          <w:b/>
          <w:bCs/>
          <w:color w:val="404040" w:themeColor="text1" w:themeTint="BF"/>
        </w:rPr>
        <w:t>.</w:t>
      </w:r>
      <w:r w:rsidRPr="00501EA0">
        <w:rPr>
          <w:color w:val="404040" w:themeColor="text1" w:themeTint="BF"/>
        </w:rPr>
        <w:t xml:space="preserve"> </w:t>
      </w:r>
    </w:p>
    <w:p w14:paraId="3FE7B24A" w14:textId="77777777" w:rsidR="00501EA0" w:rsidRPr="00501EA0" w:rsidRDefault="00501EA0" w:rsidP="00501EA0">
      <w:pPr>
        <w:numPr>
          <w:ilvl w:val="0"/>
          <w:numId w:val="28"/>
        </w:numPr>
        <w:tabs>
          <w:tab w:val="left" w:pos="1134"/>
        </w:tabs>
        <w:spacing w:after="0" w:line="240" w:lineRule="auto"/>
        <w:ind w:left="284" w:firstLine="567"/>
        <w:rPr>
          <w:color w:val="404040" w:themeColor="text1" w:themeTint="BF"/>
          <w:szCs w:val="24"/>
          <w:lang w:val="en"/>
        </w:rPr>
      </w:pPr>
      <w:r w:rsidRPr="00501EA0">
        <w:rPr>
          <w:color w:val="404040" w:themeColor="text1" w:themeTint="BF"/>
          <w:szCs w:val="24"/>
          <w:lang w:val="en"/>
        </w:rPr>
        <w:t>Do not react strongly, show shock or disapproval</w:t>
      </w:r>
    </w:p>
    <w:p w14:paraId="36AF92EE" w14:textId="77777777" w:rsidR="00501EA0" w:rsidRPr="00501EA0" w:rsidRDefault="00501EA0" w:rsidP="00501EA0">
      <w:pPr>
        <w:numPr>
          <w:ilvl w:val="0"/>
          <w:numId w:val="26"/>
        </w:numPr>
        <w:tabs>
          <w:tab w:val="left" w:pos="1134"/>
        </w:tabs>
        <w:spacing w:after="0" w:line="240" w:lineRule="auto"/>
        <w:ind w:left="284" w:firstLine="567"/>
        <w:rPr>
          <w:color w:val="404040" w:themeColor="text1" w:themeTint="BF"/>
          <w:szCs w:val="24"/>
          <w:lang w:val="en"/>
        </w:rPr>
      </w:pPr>
      <w:r w:rsidRPr="00501EA0">
        <w:rPr>
          <w:color w:val="404040" w:themeColor="text1" w:themeTint="BF"/>
          <w:szCs w:val="24"/>
          <w:lang w:val="en"/>
        </w:rPr>
        <w:t>Do not ask leading questions. You may wish to repeat back what you have heard.</w:t>
      </w:r>
    </w:p>
    <w:p w14:paraId="08A48A55" w14:textId="77777777" w:rsidR="00501EA0" w:rsidRPr="00501EA0" w:rsidRDefault="00501EA0" w:rsidP="00501EA0">
      <w:pPr>
        <w:numPr>
          <w:ilvl w:val="0"/>
          <w:numId w:val="26"/>
        </w:numPr>
        <w:tabs>
          <w:tab w:val="left" w:pos="1134"/>
        </w:tabs>
        <w:spacing w:after="0" w:line="240" w:lineRule="auto"/>
        <w:ind w:left="284" w:firstLine="567"/>
        <w:rPr>
          <w:color w:val="404040" w:themeColor="text1" w:themeTint="BF"/>
          <w:szCs w:val="24"/>
          <w:lang w:val="en"/>
        </w:rPr>
      </w:pPr>
      <w:r w:rsidRPr="00501EA0">
        <w:rPr>
          <w:color w:val="404040" w:themeColor="text1" w:themeTint="BF"/>
          <w:szCs w:val="24"/>
          <w:lang w:val="en"/>
        </w:rPr>
        <w:t>Do not make promises you cannot keep</w:t>
      </w:r>
    </w:p>
    <w:p w14:paraId="2B5B9880" w14:textId="77777777" w:rsidR="00501EA0" w:rsidRPr="00501EA0" w:rsidRDefault="00501EA0" w:rsidP="00501EA0">
      <w:pPr>
        <w:numPr>
          <w:ilvl w:val="0"/>
          <w:numId w:val="26"/>
        </w:numPr>
        <w:tabs>
          <w:tab w:val="left" w:pos="1134"/>
        </w:tabs>
        <w:spacing w:after="0" w:line="240" w:lineRule="auto"/>
        <w:ind w:left="284" w:firstLine="567"/>
        <w:rPr>
          <w:color w:val="404040" w:themeColor="text1" w:themeTint="BF"/>
          <w:szCs w:val="24"/>
          <w:lang w:val="en"/>
        </w:rPr>
      </w:pPr>
      <w:r w:rsidRPr="00501EA0">
        <w:rPr>
          <w:color w:val="404040" w:themeColor="text1" w:themeTint="BF"/>
          <w:szCs w:val="24"/>
        </w:rPr>
        <w:t xml:space="preserve">Do not judge or investigate </w:t>
      </w:r>
    </w:p>
    <w:p w14:paraId="73F6341F" w14:textId="77777777" w:rsidR="00501EA0" w:rsidRPr="00501EA0" w:rsidRDefault="00501EA0" w:rsidP="00501EA0">
      <w:pPr>
        <w:numPr>
          <w:ilvl w:val="0"/>
          <w:numId w:val="26"/>
        </w:numPr>
        <w:tabs>
          <w:tab w:val="left" w:pos="1134"/>
        </w:tabs>
        <w:spacing w:after="0" w:line="240" w:lineRule="auto"/>
        <w:ind w:left="284" w:firstLine="567"/>
        <w:rPr>
          <w:color w:val="404040" w:themeColor="text1" w:themeTint="BF"/>
          <w:szCs w:val="24"/>
          <w:lang w:val="en"/>
        </w:rPr>
      </w:pPr>
      <w:r w:rsidRPr="00501EA0">
        <w:rPr>
          <w:color w:val="404040" w:themeColor="text1" w:themeTint="BF"/>
          <w:szCs w:val="24"/>
          <w:lang w:val="en"/>
        </w:rPr>
        <w:t>Do not jump to conclusions, criticise, confront or contact the alleged perpetrator</w:t>
      </w:r>
      <w:r w:rsidRPr="00501EA0">
        <w:rPr>
          <w:color w:val="404040" w:themeColor="text1" w:themeTint="BF"/>
          <w:szCs w:val="24"/>
        </w:rPr>
        <w:t xml:space="preserve"> </w:t>
      </w:r>
    </w:p>
    <w:p w14:paraId="473A905B" w14:textId="77777777" w:rsidR="00501EA0" w:rsidRPr="00501EA0" w:rsidRDefault="00501EA0" w:rsidP="00501EA0">
      <w:pPr>
        <w:numPr>
          <w:ilvl w:val="0"/>
          <w:numId w:val="26"/>
        </w:numPr>
        <w:tabs>
          <w:tab w:val="left" w:pos="1134"/>
        </w:tabs>
        <w:spacing w:after="0" w:line="240" w:lineRule="auto"/>
        <w:ind w:left="284" w:firstLine="567"/>
        <w:rPr>
          <w:color w:val="404040" w:themeColor="text1" w:themeTint="BF"/>
          <w:szCs w:val="24"/>
          <w:lang w:val="en"/>
        </w:rPr>
      </w:pPr>
      <w:r w:rsidRPr="00501EA0">
        <w:rPr>
          <w:color w:val="404040" w:themeColor="text1" w:themeTint="BF"/>
          <w:szCs w:val="24"/>
          <w:lang w:val="en"/>
        </w:rPr>
        <w:t xml:space="preserve">Be aware that your own feelings may differ from the reporter </w:t>
      </w:r>
    </w:p>
    <w:p w14:paraId="2CC0E015" w14:textId="77777777" w:rsidR="00501EA0" w:rsidRPr="00501EA0" w:rsidRDefault="00501EA0" w:rsidP="00501EA0">
      <w:pPr>
        <w:spacing w:after="0" w:line="240" w:lineRule="auto"/>
        <w:ind w:firstLine="567"/>
        <w:rPr>
          <w:color w:val="404040" w:themeColor="text1" w:themeTint="BF"/>
          <w:szCs w:val="24"/>
          <w:u w:val="single"/>
          <w:lang w:val="en"/>
        </w:rPr>
      </w:pPr>
    </w:p>
    <w:p w14:paraId="7E61441E" w14:textId="77777777" w:rsidR="00501EA0" w:rsidRPr="00501EA0" w:rsidRDefault="00501EA0" w:rsidP="00501EA0">
      <w:pPr>
        <w:spacing w:after="0" w:line="240" w:lineRule="auto"/>
        <w:ind w:left="567"/>
        <w:rPr>
          <w:color w:val="404040" w:themeColor="text1" w:themeTint="BF"/>
        </w:rPr>
      </w:pPr>
      <w:r w:rsidRPr="00501EA0">
        <w:rPr>
          <w:b/>
          <w:bCs/>
          <w:color w:val="404040" w:themeColor="text1" w:themeTint="BF"/>
        </w:rPr>
        <w:t xml:space="preserve">Clarify with the Reporter that information shared with you will be treated with discretion, but you cannot promise absolute confidentiality. </w:t>
      </w:r>
      <w:r w:rsidRPr="00501EA0">
        <w:rPr>
          <w:color w:val="404040" w:themeColor="text1" w:themeTint="BF"/>
        </w:rPr>
        <w:t xml:space="preserve">You cannot be bound to secrecy. Details giving rise to concerns or suspicions of abuse will only be shared with the First Responder Network in order to make decisions about next steps and identify the right support for the individual. </w:t>
      </w:r>
    </w:p>
    <w:p w14:paraId="747F1F77" w14:textId="77777777" w:rsidR="00501EA0" w:rsidRPr="00501EA0" w:rsidRDefault="00501EA0" w:rsidP="00501EA0">
      <w:pPr>
        <w:keepNext/>
        <w:keepLines/>
        <w:spacing w:before="240" w:after="0"/>
        <w:ind w:firstLine="567"/>
        <w:outlineLvl w:val="0"/>
        <w:rPr>
          <w:rFonts w:asciiTheme="majorHAnsi" w:eastAsiaTheme="majorEastAsia" w:hAnsiTheme="majorHAnsi" w:cstheme="majorBidi"/>
          <w:color w:val="FF0000"/>
          <w:szCs w:val="24"/>
        </w:rPr>
      </w:pPr>
      <w:r w:rsidRPr="00501EA0">
        <w:rPr>
          <w:rFonts w:asciiTheme="majorHAnsi" w:eastAsiaTheme="majorEastAsia" w:hAnsiTheme="majorHAnsi" w:cstheme="majorBidi"/>
          <w:b/>
          <w:color w:val="2F5496" w:themeColor="accent1" w:themeShade="BF"/>
          <w:szCs w:val="24"/>
        </w:rPr>
        <w:t>See Section 4.4:</w:t>
      </w:r>
      <w:r w:rsidRPr="00501EA0">
        <w:rPr>
          <w:rFonts w:asciiTheme="majorHAnsi" w:eastAsiaTheme="majorEastAsia" w:hAnsiTheme="majorHAnsi" w:cstheme="majorBidi"/>
          <w:color w:val="2F5496" w:themeColor="accent1" w:themeShade="BF"/>
          <w:szCs w:val="24"/>
        </w:rPr>
        <w:t xml:space="preserve"> </w:t>
      </w:r>
      <w:r w:rsidRPr="00B50FD8">
        <w:rPr>
          <w:rFonts w:asciiTheme="majorHAnsi" w:eastAsiaTheme="majorEastAsia" w:hAnsiTheme="majorHAnsi" w:cstheme="majorBidi"/>
          <w:b/>
          <w:color w:val="2F5496" w:themeColor="accent1" w:themeShade="BF"/>
          <w:szCs w:val="24"/>
        </w:rPr>
        <w:t>Confidentiality and Information Sharing.</w:t>
      </w:r>
    </w:p>
    <w:p w14:paraId="4BE72013" w14:textId="77777777" w:rsidR="00501EA0" w:rsidRPr="00501EA0" w:rsidRDefault="00501EA0" w:rsidP="00501EA0">
      <w:pPr>
        <w:spacing w:after="0" w:line="240" w:lineRule="auto"/>
        <w:rPr>
          <w:rFonts w:asciiTheme="minorHAnsi" w:eastAsiaTheme="minorEastAsia" w:hAnsiTheme="minorHAnsi"/>
          <w:b/>
          <w:bCs/>
          <w:color w:val="404040" w:themeColor="text1" w:themeTint="BF"/>
          <w:szCs w:val="24"/>
          <w:lang w:val="en"/>
        </w:rPr>
      </w:pPr>
    </w:p>
    <w:p w14:paraId="7CC65EE0" w14:textId="77777777" w:rsidR="00501EA0" w:rsidRPr="00501EA0" w:rsidRDefault="00501EA0" w:rsidP="00501EA0">
      <w:pPr>
        <w:spacing w:after="0" w:line="240" w:lineRule="auto"/>
        <w:ind w:left="1134" w:hanging="567"/>
        <w:rPr>
          <w:rFonts w:asciiTheme="minorHAnsi" w:eastAsiaTheme="minorEastAsia" w:hAnsiTheme="minorHAnsi"/>
          <w:b/>
          <w:bCs/>
          <w:color w:val="404040" w:themeColor="text1" w:themeTint="BF"/>
          <w:szCs w:val="24"/>
          <w:lang w:val="en"/>
        </w:rPr>
      </w:pPr>
      <w:r w:rsidRPr="00501EA0">
        <w:rPr>
          <w:rFonts w:asciiTheme="minorHAnsi" w:eastAsiaTheme="minorEastAsia" w:hAnsiTheme="minorHAnsi"/>
          <w:b/>
          <w:bCs/>
          <w:color w:val="404040" w:themeColor="text1" w:themeTint="BF"/>
          <w:szCs w:val="24"/>
          <w:lang w:val="en"/>
        </w:rPr>
        <w:t>There may be reluctance to disclose because the Reporter:</w:t>
      </w:r>
    </w:p>
    <w:p w14:paraId="6132BFBE" w14:textId="77777777" w:rsidR="00501EA0" w:rsidRPr="00501EA0" w:rsidRDefault="00501EA0" w:rsidP="00501EA0">
      <w:pPr>
        <w:numPr>
          <w:ilvl w:val="0"/>
          <w:numId w:val="25"/>
        </w:numPr>
        <w:spacing w:after="0" w:line="240" w:lineRule="auto"/>
        <w:ind w:left="1134" w:hanging="283"/>
        <w:rPr>
          <w:rFonts w:asciiTheme="minorHAnsi" w:eastAsiaTheme="minorEastAsia" w:hAnsiTheme="minorHAnsi"/>
          <w:color w:val="404040" w:themeColor="text1" w:themeTint="BF"/>
          <w:szCs w:val="24"/>
          <w:lang w:val="en"/>
        </w:rPr>
      </w:pPr>
      <w:r w:rsidRPr="00501EA0">
        <w:rPr>
          <w:rFonts w:asciiTheme="minorHAnsi" w:eastAsiaTheme="minorEastAsia" w:hAnsiTheme="minorHAnsi"/>
          <w:color w:val="404040" w:themeColor="text1" w:themeTint="BF"/>
          <w:szCs w:val="24"/>
          <w:lang w:val="en"/>
        </w:rPr>
        <w:t>May be unsure that what they are experiencing is abuse</w:t>
      </w:r>
    </w:p>
    <w:p w14:paraId="72F2CC57" w14:textId="77777777" w:rsidR="00501EA0" w:rsidRPr="00501EA0" w:rsidRDefault="00501EA0" w:rsidP="00501EA0">
      <w:pPr>
        <w:numPr>
          <w:ilvl w:val="0"/>
          <w:numId w:val="25"/>
        </w:numPr>
        <w:spacing w:after="0" w:line="240" w:lineRule="auto"/>
        <w:ind w:left="1134" w:hanging="283"/>
        <w:rPr>
          <w:rFonts w:asciiTheme="minorHAnsi" w:eastAsiaTheme="minorEastAsia" w:hAnsiTheme="minorHAnsi"/>
          <w:color w:val="404040" w:themeColor="text1" w:themeTint="BF"/>
          <w:szCs w:val="24"/>
          <w:lang w:val="en"/>
        </w:rPr>
      </w:pPr>
      <w:r w:rsidRPr="00501EA0">
        <w:rPr>
          <w:rFonts w:asciiTheme="minorHAnsi" w:eastAsiaTheme="minorEastAsia" w:hAnsiTheme="minorHAnsi"/>
          <w:color w:val="404040" w:themeColor="text1" w:themeTint="BF"/>
          <w:szCs w:val="24"/>
          <w:lang w:val="en"/>
        </w:rPr>
        <w:t>May be fearful that they will not be believed</w:t>
      </w:r>
    </w:p>
    <w:p w14:paraId="67960A28" w14:textId="77777777" w:rsidR="00501EA0" w:rsidRPr="00501EA0" w:rsidRDefault="00501EA0" w:rsidP="00501EA0">
      <w:pPr>
        <w:numPr>
          <w:ilvl w:val="0"/>
          <w:numId w:val="25"/>
        </w:numPr>
        <w:spacing w:after="0" w:line="240" w:lineRule="auto"/>
        <w:ind w:left="1134" w:hanging="283"/>
        <w:rPr>
          <w:rFonts w:asciiTheme="minorHAnsi" w:eastAsiaTheme="minorEastAsia" w:hAnsiTheme="minorHAnsi"/>
          <w:color w:val="404040" w:themeColor="text1" w:themeTint="BF"/>
          <w:szCs w:val="24"/>
          <w:lang w:val="en"/>
        </w:rPr>
      </w:pPr>
      <w:r w:rsidRPr="00501EA0">
        <w:rPr>
          <w:rFonts w:asciiTheme="minorHAnsi" w:eastAsiaTheme="minorEastAsia" w:hAnsiTheme="minorHAnsi"/>
          <w:color w:val="404040" w:themeColor="text1" w:themeTint="BF"/>
          <w:szCs w:val="24"/>
          <w:lang w:val="en"/>
        </w:rPr>
        <w:t>Be bound to secrecy by the abuser</w:t>
      </w:r>
    </w:p>
    <w:p w14:paraId="021097BF" w14:textId="77777777" w:rsidR="00501EA0" w:rsidRPr="00501EA0" w:rsidRDefault="00501EA0" w:rsidP="00501EA0">
      <w:pPr>
        <w:numPr>
          <w:ilvl w:val="0"/>
          <w:numId w:val="25"/>
        </w:numPr>
        <w:spacing w:after="0" w:line="240" w:lineRule="auto"/>
        <w:ind w:left="1134" w:hanging="283"/>
        <w:rPr>
          <w:rFonts w:asciiTheme="minorHAnsi" w:eastAsiaTheme="minorEastAsia" w:hAnsiTheme="minorHAnsi"/>
          <w:color w:val="404040" w:themeColor="text1" w:themeTint="BF"/>
          <w:szCs w:val="24"/>
          <w:lang w:val="en"/>
        </w:rPr>
      </w:pPr>
      <w:r w:rsidRPr="00501EA0">
        <w:rPr>
          <w:rFonts w:asciiTheme="minorHAnsi" w:eastAsiaTheme="minorEastAsia" w:hAnsiTheme="minorHAnsi"/>
          <w:color w:val="404040" w:themeColor="text1" w:themeTint="BF"/>
          <w:szCs w:val="24"/>
          <w:lang w:val="en"/>
        </w:rPr>
        <w:t>Dependent on the abuser (e.g. financial, emotional or housing)</w:t>
      </w:r>
    </w:p>
    <w:p w14:paraId="519A2D7D" w14:textId="77777777" w:rsidR="00501EA0" w:rsidRPr="00501EA0" w:rsidRDefault="00501EA0" w:rsidP="00501EA0">
      <w:pPr>
        <w:numPr>
          <w:ilvl w:val="0"/>
          <w:numId w:val="25"/>
        </w:numPr>
        <w:spacing w:after="0" w:line="240" w:lineRule="auto"/>
        <w:ind w:left="1134" w:hanging="283"/>
        <w:rPr>
          <w:rFonts w:asciiTheme="minorHAnsi" w:eastAsiaTheme="minorEastAsia" w:hAnsiTheme="minorHAnsi"/>
          <w:color w:val="404040" w:themeColor="text1" w:themeTint="BF"/>
          <w:szCs w:val="24"/>
          <w:lang w:val="en"/>
        </w:rPr>
      </w:pPr>
      <w:r w:rsidRPr="00501EA0">
        <w:rPr>
          <w:rFonts w:asciiTheme="minorHAnsi" w:eastAsiaTheme="minorEastAsia" w:hAnsiTheme="minorHAnsi"/>
          <w:color w:val="404040" w:themeColor="text1" w:themeTint="BF"/>
          <w:szCs w:val="24"/>
          <w:lang w:val="en"/>
        </w:rPr>
        <w:t>Worried about what will happen next</w:t>
      </w:r>
    </w:p>
    <w:p w14:paraId="22CFE99C" w14:textId="77777777" w:rsidR="00501EA0" w:rsidRPr="00501EA0" w:rsidRDefault="00501EA0" w:rsidP="00501EA0">
      <w:pPr>
        <w:numPr>
          <w:ilvl w:val="0"/>
          <w:numId w:val="25"/>
        </w:numPr>
        <w:spacing w:after="0" w:line="240" w:lineRule="auto"/>
        <w:ind w:left="1134" w:hanging="283"/>
        <w:rPr>
          <w:rFonts w:asciiTheme="minorHAnsi" w:eastAsiaTheme="minorEastAsia" w:hAnsiTheme="minorHAnsi"/>
          <w:color w:val="404040" w:themeColor="text1" w:themeTint="BF"/>
          <w:szCs w:val="24"/>
          <w:lang w:val="en"/>
        </w:rPr>
      </w:pPr>
      <w:r w:rsidRPr="00501EA0">
        <w:rPr>
          <w:rFonts w:asciiTheme="minorHAnsi" w:eastAsiaTheme="minorEastAsia" w:hAnsiTheme="minorHAnsi"/>
          <w:color w:val="404040" w:themeColor="text1" w:themeTint="BF"/>
          <w:szCs w:val="24"/>
          <w:lang w:val="en"/>
        </w:rPr>
        <w:t>Feel guilt, loyalty, pain, embarrassment, shame, compliance</w:t>
      </w:r>
    </w:p>
    <w:p w14:paraId="1D41BDF2" w14:textId="77777777" w:rsidR="00501EA0" w:rsidRPr="00501EA0" w:rsidRDefault="00501EA0" w:rsidP="00501EA0">
      <w:pPr>
        <w:numPr>
          <w:ilvl w:val="0"/>
          <w:numId w:val="25"/>
        </w:numPr>
        <w:spacing w:after="0" w:line="240" w:lineRule="auto"/>
        <w:ind w:left="1134" w:hanging="283"/>
        <w:rPr>
          <w:rFonts w:asciiTheme="minorHAnsi" w:eastAsiaTheme="minorEastAsia" w:hAnsiTheme="minorHAnsi"/>
          <w:color w:val="404040" w:themeColor="text1" w:themeTint="BF"/>
          <w:szCs w:val="24"/>
          <w:lang w:val="en"/>
        </w:rPr>
      </w:pPr>
      <w:r w:rsidRPr="00501EA0">
        <w:rPr>
          <w:rFonts w:asciiTheme="minorHAnsi" w:eastAsiaTheme="minorEastAsia" w:hAnsiTheme="minorHAnsi"/>
          <w:color w:val="404040" w:themeColor="text1" w:themeTint="BF"/>
          <w:szCs w:val="24"/>
          <w:lang w:val="en"/>
        </w:rPr>
        <w:t>Perceive that others are too busy or do not see them as important</w:t>
      </w:r>
    </w:p>
    <w:p w14:paraId="7E20B032" w14:textId="77777777" w:rsidR="00501EA0" w:rsidRPr="00501EA0" w:rsidRDefault="00501EA0" w:rsidP="00501EA0">
      <w:pPr>
        <w:numPr>
          <w:ilvl w:val="0"/>
          <w:numId w:val="25"/>
        </w:numPr>
        <w:spacing w:after="0" w:line="240" w:lineRule="auto"/>
        <w:ind w:left="1134" w:hanging="283"/>
        <w:rPr>
          <w:rFonts w:asciiTheme="minorHAnsi" w:eastAsiaTheme="minorEastAsia" w:hAnsiTheme="minorHAnsi"/>
          <w:color w:val="404040" w:themeColor="text1" w:themeTint="BF"/>
          <w:szCs w:val="24"/>
          <w:lang w:val="en"/>
        </w:rPr>
      </w:pPr>
      <w:r w:rsidRPr="00501EA0">
        <w:rPr>
          <w:rFonts w:asciiTheme="minorHAnsi" w:eastAsiaTheme="minorEastAsia" w:hAnsiTheme="minorHAnsi"/>
          <w:color w:val="404040" w:themeColor="text1" w:themeTint="BF"/>
          <w:szCs w:val="24"/>
          <w:lang w:val="en"/>
        </w:rPr>
        <w:t>Be anxious in case anyone else finds out</w:t>
      </w:r>
    </w:p>
    <w:p w14:paraId="471472B6" w14:textId="5EC90709" w:rsidR="00501EA0" w:rsidRDefault="00501EA0" w:rsidP="00501EA0">
      <w:pPr>
        <w:numPr>
          <w:ilvl w:val="0"/>
          <w:numId w:val="25"/>
        </w:numPr>
        <w:ind w:left="1134" w:hanging="283"/>
        <w:contextualSpacing/>
        <w:rPr>
          <w:color w:val="404040" w:themeColor="text1" w:themeTint="BF"/>
        </w:rPr>
      </w:pPr>
      <w:r w:rsidRPr="00501EA0">
        <w:rPr>
          <w:color w:val="404040" w:themeColor="text1" w:themeTint="BF"/>
        </w:rPr>
        <w:t>Peer on peer abuse may be a factor. A child or young person may have harmed by another child or is at risk. They may have committed an offence against or be involved in an offence against a child or young person. Equally a student/staff member may have harmed another student/staff member or is at risk of doing so or has committed an offence against or related to a student/staff member.</w:t>
      </w:r>
    </w:p>
    <w:p w14:paraId="611FBD0F" w14:textId="77777777" w:rsidR="00501EA0" w:rsidRPr="00501EA0" w:rsidRDefault="00501EA0" w:rsidP="00501EA0">
      <w:pPr>
        <w:ind w:left="1134"/>
        <w:contextualSpacing/>
        <w:rPr>
          <w:color w:val="404040" w:themeColor="text1" w:themeTint="BF"/>
        </w:rPr>
      </w:pPr>
    </w:p>
    <w:p w14:paraId="76819664" w14:textId="77777777" w:rsidR="00501EA0" w:rsidRPr="00501EA0" w:rsidRDefault="00501EA0" w:rsidP="00501EA0">
      <w:pPr>
        <w:spacing w:after="0" w:line="240" w:lineRule="auto"/>
        <w:ind w:left="567"/>
        <w:rPr>
          <w:color w:val="404040" w:themeColor="text1" w:themeTint="BF"/>
        </w:rPr>
      </w:pPr>
      <w:r w:rsidRPr="00501EA0">
        <w:rPr>
          <w:b/>
          <w:color w:val="404040" w:themeColor="text1" w:themeTint="BF"/>
          <w:sz w:val="28"/>
          <w:szCs w:val="28"/>
        </w:rPr>
        <w:t xml:space="preserve">Maintain discretion: </w:t>
      </w:r>
      <w:r w:rsidRPr="00501EA0">
        <w:rPr>
          <w:color w:val="404040" w:themeColor="text1" w:themeTint="BF"/>
        </w:rPr>
        <w:t>Never disclose or discuss any safeguarding incident or case that you are involved in, except with the Lead assigned by the First Responder Team. It is not our job to investigate or to judge, and staff must uphold the privacy rights and respect for all parties involved. Never gossip or share.</w:t>
      </w:r>
    </w:p>
    <w:p w14:paraId="64737835" w14:textId="77777777" w:rsidR="00501EA0" w:rsidRPr="00501EA0" w:rsidRDefault="00501EA0" w:rsidP="00501EA0">
      <w:pPr>
        <w:spacing w:after="0" w:line="240" w:lineRule="auto"/>
        <w:ind w:left="567"/>
        <w:rPr>
          <w:b/>
          <w:color w:val="404040" w:themeColor="text1" w:themeTint="BF"/>
          <w:sz w:val="28"/>
          <w:szCs w:val="28"/>
        </w:rPr>
      </w:pPr>
    </w:p>
    <w:p w14:paraId="55800BB2" w14:textId="77777777" w:rsidR="00BC3653" w:rsidRPr="00B50FD8" w:rsidRDefault="00BC3653" w:rsidP="00BC3653">
      <w:pPr>
        <w:ind w:left="567"/>
        <w:rPr>
          <w:b/>
          <w:color w:val="404040" w:themeColor="text1" w:themeTint="BF"/>
          <w:sz w:val="28"/>
          <w:szCs w:val="28"/>
        </w:rPr>
      </w:pPr>
      <w:bookmarkStart w:id="14" w:name="_Hlk97200166"/>
      <w:r>
        <w:rPr>
          <w:b/>
          <w:color w:val="404040" w:themeColor="text1" w:themeTint="BF"/>
          <w:sz w:val="28"/>
          <w:szCs w:val="28"/>
        </w:rPr>
        <w:t xml:space="preserve">Take care of yourself: </w:t>
      </w:r>
      <w:r>
        <w:rPr>
          <w:color w:val="404040" w:themeColor="text1" w:themeTint="BF"/>
        </w:rPr>
        <w:t xml:space="preserve">If you are supporting, or have witnessed a safeguarding incident. Or if you are responding to a safeguarding concern, including supporting a person who chooses to disclose to a safeguarding issue, these can raise difficult, traumatic or triggering feelings for you. The University can provide supervision for staff through Human Resources or support for students through Student Experience </w:t>
      </w:r>
      <w:r>
        <w:rPr>
          <w:color w:val="404040" w:themeColor="text1" w:themeTint="BF"/>
          <w:lang w:val="en"/>
        </w:rPr>
        <w:t xml:space="preserve">should wish you to discuss your feelings and response at a later stage. </w:t>
      </w:r>
      <w:r>
        <w:rPr>
          <w:color w:val="404040" w:themeColor="text1" w:themeTint="BF"/>
          <w:szCs w:val="24"/>
        </w:rPr>
        <w:t xml:space="preserve">Confidentiality applies as per </w:t>
      </w:r>
      <w:r>
        <w:rPr>
          <w:rStyle w:val="Heading1Char"/>
          <w:b/>
          <w:sz w:val="24"/>
          <w:szCs w:val="24"/>
        </w:rPr>
        <w:t>Section 4.4</w:t>
      </w:r>
      <w:r>
        <w:rPr>
          <w:rStyle w:val="Heading1Char"/>
          <w:sz w:val="24"/>
          <w:szCs w:val="24"/>
        </w:rPr>
        <w:t xml:space="preserve"> </w:t>
      </w:r>
      <w:r w:rsidRPr="00B50FD8">
        <w:rPr>
          <w:rStyle w:val="Heading1Char"/>
          <w:b/>
          <w:sz w:val="24"/>
          <w:szCs w:val="24"/>
        </w:rPr>
        <w:t>Confidentiality and Information Sharing.</w:t>
      </w:r>
      <w:r w:rsidRPr="00B50FD8">
        <w:rPr>
          <w:b/>
          <w:color w:val="404040" w:themeColor="text1" w:themeTint="BF"/>
        </w:rPr>
        <w:t xml:space="preserve"> </w:t>
      </w:r>
    </w:p>
    <w:p w14:paraId="2EE7570C" w14:textId="6D44B1BD" w:rsidR="00501EA0" w:rsidRPr="00AC4144" w:rsidRDefault="00501EA0" w:rsidP="00AC4144">
      <w:pPr>
        <w:ind w:left="567"/>
        <w:rPr>
          <w:b/>
          <w:color w:val="404040" w:themeColor="text1" w:themeTint="BF"/>
          <w:sz w:val="28"/>
          <w:szCs w:val="28"/>
        </w:rPr>
        <w:sectPr w:rsidR="00501EA0" w:rsidRPr="00AC4144" w:rsidSect="007966F9">
          <w:type w:val="continuous"/>
          <w:pgSz w:w="11906" w:h="16838"/>
          <w:pgMar w:top="720" w:right="720" w:bottom="720" w:left="720" w:header="708" w:footer="708" w:gutter="0"/>
          <w:cols w:space="708"/>
          <w:docGrid w:linePitch="360"/>
        </w:sectPr>
      </w:pPr>
    </w:p>
    <w:bookmarkEnd w:id="11"/>
    <w:bookmarkEnd w:id="14"/>
    <w:p w14:paraId="7C0329F8" w14:textId="3EA108A3" w:rsidR="00501EA0" w:rsidRPr="00501EA0" w:rsidRDefault="00501EA0" w:rsidP="00501EA0">
      <w:pPr>
        <w:keepNext/>
        <w:keepLines/>
        <w:spacing w:before="240" w:after="0"/>
        <w:ind w:hanging="567"/>
        <w:outlineLvl w:val="0"/>
        <w:rPr>
          <w:rFonts w:asciiTheme="minorHAnsi" w:eastAsiaTheme="majorEastAsia" w:hAnsiTheme="minorHAnsi" w:cstheme="majorBidi"/>
          <w:b/>
          <w:color w:val="2F5496" w:themeColor="accent1" w:themeShade="BF"/>
          <w:sz w:val="32"/>
          <w:szCs w:val="32"/>
        </w:rPr>
      </w:pPr>
      <w:r w:rsidRPr="00501EA0">
        <w:rPr>
          <w:rFonts w:asciiTheme="minorHAnsi" w:eastAsiaTheme="majorEastAsia" w:hAnsiTheme="minorHAnsi" w:cstheme="majorBidi"/>
          <w:b/>
          <w:noProof/>
          <w:color w:val="2F5496" w:themeColor="accent1" w:themeShade="BF"/>
          <w:sz w:val="32"/>
          <w:szCs w:val="32"/>
        </w:rPr>
        <w:lastRenderedPageBreak/>
        <mc:AlternateContent>
          <mc:Choice Requires="wps">
            <w:drawing>
              <wp:anchor distT="0" distB="0" distL="114300" distR="114300" simplePos="0" relativeHeight="251915264" behindDoc="0" locked="0" layoutInCell="1" allowOverlap="1" wp14:anchorId="35B19641" wp14:editId="78DDFC93">
                <wp:simplePos x="0" y="0"/>
                <wp:positionH relativeFrom="column">
                  <wp:posOffset>-527050</wp:posOffset>
                </wp:positionH>
                <wp:positionV relativeFrom="paragraph">
                  <wp:posOffset>359410</wp:posOffset>
                </wp:positionV>
                <wp:extent cx="3092450" cy="889000"/>
                <wp:effectExtent l="0" t="0" r="12700" b="25400"/>
                <wp:wrapNone/>
                <wp:docPr id="40" name="Rectangle: Rounded Corners 40"/>
                <wp:cNvGraphicFramePr/>
                <a:graphic xmlns:a="http://schemas.openxmlformats.org/drawingml/2006/main">
                  <a:graphicData uri="http://schemas.microsoft.com/office/word/2010/wordprocessingShape">
                    <wps:wsp>
                      <wps:cNvSpPr/>
                      <wps:spPr>
                        <a:xfrm>
                          <a:off x="0" y="0"/>
                          <a:ext cx="3092450" cy="889000"/>
                        </a:xfrm>
                        <a:prstGeom prst="roundRect">
                          <a:avLst/>
                        </a:prstGeom>
                        <a:solidFill>
                          <a:sysClr val="window" lastClr="FFFFFF"/>
                        </a:solidFill>
                        <a:ln w="12700" cap="flat" cmpd="sng" algn="ctr">
                          <a:solidFill>
                            <a:srgbClr val="FF0000"/>
                          </a:solidFill>
                          <a:prstDash val="solid"/>
                          <a:miter lim="800000"/>
                        </a:ln>
                        <a:effectLst/>
                      </wps:spPr>
                      <wps:txbx>
                        <w:txbxContent>
                          <w:p w14:paraId="00704601" w14:textId="2FBCA89E" w:rsidR="0027363F" w:rsidRPr="0080375E" w:rsidRDefault="0027363F" w:rsidP="00501EA0">
                            <w:pPr>
                              <w:rPr>
                                <w:color w:val="404040" w:themeColor="text1" w:themeTint="BF"/>
                              </w:rPr>
                            </w:pPr>
                            <w:r>
                              <w:rPr>
                                <w:color w:val="404040" w:themeColor="text1" w:themeTint="BF"/>
                              </w:rPr>
                              <w:t xml:space="preserve">Online report is made via </w:t>
                            </w:r>
                            <w:hyperlink r:id="rId65" w:history="1">
                              <w:r w:rsidRPr="00807BC0">
                                <w:rPr>
                                  <w:rStyle w:val="Hyperlink"/>
                                </w:rPr>
                                <w:t>Report &amp; Support</w:t>
                              </w:r>
                            </w:hyperlink>
                            <w:r>
                              <w:rPr>
                                <w:color w:val="404040" w:themeColor="text1" w:themeTint="B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19641" id="Rectangle: Rounded Corners 40" o:spid="_x0000_s1026" style="position:absolute;margin-left:-41.5pt;margin-top:28.3pt;width:243.5pt;height:70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" fillcolor="window" strokecolor="red" strokeweight="1pt">
                <v:stroke joinstyle="miter"/>
                <v:textbox>
                  <w:txbxContent>
                    <w:p w14:paraId="00704601" w14:textId="2FBCA89E" w:rsidR="0027363F" w:rsidRPr="0080375E" w:rsidRDefault="0027363F" w:rsidP="00501EA0">
                      <w:pPr>
                        <w:rPr>
                          <w:color w:val="404040" w:themeColor="text1" w:themeTint="BF"/>
                        </w:rPr>
                      </w:pPr>
                      <w:r>
                        <w:rPr>
                          <w:color w:val="404040" w:themeColor="text1" w:themeTint="BF"/>
                        </w:rPr>
                        <w:t xml:space="preserve">Online report is made via </w:t>
                      </w:r>
                      <w:hyperlink r:id="rId66" w:history="1">
                        <w:r w:rsidRPr="00807BC0">
                          <w:rPr>
                            <w:rStyle w:val="Hyperlink"/>
                          </w:rPr>
                          <w:t>Report &amp; Support</w:t>
                        </w:r>
                      </w:hyperlink>
                      <w:r>
                        <w:rPr>
                          <w:color w:val="404040" w:themeColor="text1" w:themeTint="BF"/>
                        </w:rPr>
                        <w:t xml:space="preserve"> </w:t>
                      </w:r>
                    </w:p>
                  </w:txbxContent>
                </v:textbox>
              </v:roundrect>
            </w:pict>
          </mc:Fallback>
        </mc:AlternateContent>
      </w:r>
      <w:r w:rsidRPr="00501EA0">
        <w:rPr>
          <w:rFonts w:asciiTheme="majorHAnsi" w:eastAsiaTheme="majorEastAsia" w:hAnsiTheme="majorHAnsi" w:cstheme="majorBidi"/>
          <w:b/>
          <w:noProof/>
          <w:color w:val="2F5496" w:themeColor="accent1" w:themeShade="BF"/>
          <w:sz w:val="32"/>
          <w:szCs w:val="32"/>
        </w:rPr>
        <mc:AlternateContent>
          <mc:Choice Requires="wps">
            <w:drawing>
              <wp:anchor distT="0" distB="0" distL="114300" distR="114300" simplePos="0" relativeHeight="251916288" behindDoc="0" locked="0" layoutInCell="1" allowOverlap="1" wp14:anchorId="772F7FBF" wp14:editId="7444B566">
                <wp:simplePos x="0" y="0"/>
                <wp:positionH relativeFrom="column">
                  <wp:posOffset>2781300</wp:posOffset>
                </wp:positionH>
                <wp:positionV relativeFrom="paragraph">
                  <wp:posOffset>359410</wp:posOffset>
                </wp:positionV>
                <wp:extent cx="3257550" cy="876300"/>
                <wp:effectExtent l="0" t="0" r="19050" b="19050"/>
                <wp:wrapNone/>
                <wp:docPr id="41" name="Rectangle: Rounded Corners 41"/>
                <wp:cNvGraphicFramePr/>
                <a:graphic xmlns:a="http://schemas.openxmlformats.org/drawingml/2006/main">
                  <a:graphicData uri="http://schemas.microsoft.com/office/word/2010/wordprocessingShape">
                    <wps:wsp>
                      <wps:cNvSpPr/>
                      <wps:spPr>
                        <a:xfrm>
                          <a:off x="0" y="0"/>
                          <a:ext cx="3257550" cy="876300"/>
                        </a:xfrm>
                        <a:prstGeom prst="roundRect">
                          <a:avLst/>
                        </a:prstGeom>
                        <a:solidFill>
                          <a:sysClr val="window" lastClr="FFFFFF"/>
                        </a:solidFill>
                        <a:ln w="12700" cap="flat" cmpd="sng" algn="ctr">
                          <a:solidFill>
                            <a:srgbClr val="FF0000"/>
                          </a:solidFill>
                          <a:prstDash val="solid"/>
                          <a:miter lim="800000"/>
                        </a:ln>
                        <a:effectLst/>
                      </wps:spPr>
                      <wps:txbx>
                        <w:txbxContent>
                          <w:p w14:paraId="4E97C11F" w14:textId="77777777" w:rsidR="0027363F" w:rsidRDefault="0027363F" w:rsidP="00501EA0">
                            <w:pPr>
                              <w:jc w:val="center"/>
                              <w:rPr>
                                <w:color w:val="404040" w:themeColor="text1" w:themeTint="BF"/>
                              </w:rPr>
                            </w:pPr>
                            <w:r w:rsidRPr="0080375E">
                              <w:rPr>
                                <w:color w:val="404040" w:themeColor="text1" w:themeTint="BF"/>
                              </w:rPr>
                              <w:t xml:space="preserve">Disclosure made to staff </w:t>
                            </w:r>
                          </w:p>
                          <w:p w14:paraId="2ED89A9B" w14:textId="77777777" w:rsidR="0027363F" w:rsidRPr="0080375E" w:rsidRDefault="0027363F" w:rsidP="00501EA0">
                            <w:pPr>
                              <w:jc w:val="center"/>
                              <w:rPr>
                                <w:color w:val="404040" w:themeColor="text1" w:themeTint="BF"/>
                              </w:rPr>
                            </w:pPr>
                            <w:r>
                              <w:rPr>
                                <w:color w:val="404040" w:themeColor="text1" w:themeTint="BF"/>
                              </w:rPr>
                              <w:t xml:space="preserve">Report &amp; </w:t>
                            </w:r>
                            <w:r w:rsidRPr="0080375E">
                              <w:rPr>
                                <w:color w:val="404040" w:themeColor="text1" w:themeTint="BF"/>
                              </w:rPr>
                              <w:t xml:space="preserve">Support signposted, with option of </w:t>
                            </w:r>
                            <w:r>
                              <w:rPr>
                                <w:color w:val="404040" w:themeColor="text1" w:themeTint="BF"/>
                              </w:rPr>
                              <w:t xml:space="preserve">staff </w:t>
                            </w:r>
                            <w:r w:rsidRPr="0080375E">
                              <w:rPr>
                                <w:color w:val="404040" w:themeColor="text1" w:themeTint="BF"/>
                              </w:rPr>
                              <w:t xml:space="preserve">assistance to complete </w:t>
                            </w:r>
                            <w:r>
                              <w:rPr>
                                <w:color w:val="404040" w:themeColor="text1" w:themeTint="BF"/>
                              </w:rPr>
                              <w:t xml:space="preserve">a report </w:t>
                            </w:r>
                          </w:p>
                          <w:p w14:paraId="46AFE5B4" w14:textId="77777777" w:rsidR="0027363F" w:rsidRPr="0080375E" w:rsidRDefault="0027363F" w:rsidP="00501EA0">
                            <w:pPr>
                              <w:jc w:val="center"/>
                              <w:rPr>
                                <w:color w:val="404040" w:themeColor="text1" w:themeTint="BF"/>
                              </w:rPr>
                            </w:pPr>
                          </w:p>
                          <w:p w14:paraId="650C0979"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F7FBF" id="Rectangle: Rounded Corners 41" o:spid="_x0000_s1027" style="position:absolute;margin-left:219pt;margin-top:28.3pt;width:256.5pt;height:6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" fillcolor="window" strokecolor="red" strokeweight="1pt">
                <v:stroke joinstyle="miter"/>
                <v:textbox>
                  <w:txbxContent>
                    <w:p w14:paraId="4E97C11F" w14:textId="77777777" w:rsidR="0027363F" w:rsidRDefault="0027363F" w:rsidP="00501EA0">
                      <w:pPr>
                        <w:jc w:val="center"/>
                        <w:rPr>
                          <w:color w:val="404040" w:themeColor="text1" w:themeTint="BF"/>
                        </w:rPr>
                      </w:pPr>
                      <w:r w:rsidRPr="0080375E">
                        <w:rPr>
                          <w:color w:val="404040" w:themeColor="text1" w:themeTint="BF"/>
                        </w:rPr>
                        <w:t xml:space="preserve">Disclosure made to staff </w:t>
                      </w:r>
                    </w:p>
                    <w:p w14:paraId="2ED89A9B" w14:textId="77777777" w:rsidR="0027363F" w:rsidRPr="0080375E" w:rsidRDefault="0027363F" w:rsidP="00501EA0">
                      <w:pPr>
                        <w:jc w:val="center"/>
                        <w:rPr>
                          <w:color w:val="404040" w:themeColor="text1" w:themeTint="BF"/>
                        </w:rPr>
                      </w:pPr>
                      <w:r>
                        <w:rPr>
                          <w:color w:val="404040" w:themeColor="text1" w:themeTint="BF"/>
                        </w:rPr>
                        <w:t xml:space="preserve">Report &amp; </w:t>
                      </w:r>
                      <w:r w:rsidRPr="0080375E">
                        <w:rPr>
                          <w:color w:val="404040" w:themeColor="text1" w:themeTint="BF"/>
                        </w:rPr>
                        <w:t xml:space="preserve">Support signposted, with option of </w:t>
                      </w:r>
                      <w:r>
                        <w:rPr>
                          <w:color w:val="404040" w:themeColor="text1" w:themeTint="BF"/>
                        </w:rPr>
                        <w:t xml:space="preserve">staff </w:t>
                      </w:r>
                      <w:r w:rsidRPr="0080375E">
                        <w:rPr>
                          <w:color w:val="404040" w:themeColor="text1" w:themeTint="BF"/>
                        </w:rPr>
                        <w:t xml:space="preserve">assistance to complete </w:t>
                      </w:r>
                      <w:r>
                        <w:rPr>
                          <w:color w:val="404040" w:themeColor="text1" w:themeTint="BF"/>
                        </w:rPr>
                        <w:t xml:space="preserve">a report </w:t>
                      </w:r>
                    </w:p>
                    <w:p w14:paraId="46AFE5B4" w14:textId="77777777" w:rsidR="0027363F" w:rsidRPr="0080375E" w:rsidRDefault="0027363F" w:rsidP="00501EA0">
                      <w:pPr>
                        <w:jc w:val="center"/>
                        <w:rPr>
                          <w:color w:val="404040" w:themeColor="text1" w:themeTint="BF"/>
                        </w:rPr>
                      </w:pPr>
                    </w:p>
                    <w:p w14:paraId="650C0979" w14:textId="77777777" w:rsidR="0027363F" w:rsidRDefault="0027363F" w:rsidP="00501EA0">
                      <w:pPr>
                        <w:jc w:val="center"/>
                      </w:pPr>
                    </w:p>
                  </w:txbxContent>
                </v:textbox>
              </v:roundrect>
            </w:pict>
          </mc:Fallback>
        </mc:AlternateContent>
      </w:r>
      <w:r w:rsidRPr="00501EA0">
        <w:rPr>
          <w:rFonts w:asciiTheme="majorHAnsi" w:eastAsiaTheme="majorEastAsia" w:hAnsiTheme="majorHAnsi" w:cstheme="majorBidi"/>
          <w:b/>
          <w:color w:val="2F5496" w:themeColor="accent1" w:themeShade="BF"/>
          <w:sz w:val="32"/>
          <w:szCs w:val="32"/>
        </w:rPr>
        <w:t xml:space="preserve">4.2 Safeguarding Reporting Procedure </w:t>
      </w:r>
    </w:p>
    <w:p w14:paraId="206DFB4B" w14:textId="77777777" w:rsidR="00501EA0" w:rsidRPr="00501EA0" w:rsidRDefault="00501EA0" w:rsidP="00501EA0">
      <w:pPr>
        <w:jc w:val="center"/>
      </w:pPr>
    </w:p>
    <w:p w14:paraId="364E2AD0" w14:textId="77777777" w:rsidR="00501EA0" w:rsidRPr="00501EA0" w:rsidRDefault="00501EA0" w:rsidP="00501EA0">
      <w:pPr>
        <w:rPr>
          <w:noProof/>
        </w:rPr>
      </w:pPr>
      <w:r w:rsidRPr="00501EA0">
        <w:rPr>
          <w:noProof/>
        </w:rPr>
        <w:t xml:space="preserve"> </w:t>
      </w:r>
    </w:p>
    <w:p w14:paraId="6FCD3ABC" w14:textId="4B7823BE" w:rsidR="00501EA0" w:rsidRPr="00501EA0" w:rsidRDefault="00807BC0" w:rsidP="00501EA0">
      <w:pPr>
        <w:rPr>
          <w:noProof/>
          <w:sz w:val="22"/>
        </w:rPr>
      </w:pPr>
      <w:r w:rsidRPr="00501EA0">
        <w:rPr>
          <w:noProof/>
        </w:rPr>
        <mc:AlternateContent>
          <mc:Choice Requires="wps">
            <w:drawing>
              <wp:anchor distT="0" distB="0" distL="114300" distR="114300" simplePos="0" relativeHeight="251944960" behindDoc="0" locked="0" layoutInCell="1" allowOverlap="1" wp14:anchorId="2D1B4748" wp14:editId="3233491B">
                <wp:simplePos x="0" y="0"/>
                <wp:positionH relativeFrom="column">
                  <wp:posOffset>278765</wp:posOffset>
                </wp:positionH>
                <wp:positionV relativeFrom="paragraph">
                  <wp:posOffset>7989570</wp:posOffset>
                </wp:positionV>
                <wp:extent cx="45719" cy="514350"/>
                <wp:effectExtent l="57150" t="19050" r="50165" b="38100"/>
                <wp:wrapNone/>
                <wp:docPr id="17" name="Straight Arrow Connector 17"/>
                <wp:cNvGraphicFramePr/>
                <a:graphic xmlns:a="http://schemas.openxmlformats.org/drawingml/2006/main">
                  <a:graphicData uri="http://schemas.microsoft.com/office/word/2010/wordprocessingShape">
                    <wps:wsp>
                      <wps:cNvCnPr/>
                      <wps:spPr>
                        <a:xfrm>
                          <a:off x="0" y="0"/>
                          <a:ext cx="45719" cy="5143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532312D" id="_x0000_t32" coordsize="21600,21600" o:spt="32" o:oned="t" path="m,l21600,21600e" filled="f">
                <v:path arrowok="t" fillok="f" o:connecttype="none"/>
                <o:lock v:ext="edit" shapetype="t"/>
              </v:shapetype>
              <v:shape id="Straight Arrow Connector 17" o:spid="_x0000_s1026" type="#_x0000_t32" style="position:absolute;margin-left:21.95pt;margin-top:629.1pt;width:3.6pt;height:4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29600" behindDoc="0" locked="0" layoutInCell="1" allowOverlap="1" wp14:anchorId="0AF0035E" wp14:editId="34BDE39F">
                <wp:simplePos x="0" y="0"/>
                <wp:positionH relativeFrom="column">
                  <wp:posOffset>-407142</wp:posOffset>
                </wp:positionH>
                <wp:positionV relativeFrom="paragraph">
                  <wp:posOffset>8356081</wp:posOffset>
                </wp:positionV>
                <wp:extent cx="6635750" cy="634073"/>
                <wp:effectExtent l="0" t="0" r="12700" b="13970"/>
                <wp:wrapNone/>
                <wp:docPr id="4" name="Rectangle: Rounded Corners 4"/>
                <wp:cNvGraphicFramePr/>
                <a:graphic xmlns:a="http://schemas.openxmlformats.org/drawingml/2006/main">
                  <a:graphicData uri="http://schemas.microsoft.com/office/word/2010/wordprocessingShape">
                    <wps:wsp>
                      <wps:cNvSpPr/>
                      <wps:spPr>
                        <a:xfrm>
                          <a:off x="0" y="0"/>
                          <a:ext cx="6635750" cy="634073"/>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1A9628C" w14:textId="77777777" w:rsidR="0027363F" w:rsidRDefault="0027363F" w:rsidP="00501EA0">
                            <w:pPr>
                              <w:jc w:val="center"/>
                              <w:rPr>
                                <w:color w:val="404040" w:themeColor="text1" w:themeTint="BF"/>
                                <w:sz w:val="20"/>
                                <w:szCs w:val="20"/>
                              </w:rPr>
                            </w:pPr>
                            <w:r w:rsidRPr="0080375E">
                              <w:rPr>
                                <w:color w:val="404040" w:themeColor="text1" w:themeTint="BF"/>
                                <w:szCs w:val="24"/>
                              </w:rPr>
                              <w:t>Report and Support operational case review meeting with response offered to involved parties.</w:t>
                            </w:r>
                            <w:r w:rsidRPr="0080375E">
                              <w:rPr>
                                <w:color w:val="404040" w:themeColor="text1" w:themeTint="BF"/>
                                <w:sz w:val="20"/>
                                <w:szCs w:val="20"/>
                              </w:rPr>
                              <w:t xml:space="preserve"> </w:t>
                            </w:r>
                          </w:p>
                          <w:p w14:paraId="5A3656F2" w14:textId="77777777" w:rsidR="0027363F" w:rsidRPr="0080375E" w:rsidRDefault="0027363F" w:rsidP="00501EA0">
                            <w:pPr>
                              <w:jc w:val="center"/>
                              <w:rPr>
                                <w:color w:val="404040" w:themeColor="text1" w:themeTint="BF"/>
                                <w:sz w:val="20"/>
                                <w:szCs w:val="20"/>
                              </w:rPr>
                            </w:pPr>
                            <w:r w:rsidRPr="0080375E">
                              <w:rPr>
                                <w:color w:val="404040" w:themeColor="text1" w:themeTint="BF"/>
                              </w:rPr>
                              <w:t>Sensitive data is held in line with R&amp;S data retention policies.</w:t>
                            </w:r>
                            <w:r w:rsidRPr="0080375E">
                              <w:rPr>
                                <w:color w:val="404040" w:themeColor="text1" w:themeTint="BF"/>
                                <w:sz w:val="20"/>
                                <w:szCs w:val="20"/>
                              </w:rPr>
                              <w:t xml:space="preserve"> </w:t>
                            </w:r>
                          </w:p>
                          <w:p w14:paraId="71B263B2"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0035E" id="Rectangle: Rounded Corners 4" o:spid="_x0000_s1028" style="position:absolute;margin-left:-32.05pt;margin-top:657.95pt;width:522.5pt;height:49.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" fillcolor="window" strokecolor="#2f528f" strokeweight="1pt">
                <v:stroke joinstyle="miter"/>
                <v:textbox>
                  <w:txbxContent>
                    <w:p w14:paraId="01A9628C" w14:textId="77777777" w:rsidR="0027363F" w:rsidRDefault="0027363F" w:rsidP="00501EA0">
                      <w:pPr>
                        <w:jc w:val="center"/>
                        <w:rPr>
                          <w:color w:val="404040" w:themeColor="text1" w:themeTint="BF"/>
                          <w:sz w:val="20"/>
                          <w:szCs w:val="20"/>
                        </w:rPr>
                      </w:pPr>
                      <w:r w:rsidRPr="0080375E">
                        <w:rPr>
                          <w:color w:val="404040" w:themeColor="text1" w:themeTint="BF"/>
                          <w:szCs w:val="24"/>
                        </w:rPr>
                        <w:t>Report and Support operational case review meeting with response offered to involved parties.</w:t>
                      </w:r>
                      <w:r w:rsidRPr="0080375E">
                        <w:rPr>
                          <w:color w:val="404040" w:themeColor="text1" w:themeTint="BF"/>
                          <w:sz w:val="20"/>
                          <w:szCs w:val="20"/>
                        </w:rPr>
                        <w:t xml:space="preserve"> </w:t>
                      </w:r>
                    </w:p>
                    <w:p w14:paraId="5A3656F2" w14:textId="77777777" w:rsidR="0027363F" w:rsidRPr="0080375E" w:rsidRDefault="0027363F" w:rsidP="00501EA0">
                      <w:pPr>
                        <w:jc w:val="center"/>
                        <w:rPr>
                          <w:color w:val="404040" w:themeColor="text1" w:themeTint="BF"/>
                          <w:sz w:val="20"/>
                          <w:szCs w:val="20"/>
                        </w:rPr>
                      </w:pPr>
                      <w:r w:rsidRPr="0080375E">
                        <w:rPr>
                          <w:color w:val="404040" w:themeColor="text1" w:themeTint="BF"/>
                        </w:rPr>
                        <w:t>Sensitive data is held in line with R&amp;S data retention policies.</w:t>
                      </w:r>
                      <w:r w:rsidRPr="0080375E">
                        <w:rPr>
                          <w:color w:val="404040" w:themeColor="text1" w:themeTint="BF"/>
                          <w:sz w:val="20"/>
                          <w:szCs w:val="20"/>
                        </w:rPr>
                        <w:t xml:space="preserve"> </w:t>
                      </w:r>
                    </w:p>
                    <w:p w14:paraId="71B263B2"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48032" behindDoc="0" locked="0" layoutInCell="1" allowOverlap="1" wp14:anchorId="73D2269F" wp14:editId="60209620">
                <wp:simplePos x="0" y="0"/>
                <wp:positionH relativeFrom="column">
                  <wp:posOffset>-447606</wp:posOffset>
                </wp:positionH>
                <wp:positionV relativeFrom="paragraph">
                  <wp:posOffset>979170</wp:posOffset>
                </wp:positionV>
                <wp:extent cx="101600" cy="2476500"/>
                <wp:effectExtent l="266700" t="19050" r="50800" b="38100"/>
                <wp:wrapNone/>
                <wp:docPr id="3" name="Connector: Curved 3"/>
                <wp:cNvGraphicFramePr/>
                <a:graphic xmlns:a="http://schemas.openxmlformats.org/drawingml/2006/main">
                  <a:graphicData uri="http://schemas.microsoft.com/office/word/2010/wordprocessingShape">
                    <wps:wsp>
                      <wps:cNvCnPr/>
                      <wps:spPr>
                        <a:xfrm>
                          <a:off x="0" y="0"/>
                          <a:ext cx="101600" cy="2476500"/>
                        </a:xfrm>
                        <a:prstGeom prst="curvedConnector3">
                          <a:avLst>
                            <a:gd name="adj1" fmla="val -235357"/>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47BA0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 o:spid="_x0000_s1026" type="#_x0000_t38" style="position:absolute;margin-left:-35.25pt;margin-top:77.1pt;width:8pt;height:1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" adj="-50837" strokecolor="#4472c4" strokeweight="2.25pt">
                <v:stroke endarrow="block" joinstyle="miter"/>
              </v:shape>
            </w:pict>
          </mc:Fallback>
        </mc:AlternateContent>
      </w:r>
      <w:r w:rsidR="00501EA0" w:rsidRPr="00501EA0">
        <w:rPr>
          <w:noProof/>
        </w:rPr>
        <mc:AlternateContent>
          <mc:Choice Requires="wps">
            <w:drawing>
              <wp:anchor distT="0" distB="0" distL="114300" distR="114300" simplePos="0" relativeHeight="251941888" behindDoc="0" locked="0" layoutInCell="1" allowOverlap="1" wp14:anchorId="5D2C26E9" wp14:editId="70886A81">
                <wp:simplePos x="0" y="0"/>
                <wp:positionH relativeFrom="column">
                  <wp:posOffset>577850</wp:posOffset>
                </wp:positionH>
                <wp:positionV relativeFrom="paragraph">
                  <wp:posOffset>6777355</wp:posOffset>
                </wp:positionV>
                <wp:extent cx="0" cy="330200"/>
                <wp:effectExtent l="95250" t="0" r="57150" b="50800"/>
                <wp:wrapNone/>
                <wp:docPr id="16" name="Straight Arrow Connector 1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D5F0E2" id="Straight Arrow Connector 16" o:spid="_x0000_s1026" type="#_x0000_t32" style="position:absolute;margin-left:45.5pt;margin-top:533.65pt;width:0;height:2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42912" behindDoc="0" locked="0" layoutInCell="1" allowOverlap="1" wp14:anchorId="76E8EDD3" wp14:editId="60F8AC2A">
                <wp:simplePos x="0" y="0"/>
                <wp:positionH relativeFrom="column">
                  <wp:posOffset>5537200</wp:posOffset>
                </wp:positionH>
                <wp:positionV relativeFrom="paragraph">
                  <wp:posOffset>7005955</wp:posOffset>
                </wp:positionV>
                <wp:extent cx="0" cy="330200"/>
                <wp:effectExtent l="95250" t="0" r="57150" b="50800"/>
                <wp:wrapNone/>
                <wp:docPr id="35" name="Straight Arrow Connector 3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0B4CAA" id="Straight Arrow Connector 35" o:spid="_x0000_s1026" type="#_x0000_t32" style="position:absolute;margin-left:436pt;margin-top:551.65pt;width:0;height:2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32672" behindDoc="0" locked="0" layoutInCell="1" allowOverlap="1" wp14:anchorId="3EF1B27B" wp14:editId="5958EFC0">
                <wp:simplePos x="0" y="0"/>
                <wp:positionH relativeFrom="column">
                  <wp:posOffset>4616450</wp:posOffset>
                </wp:positionH>
                <wp:positionV relativeFrom="paragraph">
                  <wp:posOffset>5621020</wp:posOffset>
                </wp:positionV>
                <wp:extent cx="317500" cy="1765300"/>
                <wp:effectExtent l="19050" t="19050" r="63500" b="44450"/>
                <wp:wrapNone/>
                <wp:docPr id="36" name="Straight Arrow Connector 36"/>
                <wp:cNvGraphicFramePr/>
                <a:graphic xmlns:a="http://schemas.openxmlformats.org/drawingml/2006/main">
                  <a:graphicData uri="http://schemas.microsoft.com/office/word/2010/wordprocessingShape">
                    <wps:wsp>
                      <wps:cNvCnPr/>
                      <wps:spPr>
                        <a:xfrm>
                          <a:off x="0" y="0"/>
                          <a:ext cx="317500" cy="17653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590179" id="Straight Arrow Connector 36" o:spid="_x0000_s1026" type="#_x0000_t32" style="position:absolute;margin-left:363.5pt;margin-top:442.6pt;width:25pt;height:13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28576" behindDoc="0" locked="0" layoutInCell="1" allowOverlap="1" wp14:anchorId="43F27523" wp14:editId="47849821">
                <wp:simplePos x="0" y="0"/>
                <wp:positionH relativeFrom="column">
                  <wp:posOffset>4483100</wp:posOffset>
                </wp:positionH>
                <wp:positionV relativeFrom="paragraph">
                  <wp:posOffset>7329170</wp:posOffset>
                </wp:positionV>
                <wp:extent cx="1739900" cy="679450"/>
                <wp:effectExtent l="0" t="0" r="12700" b="25400"/>
                <wp:wrapNone/>
                <wp:docPr id="43" name="Rectangle: Rounded Corners 43"/>
                <wp:cNvGraphicFramePr/>
                <a:graphic xmlns:a="http://schemas.openxmlformats.org/drawingml/2006/main">
                  <a:graphicData uri="http://schemas.microsoft.com/office/word/2010/wordprocessingShape">
                    <wps:wsp>
                      <wps:cNvSpPr/>
                      <wps:spPr>
                        <a:xfrm>
                          <a:off x="0" y="0"/>
                          <a:ext cx="1739900" cy="6794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D7AB91C" w14:textId="77777777" w:rsidR="0027363F" w:rsidRPr="0080375E" w:rsidRDefault="0027363F" w:rsidP="00501EA0">
                            <w:pPr>
                              <w:jc w:val="center"/>
                              <w:rPr>
                                <w:color w:val="404040" w:themeColor="text1" w:themeTint="BF"/>
                              </w:rPr>
                            </w:pPr>
                            <w:r w:rsidRPr="0080375E">
                              <w:rPr>
                                <w:color w:val="404040" w:themeColor="text1" w:themeTint="BF"/>
                              </w:rPr>
                              <w:t xml:space="preserve">No further action by the University. </w:t>
                            </w:r>
                          </w:p>
                          <w:p w14:paraId="581C2D01"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27523" id="Rectangle: Rounded Corners 43" o:spid="_x0000_s1029" style="position:absolute;margin-left:353pt;margin-top:577.1pt;width:137pt;height:5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" fillcolor="window" strokecolor="#2f528f" strokeweight="1pt">
                <v:stroke joinstyle="miter"/>
                <v:textbox>
                  <w:txbxContent>
                    <w:p w14:paraId="2D7AB91C" w14:textId="77777777" w:rsidR="0027363F" w:rsidRPr="0080375E" w:rsidRDefault="0027363F" w:rsidP="00501EA0">
                      <w:pPr>
                        <w:jc w:val="center"/>
                        <w:rPr>
                          <w:color w:val="404040" w:themeColor="text1" w:themeTint="BF"/>
                        </w:rPr>
                      </w:pPr>
                      <w:r w:rsidRPr="0080375E">
                        <w:rPr>
                          <w:color w:val="404040" w:themeColor="text1" w:themeTint="BF"/>
                        </w:rPr>
                        <w:t xml:space="preserve">No further action by the University. </w:t>
                      </w:r>
                    </w:p>
                    <w:p w14:paraId="581C2D01"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50080" behindDoc="0" locked="0" layoutInCell="1" allowOverlap="1" wp14:anchorId="44CD10B7" wp14:editId="0A071772">
                <wp:simplePos x="0" y="0"/>
                <wp:positionH relativeFrom="column">
                  <wp:posOffset>5385435</wp:posOffset>
                </wp:positionH>
                <wp:positionV relativeFrom="paragraph">
                  <wp:posOffset>7862570</wp:posOffset>
                </wp:positionV>
                <wp:extent cx="45719" cy="628650"/>
                <wp:effectExtent l="95250" t="19050" r="69215" b="38100"/>
                <wp:wrapNone/>
                <wp:docPr id="205" name="Straight Arrow Connector 205"/>
                <wp:cNvGraphicFramePr/>
                <a:graphic xmlns:a="http://schemas.openxmlformats.org/drawingml/2006/main">
                  <a:graphicData uri="http://schemas.microsoft.com/office/word/2010/wordprocessingShape">
                    <wps:wsp>
                      <wps:cNvCnPr/>
                      <wps:spPr>
                        <a:xfrm flipH="1">
                          <a:off x="0" y="0"/>
                          <a:ext cx="45719" cy="6286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0AEC20" id="Straight Arrow Connector 205" o:spid="_x0000_s1026" type="#_x0000_t32" style="position:absolute;margin-left:424.05pt;margin-top:619.1pt;width:3.6pt;height:49.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27552" behindDoc="0" locked="0" layoutInCell="1" allowOverlap="1" wp14:anchorId="4D1B3785" wp14:editId="282DD19E">
                <wp:simplePos x="0" y="0"/>
                <wp:positionH relativeFrom="column">
                  <wp:posOffset>1136650</wp:posOffset>
                </wp:positionH>
                <wp:positionV relativeFrom="paragraph">
                  <wp:posOffset>6967220</wp:posOffset>
                </wp:positionV>
                <wp:extent cx="3232150" cy="1301750"/>
                <wp:effectExtent l="0" t="0" r="25400" b="12700"/>
                <wp:wrapNone/>
                <wp:docPr id="206" name="Rectangle: Rounded Corners 206"/>
                <wp:cNvGraphicFramePr/>
                <a:graphic xmlns:a="http://schemas.openxmlformats.org/drawingml/2006/main">
                  <a:graphicData uri="http://schemas.microsoft.com/office/word/2010/wordprocessingShape">
                    <wps:wsp>
                      <wps:cNvSpPr/>
                      <wps:spPr>
                        <a:xfrm>
                          <a:off x="0" y="0"/>
                          <a:ext cx="3232150" cy="13017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CCF5E6B" w14:textId="77777777" w:rsidR="0027363F" w:rsidRPr="00EE5EBA" w:rsidRDefault="0027363F" w:rsidP="00501EA0">
                            <w:pPr>
                              <w:pStyle w:val="NoSpacing"/>
                              <w:rPr>
                                <w:color w:val="404040" w:themeColor="text1" w:themeTint="BF"/>
                                <w:sz w:val="22"/>
                              </w:rPr>
                            </w:pPr>
                            <w:r w:rsidRPr="00EE5EBA">
                              <w:rPr>
                                <w:color w:val="404040" w:themeColor="text1" w:themeTint="BF"/>
                                <w:sz w:val="22"/>
                              </w:rPr>
                              <w:t>Relevant University procedures are pursued</w:t>
                            </w:r>
                          </w:p>
                          <w:p w14:paraId="6A663285"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Dignity and Respect Policy</w:t>
                            </w:r>
                          </w:p>
                          <w:p w14:paraId="6DACF7B3"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Student Disciplinary Policy</w:t>
                            </w:r>
                          </w:p>
                          <w:p w14:paraId="1FA770A3"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 xml:space="preserve">Staff Discipline Policy </w:t>
                            </w:r>
                          </w:p>
                          <w:p w14:paraId="7598D230"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 xml:space="preserve">Staff Grievance Policy </w:t>
                            </w:r>
                          </w:p>
                          <w:p w14:paraId="02C46564"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Staff / Service Provider Complaints Procedure</w:t>
                            </w:r>
                          </w:p>
                          <w:p w14:paraId="43725ACF"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B3785" id="Rectangle: Rounded Corners 206" o:spid="_x0000_s1030" style="position:absolute;margin-left:89.5pt;margin-top:548.6pt;width:254.5pt;height:10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" fillcolor="window" strokecolor="#2f528f" strokeweight="1pt">
                <v:stroke joinstyle="miter"/>
                <v:textbox>
                  <w:txbxContent>
                    <w:p w14:paraId="6CCF5E6B" w14:textId="77777777" w:rsidR="0027363F" w:rsidRPr="00EE5EBA" w:rsidRDefault="0027363F" w:rsidP="00501EA0">
                      <w:pPr>
                        <w:pStyle w:val="NoSpacing"/>
                        <w:rPr>
                          <w:color w:val="404040" w:themeColor="text1" w:themeTint="BF"/>
                          <w:sz w:val="22"/>
                        </w:rPr>
                      </w:pPr>
                      <w:r w:rsidRPr="00EE5EBA">
                        <w:rPr>
                          <w:color w:val="404040" w:themeColor="text1" w:themeTint="BF"/>
                          <w:sz w:val="22"/>
                        </w:rPr>
                        <w:t>Relevant University procedures are pursued</w:t>
                      </w:r>
                    </w:p>
                    <w:p w14:paraId="6A663285"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Dignity and Respect Policy</w:t>
                      </w:r>
                    </w:p>
                    <w:p w14:paraId="6DACF7B3"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Student Disciplinary Policy</w:t>
                      </w:r>
                    </w:p>
                    <w:p w14:paraId="1FA770A3"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 xml:space="preserve">Staff Discipline Policy </w:t>
                      </w:r>
                    </w:p>
                    <w:p w14:paraId="7598D230"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 xml:space="preserve">Staff Grievance Policy </w:t>
                      </w:r>
                    </w:p>
                    <w:p w14:paraId="02C46564" w14:textId="77777777" w:rsidR="0027363F" w:rsidRPr="00EE5EBA" w:rsidRDefault="0027363F" w:rsidP="00501EA0">
                      <w:pPr>
                        <w:pStyle w:val="NoSpacing"/>
                        <w:numPr>
                          <w:ilvl w:val="0"/>
                          <w:numId w:val="22"/>
                        </w:numPr>
                        <w:ind w:left="142" w:hanging="142"/>
                        <w:rPr>
                          <w:color w:val="404040" w:themeColor="text1" w:themeTint="BF"/>
                          <w:sz w:val="22"/>
                        </w:rPr>
                      </w:pPr>
                      <w:r w:rsidRPr="00EE5EBA">
                        <w:rPr>
                          <w:color w:val="404040" w:themeColor="text1" w:themeTint="BF"/>
                          <w:sz w:val="22"/>
                        </w:rPr>
                        <w:t>Staff / Service Provider Complaints Procedure</w:t>
                      </w:r>
                    </w:p>
                    <w:p w14:paraId="43725ACF"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43936" behindDoc="0" locked="0" layoutInCell="1" allowOverlap="1" wp14:anchorId="00CF6E3F" wp14:editId="30C5242E">
                <wp:simplePos x="0" y="0"/>
                <wp:positionH relativeFrom="column">
                  <wp:posOffset>2730500</wp:posOffset>
                </wp:positionH>
                <wp:positionV relativeFrom="paragraph">
                  <wp:posOffset>8193405</wp:posOffset>
                </wp:positionV>
                <wp:extent cx="0" cy="330200"/>
                <wp:effectExtent l="95250" t="0" r="57150" b="50800"/>
                <wp:wrapNone/>
                <wp:docPr id="207" name="Straight Arrow Connector 207"/>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0C22B82E" id="Straight Arrow Connector 207" o:spid="_x0000_s1026" type="#_x0000_t32" style="position:absolute;margin-left:215pt;margin-top:645.15pt;width:0;height:26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26528" behindDoc="0" locked="0" layoutInCell="1" allowOverlap="1" wp14:anchorId="1609C285" wp14:editId="0F782413">
                <wp:simplePos x="0" y="0"/>
                <wp:positionH relativeFrom="column">
                  <wp:posOffset>-501650</wp:posOffset>
                </wp:positionH>
                <wp:positionV relativeFrom="paragraph">
                  <wp:posOffset>7068820</wp:posOffset>
                </wp:positionV>
                <wp:extent cx="1549400" cy="1035050"/>
                <wp:effectExtent l="0" t="0" r="12700" b="12700"/>
                <wp:wrapNone/>
                <wp:docPr id="208" name="Rectangle: Rounded Corners 208"/>
                <wp:cNvGraphicFramePr/>
                <a:graphic xmlns:a="http://schemas.openxmlformats.org/drawingml/2006/main">
                  <a:graphicData uri="http://schemas.microsoft.com/office/word/2010/wordprocessingShape">
                    <wps:wsp>
                      <wps:cNvSpPr/>
                      <wps:spPr>
                        <a:xfrm>
                          <a:off x="0" y="0"/>
                          <a:ext cx="1549400" cy="10350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5CBA45F" w14:textId="77777777" w:rsidR="0027363F" w:rsidRPr="0080375E" w:rsidRDefault="0027363F" w:rsidP="00501EA0">
                            <w:pPr>
                              <w:jc w:val="center"/>
                              <w:rPr>
                                <w:color w:val="404040" w:themeColor="text1" w:themeTint="BF"/>
                              </w:rPr>
                            </w:pPr>
                            <w:r w:rsidRPr="0080375E">
                              <w:rPr>
                                <w:color w:val="404040" w:themeColor="text1" w:themeTint="BF"/>
                              </w:rPr>
                              <w:t>Police involvement and / or referral to external agencies</w:t>
                            </w:r>
                          </w:p>
                          <w:p w14:paraId="706D77B2"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9C285" id="Rectangle: Rounded Corners 208" o:spid="_x0000_s1031" style="position:absolute;margin-left:-39.5pt;margin-top:556.6pt;width:122pt;height:8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" fillcolor="window" strokecolor="#2f528f" strokeweight="1pt">
                <v:stroke joinstyle="miter"/>
                <v:textbox>
                  <w:txbxContent>
                    <w:p w14:paraId="05CBA45F" w14:textId="77777777" w:rsidR="0027363F" w:rsidRPr="0080375E" w:rsidRDefault="0027363F" w:rsidP="00501EA0">
                      <w:pPr>
                        <w:jc w:val="center"/>
                        <w:rPr>
                          <w:color w:val="404040" w:themeColor="text1" w:themeTint="BF"/>
                        </w:rPr>
                      </w:pPr>
                      <w:r w:rsidRPr="0080375E">
                        <w:rPr>
                          <w:color w:val="404040" w:themeColor="text1" w:themeTint="BF"/>
                        </w:rPr>
                        <w:t>Police involvement and / or referral to external agencies</w:t>
                      </w:r>
                    </w:p>
                    <w:p w14:paraId="706D77B2"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39840" behindDoc="0" locked="0" layoutInCell="1" allowOverlap="1" wp14:anchorId="0F0CAE21" wp14:editId="7480F32D">
                <wp:simplePos x="0" y="0"/>
                <wp:positionH relativeFrom="column">
                  <wp:posOffset>4165600</wp:posOffset>
                </wp:positionH>
                <wp:positionV relativeFrom="paragraph">
                  <wp:posOffset>6281420</wp:posOffset>
                </wp:positionV>
                <wp:extent cx="546100" cy="1104900"/>
                <wp:effectExtent l="19050" t="19050" r="63500" b="38100"/>
                <wp:wrapNone/>
                <wp:docPr id="209" name="Straight Arrow Connector 209"/>
                <wp:cNvGraphicFramePr/>
                <a:graphic xmlns:a="http://schemas.openxmlformats.org/drawingml/2006/main">
                  <a:graphicData uri="http://schemas.microsoft.com/office/word/2010/wordprocessingShape">
                    <wps:wsp>
                      <wps:cNvCnPr/>
                      <wps:spPr>
                        <a:xfrm>
                          <a:off x="0" y="0"/>
                          <a:ext cx="546100" cy="11049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64682C" id="Straight Arrow Connector 209" o:spid="_x0000_s1026" type="#_x0000_t32" style="position:absolute;margin-left:328pt;margin-top:494.6pt;width:43pt;height:8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25504" behindDoc="0" locked="0" layoutInCell="1" allowOverlap="1" wp14:anchorId="11FDFCF9" wp14:editId="57DEA2D0">
                <wp:simplePos x="0" y="0"/>
                <wp:positionH relativeFrom="column">
                  <wp:posOffset>-412750</wp:posOffset>
                </wp:positionH>
                <wp:positionV relativeFrom="paragraph">
                  <wp:posOffset>6510020</wp:posOffset>
                </wp:positionV>
                <wp:extent cx="4654550" cy="330200"/>
                <wp:effectExtent l="0" t="0" r="12700" b="12700"/>
                <wp:wrapNone/>
                <wp:docPr id="210" name="Rectangle: Rounded Corners 210"/>
                <wp:cNvGraphicFramePr/>
                <a:graphic xmlns:a="http://schemas.openxmlformats.org/drawingml/2006/main">
                  <a:graphicData uri="http://schemas.microsoft.com/office/word/2010/wordprocessingShape">
                    <wps:wsp>
                      <wps:cNvSpPr/>
                      <wps:spPr>
                        <a:xfrm>
                          <a:off x="0" y="0"/>
                          <a:ext cx="4654550" cy="3302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BEA219A" w14:textId="77777777" w:rsidR="0027363F" w:rsidRPr="0080375E" w:rsidRDefault="0027363F" w:rsidP="00501EA0">
                            <w:pPr>
                              <w:jc w:val="center"/>
                              <w:rPr>
                                <w:color w:val="404040" w:themeColor="text1" w:themeTint="BF"/>
                              </w:rPr>
                            </w:pPr>
                            <w:r w:rsidRPr="0080375E">
                              <w:rPr>
                                <w:color w:val="404040" w:themeColor="text1" w:themeTint="BF"/>
                              </w:rPr>
                              <w:t>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DFCF9" id="Rectangle: Rounded Corners 210" o:spid="_x0000_s1032" style="position:absolute;margin-left:-32.5pt;margin-top:512.6pt;width:366.5pt;height:2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" fillcolor="window" strokecolor="#2f528f" strokeweight="1pt">
                <v:stroke joinstyle="miter"/>
                <v:textbox>
                  <w:txbxContent>
                    <w:p w14:paraId="3BEA219A" w14:textId="77777777" w:rsidR="0027363F" w:rsidRPr="0080375E" w:rsidRDefault="0027363F" w:rsidP="00501EA0">
                      <w:pPr>
                        <w:jc w:val="center"/>
                        <w:rPr>
                          <w:color w:val="404040" w:themeColor="text1" w:themeTint="BF"/>
                        </w:rPr>
                      </w:pPr>
                      <w:r w:rsidRPr="0080375E">
                        <w:rPr>
                          <w:color w:val="404040" w:themeColor="text1" w:themeTint="BF"/>
                        </w:rPr>
                        <w:t>Further action</w:t>
                      </w:r>
                    </w:p>
                  </w:txbxContent>
                </v:textbox>
              </v:roundrect>
            </w:pict>
          </mc:Fallback>
        </mc:AlternateContent>
      </w:r>
      <w:r w:rsidR="00501EA0" w:rsidRPr="00501EA0">
        <w:rPr>
          <w:noProof/>
        </w:rPr>
        <mc:AlternateContent>
          <mc:Choice Requires="wps">
            <w:drawing>
              <wp:anchor distT="0" distB="0" distL="114300" distR="114300" simplePos="0" relativeHeight="251924480" behindDoc="0" locked="0" layoutInCell="1" allowOverlap="1" wp14:anchorId="1318F4E9" wp14:editId="3F783EF9">
                <wp:simplePos x="0" y="0"/>
                <wp:positionH relativeFrom="column">
                  <wp:posOffset>1035050</wp:posOffset>
                </wp:positionH>
                <wp:positionV relativeFrom="paragraph">
                  <wp:posOffset>5836920</wp:posOffset>
                </wp:positionV>
                <wp:extent cx="3206750" cy="565150"/>
                <wp:effectExtent l="0" t="0" r="12700" b="25400"/>
                <wp:wrapNone/>
                <wp:docPr id="211" name="Rectangle: Rounded Corners 211"/>
                <wp:cNvGraphicFramePr/>
                <a:graphic xmlns:a="http://schemas.openxmlformats.org/drawingml/2006/main">
                  <a:graphicData uri="http://schemas.microsoft.com/office/word/2010/wordprocessingShape">
                    <wps:wsp>
                      <wps:cNvSpPr/>
                      <wps:spPr>
                        <a:xfrm>
                          <a:off x="0" y="0"/>
                          <a:ext cx="3206750" cy="5651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D7AB684" w14:textId="77777777" w:rsidR="0027363F" w:rsidRPr="0080375E" w:rsidRDefault="0027363F" w:rsidP="00501EA0">
                            <w:pPr>
                              <w:jc w:val="center"/>
                              <w:rPr>
                                <w:color w:val="404040" w:themeColor="text1" w:themeTint="BF"/>
                              </w:rPr>
                            </w:pPr>
                            <w:r w:rsidRPr="0080375E">
                              <w:rPr>
                                <w:color w:val="404040" w:themeColor="text1" w:themeTint="BF"/>
                              </w:rPr>
                              <w:t>University investigation undertaken</w:t>
                            </w:r>
                          </w:p>
                          <w:p w14:paraId="77B8B5F9"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8F4E9" id="Rectangle: Rounded Corners 211" o:spid="_x0000_s1033" style="position:absolute;margin-left:81.5pt;margin-top:459.6pt;width:252.5pt;height:4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" fillcolor="window" strokecolor="#2f528f" strokeweight="1pt">
                <v:stroke joinstyle="miter"/>
                <v:textbox>
                  <w:txbxContent>
                    <w:p w14:paraId="4D7AB684" w14:textId="77777777" w:rsidR="0027363F" w:rsidRPr="0080375E" w:rsidRDefault="0027363F" w:rsidP="00501EA0">
                      <w:pPr>
                        <w:jc w:val="center"/>
                        <w:rPr>
                          <w:color w:val="404040" w:themeColor="text1" w:themeTint="BF"/>
                        </w:rPr>
                      </w:pPr>
                      <w:r w:rsidRPr="0080375E">
                        <w:rPr>
                          <w:color w:val="404040" w:themeColor="text1" w:themeTint="BF"/>
                        </w:rPr>
                        <w:t>University investigation undertaken</w:t>
                      </w:r>
                    </w:p>
                    <w:p w14:paraId="77B8B5F9"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14240" behindDoc="0" locked="0" layoutInCell="1" allowOverlap="1" wp14:anchorId="0314B65F" wp14:editId="4CA4FACE">
                <wp:simplePos x="0" y="0"/>
                <wp:positionH relativeFrom="column">
                  <wp:posOffset>4889500</wp:posOffset>
                </wp:positionH>
                <wp:positionV relativeFrom="paragraph">
                  <wp:posOffset>3144520</wp:posOffset>
                </wp:positionV>
                <wp:extent cx="1308100" cy="3924300"/>
                <wp:effectExtent l="0" t="0" r="25400" b="19050"/>
                <wp:wrapNone/>
                <wp:docPr id="212" name="Rectangle: Rounded Corners 212"/>
                <wp:cNvGraphicFramePr/>
                <a:graphic xmlns:a="http://schemas.openxmlformats.org/drawingml/2006/main">
                  <a:graphicData uri="http://schemas.microsoft.com/office/word/2010/wordprocessingShape">
                    <wps:wsp>
                      <wps:cNvSpPr/>
                      <wps:spPr>
                        <a:xfrm>
                          <a:off x="0" y="0"/>
                          <a:ext cx="1308100" cy="39243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5CE8D2A8" w14:textId="77777777" w:rsidR="0027363F" w:rsidRPr="0080375E" w:rsidRDefault="0027363F" w:rsidP="00501EA0">
                            <w:pPr>
                              <w:jc w:val="center"/>
                              <w:rPr>
                                <w:color w:val="404040" w:themeColor="text1" w:themeTint="BF"/>
                              </w:rPr>
                            </w:pPr>
                            <w:r w:rsidRPr="0080375E">
                              <w:rPr>
                                <w:color w:val="404040" w:themeColor="text1" w:themeTint="BF"/>
                              </w:rPr>
                              <w:t xml:space="preserve">If no further action is requested, FRN will assess the report for significant risk and mitigations. </w:t>
                            </w:r>
                          </w:p>
                          <w:p w14:paraId="6AE667DF" w14:textId="77777777" w:rsidR="0027363F" w:rsidRPr="0080375E" w:rsidRDefault="0027363F" w:rsidP="00501EA0">
                            <w:pPr>
                              <w:jc w:val="center"/>
                              <w:rPr>
                                <w:color w:val="404040" w:themeColor="text1" w:themeTint="BF"/>
                                <w:highlight w:val="yellow"/>
                              </w:rPr>
                            </w:pPr>
                            <w:r w:rsidRPr="0080375E">
                              <w:rPr>
                                <w:color w:val="404040" w:themeColor="text1" w:themeTint="BF"/>
                              </w:rPr>
                              <w:t xml:space="preserve">FRN will escalate if there is concern for harm, or risk to life. </w:t>
                            </w:r>
                          </w:p>
                          <w:p w14:paraId="242BC4FC" w14:textId="77777777" w:rsidR="0027363F" w:rsidRPr="0080375E" w:rsidRDefault="0027363F" w:rsidP="00501EA0">
                            <w:pPr>
                              <w:jc w:val="center"/>
                              <w:rPr>
                                <w:color w:val="404040" w:themeColor="text1" w:themeTint="BF"/>
                              </w:rPr>
                            </w:pPr>
                            <w:r w:rsidRPr="0080375E">
                              <w:rPr>
                                <w:color w:val="404040" w:themeColor="text1" w:themeTint="BF"/>
                              </w:rPr>
                              <w:t xml:space="preserve">FRN assess for patterns / connected cases. </w:t>
                            </w:r>
                          </w:p>
                          <w:p w14:paraId="3E30AB79"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4B65F" id="Rectangle: Rounded Corners 212" o:spid="_x0000_s1034" style="position:absolute;margin-left:385pt;margin-top:247.6pt;width:103pt;height:30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" fillcolor="window" strokecolor="#2f528f" strokeweight="1pt">
                <v:stroke joinstyle="miter"/>
                <v:textbox>
                  <w:txbxContent>
                    <w:p w14:paraId="5CE8D2A8" w14:textId="77777777" w:rsidR="0027363F" w:rsidRPr="0080375E" w:rsidRDefault="0027363F" w:rsidP="00501EA0">
                      <w:pPr>
                        <w:jc w:val="center"/>
                        <w:rPr>
                          <w:color w:val="404040" w:themeColor="text1" w:themeTint="BF"/>
                        </w:rPr>
                      </w:pPr>
                      <w:r w:rsidRPr="0080375E">
                        <w:rPr>
                          <w:color w:val="404040" w:themeColor="text1" w:themeTint="BF"/>
                        </w:rPr>
                        <w:t xml:space="preserve">If no further action is requested, FRN will assess the report for significant risk and mitigations. </w:t>
                      </w:r>
                    </w:p>
                    <w:p w14:paraId="6AE667DF" w14:textId="77777777" w:rsidR="0027363F" w:rsidRPr="0080375E" w:rsidRDefault="0027363F" w:rsidP="00501EA0">
                      <w:pPr>
                        <w:jc w:val="center"/>
                        <w:rPr>
                          <w:color w:val="404040" w:themeColor="text1" w:themeTint="BF"/>
                          <w:highlight w:val="yellow"/>
                        </w:rPr>
                      </w:pPr>
                      <w:r w:rsidRPr="0080375E">
                        <w:rPr>
                          <w:color w:val="404040" w:themeColor="text1" w:themeTint="BF"/>
                        </w:rPr>
                        <w:t xml:space="preserve">FRN will escalate if there is concern for harm, or risk to life. </w:t>
                      </w:r>
                    </w:p>
                    <w:p w14:paraId="242BC4FC" w14:textId="77777777" w:rsidR="0027363F" w:rsidRPr="0080375E" w:rsidRDefault="0027363F" w:rsidP="00501EA0">
                      <w:pPr>
                        <w:jc w:val="center"/>
                        <w:rPr>
                          <w:color w:val="404040" w:themeColor="text1" w:themeTint="BF"/>
                        </w:rPr>
                      </w:pPr>
                      <w:r w:rsidRPr="0080375E">
                        <w:rPr>
                          <w:color w:val="404040" w:themeColor="text1" w:themeTint="BF"/>
                        </w:rPr>
                        <w:t xml:space="preserve">FRN assess for patterns / connected cases. </w:t>
                      </w:r>
                    </w:p>
                    <w:p w14:paraId="3E30AB79"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17312" behindDoc="0" locked="0" layoutInCell="1" allowOverlap="1" wp14:anchorId="703695B0" wp14:editId="79198482">
                <wp:simplePos x="0" y="0"/>
                <wp:positionH relativeFrom="column">
                  <wp:posOffset>3479800</wp:posOffset>
                </wp:positionH>
                <wp:positionV relativeFrom="paragraph">
                  <wp:posOffset>3144520</wp:posOffset>
                </wp:positionV>
                <wp:extent cx="1270000" cy="2546350"/>
                <wp:effectExtent l="0" t="0" r="25400" b="25400"/>
                <wp:wrapNone/>
                <wp:docPr id="213" name="Rectangle: Rounded Corners 213"/>
                <wp:cNvGraphicFramePr/>
                <a:graphic xmlns:a="http://schemas.openxmlformats.org/drawingml/2006/main">
                  <a:graphicData uri="http://schemas.microsoft.com/office/word/2010/wordprocessingShape">
                    <wps:wsp>
                      <wps:cNvSpPr/>
                      <wps:spPr>
                        <a:xfrm>
                          <a:off x="0" y="0"/>
                          <a:ext cx="1270000" cy="25463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56EBDED" w14:textId="77777777" w:rsidR="0027363F" w:rsidRPr="0080375E" w:rsidRDefault="0027363F" w:rsidP="00501EA0">
                            <w:pPr>
                              <w:jc w:val="center"/>
                              <w:rPr>
                                <w:color w:val="404040" w:themeColor="text1" w:themeTint="BF"/>
                              </w:rPr>
                            </w:pPr>
                            <w:r w:rsidRPr="0080375E">
                              <w:rPr>
                                <w:color w:val="404040" w:themeColor="text1" w:themeTint="BF"/>
                              </w:rPr>
                              <w:t xml:space="preserve">Reporter requests no formal action to be taken </w:t>
                            </w:r>
                          </w:p>
                          <w:p w14:paraId="64792402" w14:textId="77777777" w:rsidR="0027363F" w:rsidRPr="0080375E" w:rsidRDefault="0027363F" w:rsidP="00501EA0">
                            <w:pPr>
                              <w:jc w:val="center"/>
                              <w:rPr>
                                <w:color w:val="404040" w:themeColor="text1" w:themeTint="BF"/>
                              </w:rPr>
                            </w:pPr>
                            <w:r w:rsidRPr="0080375E">
                              <w:rPr>
                                <w:color w:val="404040" w:themeColor="text1" w:themeTint="BF"/>
                              </w:rPr>
                              <w:t>Informal response or mitigations are considered with FRN</w:t>
                            </w:r>
                          </w:p>
                          <w:p w14:paraId="166744AF"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695B0" id="Rectangle: Rounded Corners 213" o:spid="_x0000_s1035" style="position:absolute;margin-left:274pt;margin-top:247.6pt;width:100pt;height:20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" fillcolor="window" strokecolor="#2f528f" strokeweight="1pt">
                <v:stroke joinstyle="miter"/>
                <v:textbox>
                  <w:txbxContent>
                    <w:p w14:paraId="656EBDED" w14:textId="77777777" w:rsidR="0027363F" w:rsidRPr="0080375E" w:rsidRDefault="0027363F" w:rsidP="00501EA0">
                      <w:pPr>
                        <w:jc w:val="center"/>
                        <w:rPr>
                          <w:color w:val="404040" w:themeColor="text1" w:themeTint="BF"/>
                        </w:rPr>
                      </w:pPr>
                      <w:r w:rsidRPr="0080375E">
                        <w:rPr>
                          <w:color w:val="404040" w:themeColor="text1" w:themeTint="BF"/>
                        </w:rPr>
                        <w:t xml:space="preserve">Reporter requests no formal action to be taken </w:t>
                      </w:r>
                    </w:p>
                    <w:p w14:paraId="64792402" w14:textId="77777777" w:rsidR="0027363F" w:rsidRPr="0080375E" w:rsidRDefault="0027363F" w:rsidP="00501EA0">
                      <w:pPr>
                        <w:jc w:val="center"/>
                        <w:rPr>
                          <w:color w:val="404040" w:themeColor="text1" w:themeTint="BF"/>
                        </w:rPr>
                      </w:pPr>
                      <w:r w:rsidRPr="0080375E">
                        <w:rPr>
                          <w:color w:val="404040" w:themeColor="text1" w:themeTint="BF"/>
                        </w:rPr>
                        <w:t>Informal response or mitigations are considered with FRN</w:t>
                      </w:r>
                    </w:p>
                    <w:p w14:paraId="166744AF"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45984" behindDoc="0" locked="0" layoutInCell="1" allowOverlap="1" wp14:anchorId="62FD6DEE" wp14:editId="2F6F234C">
                <wp:simplePos x="0" y="0"/>
                <wp:positionH relativeFrom="column">
                  <wp:posOffset>762000</wp:posOffset>
                </wp:positionH>
                <wp:positionV relativeFrom="paragraph">
                  <wp:posOffset>5690870</wp:posOffset>
                </wp:positionV>
                <wp:extent cx="469900" cy="323850"/>
                <wp:effectExtent l="19050" t="19050" r="44450" b="38100"/>
                <wp:wrapNone/>
                <wp:docPr id="214" name="Straight Arrow Connector 214"/>
                <wp:cNvGraphicFramePr/>
                <a:graphic xmlns:a="http://schemas.openxmlformats.org/drawingml/2006/main">
                  <a:graphicData uri="http://schemas.microsoft.com/office/word/2010/wordprocessingShape">
                    <wps:wsp>
                      <wps:cNvCnPr/>
                      <wps:spPr>
                        <a:xfrm>
                          <a:off x="0" y="0"/>
                          <a:ext cx="469900" cy="3238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0FAFEA" id="Straight Arrow Connector 214" o:spid="_x0000_s1026" type="#_x0000_t32" style="position:absolute;margin-left:60pt;margin-top:448.1pt;width:37pt;height:2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38816" behindDoc="0" locked="0" layoutInCell="1" allowOverlap="1" wp14:anchorId="55A9DA4C" wp14:editId="70287E95">
                <wp:simplePos x="0" y="0"/>
                <wp:positionH relativeFrom="column">
                  <wp:posOffset>1676400</wp:posOffset>
                </wp:positionH>
                <wp:positionV relativeFrom="paragraph">
                  <wp:posOffset>6250305</wp:posOffset>
                </wp:positionV>
                <wp:extent cx="0" cy="330200"/>
                <wp:effectExtent l="95250" t="0" r="57150" b="50800"/>
                <wp:wrapNone/>
                <wp:docPr id="215" name="Straight Arrow Connector 21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3D7397BB" id="Straight Arrow Connector 215" o:spid="_x0000_s1026" type="#_x0000_t32" style="position:absolute;margin-left:132pt;margin-top:492.15pt;width:0;height:26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40864" behindDoc="0" locked="0" layoutInCell="1" allowOverlap="1" wp14:anchorId="5C8D0653" wp14:editId="29388315">
                <wp:simplePos x="0" y="0"/>
                <wp:positionH relativeFrom="column">
                  <wp:posOffset>2476500</wp:posOffset>
                </wp:positionH>
                <wp:positionV relativeFrom="paragraph">
                  <wp:posOffset>6771005</wp:posOffset>
                </wp:positionV>
                <wp:extent cx="0" cy="330200"/>
                <wp:effectExtent l="95250" t="0" r="57150" b="50800"/>
                <wp:wrapNone/>
                <wp:docPr id="216" name="Straight Arrow Connector 21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1CD9E5DD" id="Straight Arrow Connector 216" o:spid="_x0000_s1026" type="#_x0000_t32" style="position:absolute;margin-left:195pt;margin-top:533.15pt;width:0;height:26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19360" behindDoc="0" locked="0" layoutInCell="1" allowOverlap="1" wp14:anchorId="780989CD" wp14:editId="20F88120">
                <wp:simplePos x="0" y="0"/>
                <wp:positionH relativeFrom="column">
                  <wp:posOffset>1327150</wp:posOffset>
                </wp:positionH>
                <wp:positionV relativeFrom="paragraph">
                  <wp:posOffset>3119120</wp:posOffset>
                </wp:positionV>
                <wp:extent cx="1854200" cy="908050"/>
                <wp:effectExtent l="0" t="0" r="12700" b="25400"/>
                <wp:wrapNone/>
                <wp:docPr id="217" name="Rectangle: Rounded Corners 217"/>
                <wp:cNvGraphicFramePr/>
                <a:graphic xmlns:a="http://schemas.openxmlformats.org/drawingml/2006/main">
                  <a:graphicData uri="http://schemas.microsoft.com/office/word/2010/wordprocessingShape">
                    <wps:wsp>
                      <wps:cNvSpPr/>
                      <wps:spPr>
                        <a:xfrm>
                          <a:off x="0" y="0"/>
                          <a:ext cx="1854200" cy="9080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516F6CF6" w14:textId="77777777" w:rsidR="0027363F" w:rsidRPr="0080375E" w:rsidRDefault="0027363F" w:rsidP="00501EA0">
                            <w:pPr>
                              <w:jc w:val="center"/>
                              <w:rPr>
                                <w:color w:val="404040" w:themeColor="text1" w:themeTint="BF"/>
                              </w:rPr>
                            </w:pPr>
                            <w:r w:rsidRPr="0080375E">
                              <w:rPr>
                                <w:color w:val="404040" w:themeColor="text1" w:themeTint="BF"/>
                              </w:rPr>
                              <w:t>Report is pursued under relevant University policy and procedure</w:t>
                            </w:r>
                          </w:p>
                          <w:p w14:paraId="3AB3F3CE"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989CD" id="Rectangle: Rounded Corners 217" o:spid="_x0000_s1036" style="position:absolute;margin-left:104.5pt;margin-top:245.6pt;width:146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" fillcolor="window" strokecolor="#2f528f" strokeweight="1pt">
                <v:stroke joinstyle="miter"/>
                <v:textbox>
                  <w:txbxContent>
                    <w:p w14:paraId="516F6CF6" w14:textId="77777777" w:rsidR="0027363F" w:rsidRPr="0080375E" w:rsidRDefault="0027363F" w:rsidP="00501EA0">
                      <w:pPr>
                        <w:jc w:val="center"/>
                        <w:rPr>
                          <w:color w:val="404040" w:themeColor="text1" w:themeTint="BF"/>
                        </w:rPr>
                      </w:pPr>
                      <w:r w:rsidRPr="0080375E">
                        <w:rPr>
                          <w:color w:val="404040" w:themeColor="text1" w:themeTint="BF"/>
                        </w:rPr>
                        <w:t>Report is pursued under relevant University policy and procedure</w:t>
                      </w:r>
                    </w:p>
                    <w:p w14:paraId="3AB3F3CE"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30624" behindDoc="0" locked="0" layoutInCell="1" allowOverlap="1" wp14:anchorId="787E61A4" wp14:editId="2374D98D">
                <wp:simplePos x="0" y="0"/>
                <wp:positionH relativeFrom="column">
                  <wp:posOffset>4368800</wp:posOffset>
                </wp:positionH>
                <wp:positionV relativeFrom="paragraph">
                  <wp:posOffset>204470</wp:posOffset>
                </wp:positionV>
                <wp:extent cx="0" cy="330200"/>
                <wp:effectExtent l="95250" t="0" r="57150" b="50800"/>
                <wp:wrapNone/>
                <wp:docPr id="218" name="Straight Arrow Connector 218"/>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055E59" id="Straight Arrow Connector 218" o:spid="_x0000_s1026" type="#_x0000_t32" style="position:absolute;margin-left:344pt;margin-top:16.1pt;width:0;height:2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18336" behindDoc="0" locked="0" layoutInCell="1" allowOverlap="1" wp14:anchorId="54CAAB32" wp14:editId="7E16871C">
                <wp:simplePos x="0" y="0"/>
                <wp:positionH relativeFrom="column">
                  <wp:posOffset>-622300</wp:posOffset>
                </wp:positionH>
                <wp:positionV relativeFrom="paragraph">
                  <wp:posOffset>388620</wp:posOffset>
                </wp:positionV>
                <wp:extent cx="6896100" cy="2152650"/>
                <wp:effectExtent l="0" t="0" r="19050" b="19050"/>
                <wp:wrapNone/>
                <wp:docPr id="219" name="Rectangle: Rounded Corners 219"/>
                <wp:cNvGraphicFramePr/>
                <a:graphic xmlns:a="http://schemas.openxmlformats.org/drawingml/2006/main">
                  <a:graphicData uri="http://schemas.microsoft.com/office/word/2010/wordprocessingShape">
                    <wps:wsp>
                      <wps:cNvSpPr/>
                      <wps:spPr>
                        <a:xfrm>
                          <a:off x="0" y="0"/>
                          <a:ext cx="6896100" cy="2152650"/>
                        </a:xfrm>
                        <a:prstGeom prst="roundRect">
                          <a:avLst/>
                        </a:prstGeom>
                        <a:solidFill>
                          <a:sysClr val="window" lastClr="FFFFFF"/>
                        </a:solidFill>
                        <a:ln w="12700" cap="flat" cmpd="sng" algn="ctr">
                          <a:solidFill>
                            <a:srgbClr val="4472C4">
                              <a:lumMod val="75000"/>
                            </a:srgbClr>
                          </a:solidFill>
                          <a:prstDash val="solid"/>
                          <a:miter lim="800000"/>
                        </a:ln>
                        <a:effectLst/>
                      </wps:spPr>
                      <wps:txbx>
                        <w:txbxContent>
                          <w:p w14:paraId="376AF19D" w14:textId="77777777" w:rsidR="0027363F" w:rsidRPr="0080375E" w:rsidRDefault="0027363F" w:rsidP="00501EA0">
                            <w:pPr>
                              <w:pStyle w:val="ListParagraph"/>
                              <w:numPr>
                                <w:ilvl w:val="0"/>
                                <w:numId w:val="35"/>
                              </w:numPr>
                              <w:ind w:left="426" w:hanging="426"/>
                              <w:rPr>
                                <w:color w:val="404040" w:themeColor="text1" w:themeTint="BF"/>
                              </w:rPr>
                            </w:pPr>
                            <w:r w:rsidRPr="0080375E">
                              <w:rPr>
                                <w:color w:val="404040" w:themeColor="text1" w:themeTint="BF"/>
                              </w:rPr>
                              <w:t>Reports received and triaged by First Responder Network (FRN) are assessed to establish immediate action needed, including protection of at-risk groups and Child Protection. FRN may contact statutory agencies in an emergency or criminal incident, or advise Reporter to do so.</w:t>
                            </w:r>
                          </w:p>
                          <w:p w14:paraId="1CC3E543" w14:textId="77777777" w:rsidR="0027363F" w:rsidRPr="0080375E" w:rsidRDefault="0027363F" w:rsidP="00501EA0">
                            <w:pPr>
                              <w:pStyle w:val="ListParagraph"/>
                              <w:ind w:left="426" w:hanging="426"/>
                              <w:rPr>
                                <w:color w:val="404040" w:themeColor="text1" w:themeTint="BF"/>
                              </w:rPr>
                            </w:pPr>
                            <w:r w:rsidRPr="0080375E">
                              <w:rPr>
                                <w:color w:val="404040" w:themeColor="text1" w:themeTint="BF"/>
                              </w:rPr>
                              <w:t xml:space="preserve"> </w:t>
                            </w:r>
                          </w:p>
                          <w:p w14:paraId="223EEAEC" w14:textId="77777777" w:rsidR="0027363F" w:rsidRPr="0080375E" w:rsidRDefault="0027363F" w:rsidP="00501EA0">
                            <w:pPr>
                              <w:pStyle w:val="ListParagraph"/>
                              <w:numPr>
                                <w:ilvl w:val="0"/>
                                <w:numId w:val="35"/>
                              </w:numPr>
                              <w:ind w:left="426" w:hanging="426"/>
                              <w:rPr>
                                <w:color w:val="404040" w:themeColor="text1" w:themeTint="BF"/>
                              </w:rPr>
                            </w:pPr>
                            <w:r w:rsidRPr="0080375E">
                              <w:rPr>
                                <w:color w:val="404040" w:themeColor="text1" w:themeTint="BF"/>
                              </w:rPr>
                              <w:t>FRN member contacts the Reporter. Risk Assessment and mitigations undertaken consider the safety and wellbeing of all involved parties.</w:t>
                            </w:r>
                          </w:p>
                          <w:p w14:paraId="62C72052" w14:textId="77777777" w:rsidR="0027363F" w:rsidRPr="0080375E" w:rsidRDefault="0027363F" w:rsidP="00501EA0">
                            <w:pPr>
                              <w:pStyle w:val="ListParagraph"/>
                              <w:ind w:left="426" w:hanging="426"/>
                              <w:rPr>
                                <w:color w:val="404040" w:themeColor="text1" w:themeTint="BF"/>
                              </w:rPr>
                            </w:pPr>
                          </w:p>
                          <w:p w14:paraId="0C2FD9A9" w14:textId="77777777" w:rsidR="0027363F" w:rsidRPr="0080375E" w:rsidRDefault="0027363F" w:rsidP="00501EA0">
                            <w:pPr>
                              <w:pStyle w:val="ListParagraph"/>
                              <w:numPr>
                                <w:ilvl w:val="0"/>
                                <w:numId w:val="35"/>
                              </w:numPr>
                              <w:ind w:left="426" w:hanging="426"/>
                              <w:rPr>
                                <w:color w:val="404040" w:themeColor="text1" w:themeTint="BF"/>
                              </w:rPr>
                            </w:pPr>
                            <w:r w:rsidRPr="0080375E">
                              <w:rPr>
                                <w:color w:val="404040" w:themeColor="text1" w:themeTint="BF"/>
                              </w:rPr>
                              <w:t xml:space="preserve">FRN will advise the Lead of the University Incident Management Team if there is a significant risk to the wider community and / or the University. </w:t>
                            </w:r>
                          </w:p>
                          <w:p w14:paraId="22BDE324"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AAB32" id="Rectangle: Rounded Corners 219" o:spid="_x0000_s1037" style="position:absolute;margin-left:-49pt;margin-top:30.6pt;width:543pt;height:16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" fillcolor="window" strokecolor="#2f5597" strokeweight="1pt">
                <v:stroke joinstyle="miter"/>
                <v:textbox>
                  <w:txbxContent>
                    <w:p w14:paraId="376AF19D" w14:textId="77777777" w:rsidR="0027363F" w:rsidRPr="0080375E" w:rsidRDefault="0027363F" w:rsidP="00501EA0">
                      <w:pPr>
                        <w:pStyle w:val="ListParagraph"/>
                        <w:numPr>
                          <w:ilvl w:val="0"/>
                          <w:numId w:val="35"/>
                        </w:numPr>
                        <w:ind w:left="426" w:hanging="426"/>
                        <w:rPr>
                          <w:color w:val="404040" w:themeColor="text1" w:themeTint="BF"/>
                        </w:rPr>
                      </w:pPr>
                      <w:r w:rsidRPr="0080375E">
                        <w:rPr>
                          <w:color w:val="404040" w:themeColor="text1" w:themeTint="BF"/>
                        </w:rPr>
                        <w:t>Reports received and triaged by First Responder Network (FRN) are assessed to establish immediate action needed, including protection of at-risk groups and Child Protection. FRN may contact statutory agencies in an emergency or criminal incident, or advise Reporter to do so.</w:t>
                      </w:r>
                    </w:p>
                    <w:p w14:paraId="1CC3E543" w14:textId="77777777" w:rsidR="0027363F" w:rsidRPr="0080375E" w:rsidRDefault="0027363F" w:rsidP="00501EA0">
                      <w:pPr>
                        <w:pStyle w:val="ListParagraph"/>
                        <w:ind w:left="426" w:hanging="426"/>
                        <w:rPr>
                          <w:color w:val="404040" w:themeColor="text1" w:themeTint="BF"/>
                        </w:rPr>
                      </w:pPr>
                      <w:r w:rsidRPr="0080375E">
                        <w:rPr>
                          <w:color w:val="404040" w:themeColor="text1" w:themeTint="BF"/>
                        </w:rPr>
                        <w:t xml:space="preserve"> </w:t>
                      </w:r>
                    </w:p>
                    <w:p w14:paraId="223EEAEC" w14:textId="77777777" w:rsidR="0027363F" w:rsidRPr="0080375E" w:rsidRDefault="0027363F" w:rsidP="00501EA0">
                      <w:pPr>
                        <w:pStyle w:val="ListParagraph"/>
                        <w:numPr>
                          <w:ilvl w:val="0"/>
                          <w:numId w:val="35"/>
                        </w:numPr>
                        <w:ind w:left="426" w:hanging="426"/>
                        <w:rPr>
                          <w:color w:val="404040" w:themeColor="text1" w:themeTint="BF"/>
                        </w:rPr>
                      </w:pPr>
                      <w:r w:rsidRPr="0080375E">
                        <w:rPr>
                          <w:color w:val="404040" w:themeColor="text1" w:themeTint="BF"/>
                        </w:rPr>
                        <w:t>FRN member contacts the Reporter. Risk Assessment and mitigations undertaken consider the safety and wellbeing of all involved parties.</w:t>
                      </w:r>
                    </w:p>
                    <w:p w14:paraId="62C72052" w14:textId="77777777" w:rsidR="0027363F" w:rsidRPr="0080375E" w:rsidRDefault="0027363F" w:rsidP="00501EA0">
                      <w:pPr>
                        <w:pStyle w:val="ListParagraph"/>
                        <w:ind w:left="426" w:hanging="426"/>
                        <w:rPr>
                          <w:color w:val="404040" w:themeColor="text1" w:themeTint="BF"/>
                        </w:rPr>
                      </w:pPr>
                    </w:p>
                    <w:p w14:paraId="0C2FD9A9" w14:textId="77777777" w:rsidR="0027363F" w:rsidRPr="0080375E" w:rsidRDefault="0027363F" w:rsidP="00501EA0">
                      <w:pPr>
                        <w:pStyle w:val="ListParagraph"/>
                        <w:numPr>
                          <w:ilvl w:val="0"/>
                          <w:numId w:val="35"/>
                        </w:numPr>
                        <w:ind w:left="426" w:hanging="426"/>
                        <w:rPr>
                          <w:color w:val="404040" w:themeColor="text1" w:themeTint="BF"/>
                        </w:rPr>
                      </w:pPr>
                      <w:r w:rsidRPr="0080375E">
                        <w:rPr>
                          <w:color w:val="404040" w:themeColor="text1" w:themeTint="BF"/>
                        </w:rPr>
                        <w:t xml:space="preserve">FRN will advise the Lead of the University Incident Management Team if there is a significant risk to the wider community and / or the University. </w:t>
                      </w:r>
                    </w:p>
                    <w:p w14:paraId="22BDE324"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49056" behindDoc="0" locked="0" layoutInCell="1" allowOverlap="1" wp14:anchorId="414A373B" wp14:editId="5735A83A">
                <wp:simplePos x="0" y="0"/>
                <wp:positionH relativeFrom="column">
                  <wp:posOffset>990600</wp:posOffset>
                </wp:positionH>
                <wp:positionV relativeFrom="paragraph">
                  <wp:posOffset>202565</wp:posOffset>
                </wp:positionV>
                <wp:extent cx="0" cy="330200"/>
                <wp:effectExtent l="95250" t="0" r="57150" b="50800"/>
                <wp:wrapNone/>
                <wp:docPr id="220" name="Straight Arrow Connector 220"/>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E3BF44" id="Straight Arrow Connector 220" o:spid="_x0000_s1026" type="#_x0000_t32" style="position:absolute;margin-left:78pt;margin-top:15.95pt;width:0;height:2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22432" behindDoc="0" locked="0" layoutInCell="1" allowOverlap="1" wp14:anchorId="40839216" wp14:editId="128827BE">
                <wp:simplePos x="0" y="0"/>
                <wp:positionH relativeFrom="column">
                  <wp:posOffset>-596900</wp:posOffset>
                </wp:positionH>
                <wp:positionV relativeFrom="paragraph">
                  <wp:posOffset>4439920</wp:posOffset>
                </wp:positionV>
                <wp:extent cx="1587500" cy="1657350"/>
                <wp:effectExtent l="0" t="0" r="12700" b="19050"/>
                <wp:wrapNone/>
                <wp:docPr id="221" name="Rectangle: Rounded Corners 221"/>
                <wp:cNvGraphicFramePr/>
                <a:graphic xmlns:a="http://schemas.openxmlformats.org/drawingml/2006/main">
                  <a:graphicData uri="http://schemas.microsoft.com/office/word/2010/wordprocessingShape">
                    <wps:wsp>
                      <wps:cNvSpPr/>
                      <wps:spPr>
                        <a:xfrm>
                          <a:off x="0" y="0"/>
                          <a:ext cx="1587500" cy="16573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748F15B" w14:textId="77777777" w:rsidR="0027363F" w:rsidRPr="0080375E" w:rsidRDefault="0027363F" w:rsidP="00501EA0">
                            <w:pPr>
                              <w:jc w:val="center"/>
                              <w:rPr>
                                <w:color w:val="404040" w:themeColor="text1" w:themeTint="BF"/>
                              </w:rPr>
                            </w:pPr>
                            <w:r w:rsidRPr="0080375E">
                              <w:rPr>
                                <w:color w:val="404040" w:themeColor="text1" w:themeTint="BF"/>
                              </w:rPr>
                              <w:t>University investigation and discipline process may still be pursued during criminal proceedings</w:t>
                            </w:r>
                          </w:p>
                          <w:p w14:paraId="446022A0"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39216" id="Rectangle: Rounded Corners 221" o:spid="_x0000_s1038" style="position:absolute;margin-left:-47pt;margin-top:349.6pt;width:125pt;height:13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" fillcolor="window" strokecolor="#2f528f" strokeweight="1pt">
                <v:stroke joinstyle="miter"/>
                <v:textbox>
                  <w:txbxContent>
                    <w:p w14:paraId="7748F15B" w14:textId="77777777" w:rsidR="0027363F" w:rsidRPr="0080375E" w:rsidRDefault="0027363F" w:rsidP="00501EA0">
                      <w:pPr>
                        <w:jc w:val="center"/>
                        <w:rPr>
                          <w:color w:val="404040" w:themeColor="text1" w:themeTint="BF"/>
                        </w:rPr>
                      </w:pPr>
                      <w:r w:rsidRPr="0080375E">
                        <w:rPr>
                          <w:color w:val="404040" w:themeColor="text1" w:themeTint="BF"/>
                        </w:rPr>
                        <w:t>University investigation and discipline process may still be pursued during criminal proceedings</w:t>
                      </w:r>
                    </w:p>
                    <w:p w14:paraId="446022A0"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37792" behindDoc="0" locked="0" layoutInCell="1" allowOverlap="1" wp14:anchorId="0C695E05" wp14:editId="4148AFEC">
                <wp:simplePos x="0" y="0"/>
                <wp:positionH relativeFrom="column">
                  <wp:posOffset>2305050</wp:posOffset>
                </wp:positionH>
                <wp:positionV relativeFrom="paragraph">
                  <wp:posOffset>5570855</wp:posOffset>
                </wp:positionV>
                <wp:extent cx="0" cy="330200"/>
                <wp:effectExtent l="95250" t="0" r="57150" b="50800"/>
                <wp:wrapNone/>
                <wp:docPr id="222" name="Straight Arrow Connector 222"/>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4FA4876E" id="Straight Arrow Connector 222" o:spid="_x0000_s1026" type="#_x0000_t32" style="position:absolute;margin-left:181.5pt;margin-top:438.65pt;width:0;height:26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31648" behindDoc="0" locked="0" layoutInCell="1" allowOverlap="1" wp14:anchorId="1C91BCDD" wp14:editId="1E0732BE">
                <wp:simplePos x="0" y="0"/>
                <wp:positionH relativeFrom="column">
                  <wp:posOffset>4394200</wp:posOffset>
                </wp:positionH>
                <wp:positionV relativeFrom="paragraph">
                  <wp:posOffset>2935605</wp:posOffset>
                </wp:positionV>
                <wp:extent cx="0" cy="330200"/>
                <wp:effectExtent l="95250" t="0" r="57150" b="50800"/>
                <wp:wrapNone/>
                <wp:docPr id="223" name="Straight Arrow Connector 223"/>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2695F4C4" id="Straight Arrow Connector 223" o:spid="_x0000_s1026" type="#_x0000_t32" style="position:absolute;margin-left:346pt;margin-top:231.15pt;width:0;height:26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33696" behindDoc="0" locked="0" layoutInCell="1" allowOverlap="1" wp14:anchorId="15326F4E" wp14:editId="4AE4B35D">
                <wp:simplePos x="0" y="0"/>
                <wp:positionH relativeFrom="column">
                  <wp:posOffset>203200</wp:posOffset>
                </wp:positionH>
                <wp:positionV relativeFrom="paragraph">
                  <wp:posOffset>2897505</wp:posOffset>
                </wp:positionV>
                <wp:extent cx="0" cy="330200"/>
                <wp:effectExtent l="95250" t="0" r="57150" b="50800"/>
                <wp:wrapNone/>
                <wp:docPr id="224" name="Straight Arrow Connector 224"/>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41DBB30B" id="Straight Arrow Connector 224" o:spid="_x0000_s1026" type="#_x0000_t32" style="position:absolute;margin-left:16pt;margin-top:228.15pt;width:0;height:26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35744" behindDoc="0" locked="0" layoutInCell="1" allowOverlap="1" wp14:anchorId="42C1E12F" wp14:editId="22E89F38">
                <wp:simplePos x="0" y="0"/>
                <wp:positionH relativeFrom="column">
                  <wp:posOffset>203200</wp:posOffset>
                </wp:positionH>
                <wp:positionV relativeFrom="paragraph">
                  <wp:posOffset>4211955</wp:posOffset>
                </wp:positionV>
                <wp:extent cx="0" cy="330200"/>
                <wp:effectExtent l="95250" t="0" r="57150" b="50800"/>
                <wp:wrapNone/>
                <wp:docPr id="225" name="Straight Arrow Connector 22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0D634AED" id="Straight Arrow Connector 225" o:spid="_x0000_s1026" type="#_x0000_t32" style="position:absolute;margin-left:16pt;margin-top:331.65pt;width:0;height:26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34720" behindDoc="0" locked="0" layoutInCell="1" allowOverlap="1" wp14:anchorId="5130E456" wp14:editId="5BB48B89">
                <wp:simplePos x="0" y="0"/>
                <wp:positionH relativeFrom="column">
                  <wp:posOffset>2273300</wp:posOffset>
                </wp:positionH>
                <wp:positionV relativeFrom="paragraph">
                  <wp:posOffset>2948305</wp:posOffset>
                </wp:positionV>
                <wp:extent cx="0" cy="330200"/>
                <wp:effectExtent l="95250" t="0" r="57150" b="50800"/>
                <wp:wrapNone/>
                <wp:docPr id="226" name="Straight Arrow Connector 22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2B19249C" id="Straight Arrow Connector 226" o:spid="_x0000_s1026" type="#_x0000_t32" style="position:absolute;margin-left:179pt;margin-top:232.15pt;width:0;height:26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36768" behindDoc="0" locked="0" layoutInCell="1" allowOverlap="1" wp14:anchorId="3859EDDF" wp14:editId="6D075B73">
                <wp:simplePos x="0" y="0"/>
                <wp:positionH relativeFrom="column">
                  <wp:posOffset>2273300</wp:posOffset>
                </wp:positionH>
                <wp:positionV relativeFrom="paragraph">
                  <wp:posOffset>3932555</wp:posOffset>
                </wp:positionV>
                <wp:extent cx="0" cy="330200"/>
                <wp:effectExtent l="95250" t="0" r="57150" b="50800"/>
                <wp:wrapNone/>
                <wp:docPr id="227" name="Straight Arrow Connector 227"/>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2A3EAFC0" id="Straight Arrow Connector 227" o:spid="_x0000_s1026" type="#_x0000_t32" style="position:absolute;margin-left:179pt;margin-top:309.65pt;width:0;height:26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23456" behindDoc="0" locked="0" layoutInCell="1" allowOverlap="1" wp14:anchorId="4E4C4A01" wp14:editId="5FBFF2AF">
                <wp:simplePos x="0" y="0"/>
                <wp:positionH relativeFrom="column">
                  <wp:posOffset>1327150</wp:posOffset>
                </wp:positionH>
                <wp:positionV relativeFrom="paragraph">
                  <wp:posOffset>4166870</wp:posOffset>
                </wp:positionV>
                <wp:extent cx="1930400" cy="1524000"/>
                <wp:effectExtent l="0" t="0" r="12700" b="19050"/>
                <wp:wrapNone/>
                <wp:docPr id="228" name="Rectangle: Rounded Corners 228"/>
                <wp:cNvGraphicFramePr/>
                <a:graphic xmlns:a="http://schemas.openxmlformats.org/drawingml/2006/main">
                  <a:graphicData uri="http://schemas.microsoft.com/office/word/2010/wordprocessingShape">
                    <wps:wsp>
                      <wps:cNvSpPr/>
                      <wps:spPr>
                        <a:xfrm>
                          <a:off x="0" y="0"/>
                          <a:ext cx="1930400" cy="15240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3EC803F" w14:textId="77777777" w:rsidR="0027363F" w:rsidRPr="0080375E" w:rsidRDefault="0027363F" w:rsidP="00501EA0">
                            <w:pPr>
                              <w:jc w:val="center"/>
                              <w:rPr>
                                <w:color w:val="404040" w:themeColor="text1" w:themeTint="BF"/>
                              </w:rPr>
                            </w:pPr>
                            <w:r w:rsidRPr="0080375E">
                              <w:rPr>
                                <w:color w:val="404040" w:themeColor="text1" w:themeTint="BF"/>
                              </w:rPr>
                              <w:t>First Responder Network meeting refers the case for formal University investigation with risk assessment and mitigation</w:t>
                            </w:r>
                          </w:p>
                          <w:p w14:paraId="5300E9E5"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C4A01" id="Rectangle: Rounded Corners 228" o:spid="_x0000_s1039" style="position:absolute;margin-left:104.5pt;margin-top:328.1pt;width:152pt;height:12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" fillcolor="window" strokecolor="#2f528f" strokeweight="1pt">
                <v:stroke joinstyle="miter"/>
                <v:textbox>
                  <w:txbxContent>
                    <w:p w14:paraId="73EC803F" w14:textId="77777777" w:rsidR="0027363F" w:rsidRPr="0080375E" w:rsidRDefault="0027363F" w:rsidP="00501EA0">
                      <w:pPr>
                        <w:jc w:val="center"/>
                        <w:rPr>
                          <w:color w:val="404040" w:themeColor="text1" w:themeTint="BF"/>
                        </w:rPr>
                      </w:pPr>
                      <w:r w:rsidRPr="0080375E">
                        <w:rPr>
                          <w:color w:val="404040" w:themeColor="text1" w:themeTint="BF"/>
                        </w:rPr>
                        <w:t>First Responder Network meeting refers the case for formal University investigation with risk assessment and mitigation</w:t>
                      </w:r>
                    </w:p>
                    <w:p w14:paraId="5300E9E5"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20384" behindDoc="0" locked="0" layoutInCell="1" allowOverlap="1" wp14:anchorId="61CE1A1C" wp14:editId="3ACC8BA6">
                <wp:simplePos x="0" y="0"/>
                <wp:positionH relativeFrom="column">
                  <wp:posOffset>-596900</wp:posOffset>
                </wp:positionH>
                <wp:positionV relativeFrom="paragraph">
                  <wp:posOffset>3119120</wp:posOffset>
                </wp:positionV>
                <wp:extent cx="1587500" cy="1219200"/>
                <wp:effectExtent l="0" t="0" r="12700" b="19050"/>
                <wp:wrapNone/>
                <wp:docPr id="229" name="Rectangle: Rounded Corners 229"/>
                <wp:cNvGraphicFramePr/>
                <a:graphic xmlns:a="http://schemas.openxmlformats.org/drawingml/2006/main">
                  <a:graphicData uri="http://schemas.microsoft.com/office/word/2010/wordprocessingShape">
                    <wps:wsp>
                      <wps:cNvSpPr/>
                      <wps:spPr>
                        <a:xfrm>
                          <a:off x="0" y="0"/>
                          <a:ext cx="1587500" cy="12192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C53FD4D" w14:textId="77777777" w:rsidR="0027363F" w:rsidRPr="0080375E" w:rsidRDefault="0027363F" w:rsidP="00501EA0">
                            <w:pPr>
                              <w:jc w:val="center"/>
                              <w:rPr>
                                <w:color w:val="404040" w:themeColor="text1" w:themeTint="BF"/>
                              </w:rPr>
                            </w:pPr>
                            <w:r w:rsidRPr="0080375E">
                              <w:rPr>
                                <w:color w:val="404040" w:themeColor="text1" w:themeTint="BF"/>
                              </w:rPr>
                              <w:t xml:space="preserve">Police involvement </w:t>
                            </w:r>
                          </w:p>
                          <w:p w14:paraId="2D293F7A" w14:textId="77777777" w:rsidR="0027363F" w:rsidRPr="0080375E" w:rsidRDefault="0027363F" w:rsidP="00501EA0">
                            <w:pPr>
                              <w:jc w:val="center"/>
                              <w:rPr>
                                <w:color w:val="404040" w:themeColor="text1" w:themeTint="BF"/>
                              </w:rPr>
                            </w:pPr>
                            <w:r w:rsidRPr="0080375E">
                              <w:rPr>
                                <w:color w:val="404040" w:themeColor="text1" w:themeTint="BF"/>
                              </w:rPr>
                              <w:t>and / or referral to external agencies</w:t>
                            </w:r>
                          </w:p>
                          <w:p w14:paraId="2274F042"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E1A1C" id="Rectangle: Rounded Corners 229" o:spid="_x0000_s1040" style="position:absolute;margin-left:-47pt;margin-top:245.6pt;width:125pt;height:9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" fillcolor="window" strokecolor="#2f528f" strokeweight="1pt">
                <v:stroke joinstyle="miter"/>
                <v:textbox>
                  <w:txbxContent>
                    <w:p w14:paraId="2C53FD4D" w14:textId="77777777" w:rsidR="0027363F" w:rsidRPr="0080375E" w:rsidRDefault="0027363F" w:rsidP="00501EA0">
                      <w:pPr>
                        <w:jc w:val="center"/>
                        <w:rPr>
                          <w:color w:val="404040" w:themeColor="text1" w:themeTint="BF"/>
                        </w:rPr>
                      </w:pPr>
                      <w:r w:rsidRPr="0080375E">
                        <w:rPr>
                          <w:color w:val="404040" w:themeColor="text1" w:themeTint="BF"/>
                        </w:rPr>
                        <w:t xml:space="preserve">Police involvement </w:t>
                      </w:r>
                    </w:p>
                    <w:p w14:paraId="2D293F7A" w14:textId="77777777" w:rsidR="0027363F" w:rsidRPr="0080375E" w:rsidRDefault="0027363F" w:rsidP="00501EA0">
                      <w:pPr>
                        <w:jc w:val="center"/>
                        <w:rPr>
                          <w:color w:val="404040" w:themeColor="text1" w:themeTint="BF"/>
                        </w:rPr>
                      </w:pPr>
                      <w:r w:rsidRPr="0080375E">
                        <w:rPr>
                          <w:color w:val="404040" w:themeColor="text1" w:themeTint="BF"/>
                        </w:rPr>
                        <w:t>and / or referral to external agencies</w:t>
                      </w:r>
                    </w:p>
                    <w:p w14:paraId="2274F042" w14:textId="77777777" w:rsidR="0027363F" w:rsidRDefault="0027363F" w:rsidP="00501EA0">
                      <w:pPr>
                        <w:jc w:val="center"/>
                      </w:pPr>
                    </w:p>
                  </w:txbxContent>
                </v:textbox>
              </v:roundrect>
            </w:pict>
          </mc:Fallback>
        </mc:AlternateContent>
      </w:r>
      <w:r w:rsidR="00501EA0" w:rsidRPr="00501EA0">
        <w:rPr>
          <w:noProof/>
        </w:rPr>
        <mc:AlternateContent>
          <mc:Choice Requires="wps">
            <w:drawing>
              <wp:anchor distT="0" distB="0" distL="114300" distR="114300" simplePos="0" relativeHeight="251947008" behindDoc="0" locked="0" layoutInCell="1" allowOverlap="1" wp14:anchorId="54163339" wp14:editId="72B7FC54">
                <wp:simplePos x="0" y="0"/>
                <wp:positionH relativeFrom="column">
                  <wp:posOffset>5200650</wp:posOffset>
                </wp:positionH>
                <wp:positionV relativeFrom="paragraph">
                  <wp:posOffset>2896870</wp:posOffset>
                </wp:positionV>
                <wp:extent cx="285750" cy="298450"/>
                <wp:effectExtent l="19050" t="19050" r="57150" b="44450"/>
                <wp:wrapNone/>
                <wp:docPr id="230" name="Straight Arrow Connector 230"/>
                <wp:cNvGraphicFramePr/>
                <a:graphic xmlns:a="http://schemas.openxmlformats.org/drawingml/2006/main">
                  <a:graphicData uri="http://schemas.microsoft.com/office/word/2010/wordprocessingShape">
                    <wps:wsp>
                      <wps:cNvCnPr/>
                      <wps:spPr>
                        <a:xfrm>
                          <a:off x="0" y="0"/>
                          <a:ext cx="285750" cy="2984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2DB8B6" id="Straight Arrow Connector 230" o:spid="_x0000_s1026" type="#_x0000_t32" style="position:absolute;margin-left:409.5pt;margin-top:228.1pt;width:22.5pt;height: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" strokecolor="#4472c4" strokeweight="3pt">
                <v:stroke endarrow="block" joinstyle="miter"/>
              </v:shape>
            </w:pict>
          </mc:Fallback>
        </mc:AlternateContent>
      </w:r>
      <w:r w:rsidR="00501EA0" w:rsidRPr="00501EA0">
        <w:rPr>
          <w:noProof/>
        </w:rPr>
        <mc:AlternateContent>
          <mc:Choice Requires="wps">
            <w:drawing>
              <wp:anchor distT="0" distB="0" distL="114300" distR="114300" simplePos="0" relativeHeight="251921408" behindDoc="0" locked="0" layoutInCell="1" allowOverlap="1" wp14:anchorId="17580E91" wp14:editId="28338175">
                <wp:simplePos x="0" y="0"/>
                <wp:positionH relativeFrom="column">
                  <wp:posOffset>-6350</wp:posOffset>
                </wp:positionH>
                <wp:positionV relativeFrom="paragraph">
                  <wp:posOffset>2465070</wp:posOffset>
                </wp:positionV>
                <wp:extent cx="5435600" cy="546100"/>
                <wp:effectExtent l="19050" t="19050" r="12700" b="25400"/>
                <wp:wrapNone/>
                <wp:docPr id="231" name="Rectangle: Rounded Corners 231"/>
                <wp:cNvGraphicFramePr/>
                <a:graphic xmlns:a="http://schemas.openxmlformats.org/drawingml/2006/main">
                  <a:graphicData uri="http://schemas.microsoft.com/office/word/2010/wordprocessingShape">
                    <wps:wsp>
                      <wps:cNvSpPr/>
                      <wps:spPr>
                        <a:xfrm>
                          <a:off x="0" y="0"/>
                          <a:ext cx="5435600" cy="546100"/>
                        </a:xfrm>
                        <a:prstGeom prst="roundRect">
                          <a:avLst/>
                        </a:prstGeom>
                        <a:solidFill>
                          <a:srgbClr val="FFC000">
                            <a:lumMod val="60000"/>
                            <a:lumOff val="40000"/>
                          </a:srgbClr>
                        </a:solidFill>
                        <a:ln w="28575" cap="flat" cmpd="sng" algn="ctr">
                          <a:solidFill>
                            <a:srgbClr val="FFC000"/>
                          </a:solidFill>
                          <a:prstDash val="sysDot"/>
                          <a:miter lim="800000"/>
                        </a:ln>
                        <a:effectLst/>
                      </wps:spPr>
                      <wps:txbx>
                        <w:txbxContent>
                          <w:p w14:paraId="405E7792" w14:textId="77777777" w:rsidR="0027363F" w:rsidRPr="0080375E" w:rsidRDefault="0027363F" w:rsidP="00501EA0">
                            <w:pPr>
                              <w:jc w:val="center"/>
                              <w:rPr>
                                <w:color w:val="404040" w:themeColor="text1" w:themeTint="BF"/>
                              </w:rPr>
                            </w:pPr>
                            <w:r w:rsidRPr="0080375E">
                              <w:rPr>
                                <w:color w:val="404040" w:themeColor="text1" w:themeTint="BF"/>
                              </w:rPr>
                              <w:t xml:space="preserve">At all stages of the process, continual assessment of support and risk mitigation is considered. FRN signpost support, or refer to support services </w:t>
                            </w:r>
                          </w:p>
                          <w:p w14:paraId="031DF4FC" w14:textId="77777777" w:rsidR="0027363F" w:rsidRDefault="0027363F" w:rsidP="0050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80E91" id="Rectangle: Rounded Corners 231" o:spid="_x0000_s1041" style="position:absolute;margin-left:-.5pt;margin-top:194.1pt;width:428pt;height:4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" fillcolor="#ffd966" strokecolor="#ffc000" strokeweight="2.25pt">
                <v:stroke dashstyle="1 1" joinstyle="miter"/>
                <v:textbox>
                  <w:txbxContent>
                    <w:p w14:paraId="405E7792" w14:textId="77777777" w:rsidR="0027363F" w:rsidRPr="0080375E" w:rsidRDefault="0027363F" w:rsidP="00501EA0">
                      <w:pPr>
                        <w:jc w:val="center"/>
                        <w:rPr>
                          <w:color w:val="404040" w:themeColor="text1" w:themeTint="BF"/>
                        </w:rPr>
                      </w:pPr>
                      <w:r w:rsidRPr="0080375E">
                        <w:rPr>
                          <w:color w:val="404040" w:themeColor="text1" w:themeTint="BF"/>
                        </w:rPr>
                        <w:t xml:space="preserve">At all stages of the process, continual assessment of support and risk mitigation is considered. FRN signpost support, or refer to support services </w:t>
                      </w:r>
                    </w:p>
                    <w:p w14:paraId="031DF4FC" w14:textId="77777777" w:rsidR="0027363F" w:rsidRDefault="0027363F" w:rsidP="00501EA0">
                      <w:pPr>
                        <w:jc w:val="center"/>
                      </w:pPr>
                    </w:p>
                  </w:txbxContent>
                </v:textbox>
              </v:roundrect>
            </w:pict>
          </mc:Fallback>
        </mc:AlternateContent>
      </w:r>
      <w:r w:rsidR="00501EA0" w:rsidRPr="00501EA0">
        <w:rPr>
          <w:noProof/>
        </w:rPr>
        <w:br w:type="page"/>
      </w:r>
    </w:p>
    <w:p w14:paraId="2F5341F2" w14:textId="77777777" w:rsidR="00501EA0" w:rsidRPr="00501EA0" w:rsidRDefault="00501EA0" w:rsidP="00501EA0">
      <w:pPr>
        <w:keepNext/>
        <w:keepLines/>
        <w:spacing w:before="240" w:after="0"/>
        <w:ind w:left="-567"/>
        <w:outlineLvl w:val="0"/>
        <w:rPr>
          <w:rFonts w:asciiTheme="majorHAnsi" w:eastAsiaTheme="majorEastAsia" w:hAnsiTheme="majorHAnsi" w:cstheme="majorBidi"/>
          <w:color w:val="2F5496" w:themeColor="accent1" w:themeShade="BF"/>
          <w:sz w:val="32"/>
          <w:szCs w:val="32"/>
        </w:rPr>
      </w:pPr>
      <w:bookmarkStart w:id="15" w:name="_Hlk88063977"/>
      <w:r w:rsidRPr="00501EA0">
        <w:rPr>
          <w:rFonts w:asciiTheme="majorHAnsi" w:eastAsiaTheme="majorEastAsia" w:hAnsiTheme="majorHAnsi" w:cstheme="majorBidi"/>
          <w:color w:val="2F5496" w:themeColor="accent1" w:themeShade="BF"/>
          <w:sz w:val="32"/>
          <w:szCs w:val="32"/>
        </w:rPr>
        <w:lastRenderedPageBreak/>
        <w:t>What happens after an incident is reported?</w:t>
      </w:r>
    </w:p>
    <w:p w14:paraId="2815C04D" w14:textId="77777777" w:rsidR="00501EA0" w:rsidRPr="00501EA0" w:rsidRDefault="00501EA0" w:rsidP="00501EA0">
      <w:pPr>
        <w:spacing w:after="0" w:line="240" w:lineRule="auto"/>
        <w:ind w:left="-567"/>
        <w:rPr>
          <w:rFonts w:asciiTheme="minorHAnsi" w:hAnsiTheme="minorHAnsi" w:cstheme="minorHAnsi"/>
          <w:color w:val="404040" w:themeColor="text1" w:themeTint="BF"/>
        </w:rPr>
      </w:pPr>
      <w:r w:rsidRPr="00501EA0">
        <w:rPr>
          <w:rFonts w:asciiTheme="minorHAnsi" w:hAnsiTheme="minorHAnsi" w:cstheme="minorHAnsi"/>
          <w:color w:val="404040" w:themeColor="text1" w:themeTint="BF"/>
        </w:rPr>
        <w:t xml:space="preserve">When an incident is reported through </w:t>
      </w:r>
      <w:hyperlink r:id="rId67">
        <w:r w:rsidRPr="00501EA0">
          <w:rPr>
            <w:rFonts w:asciiTheme="minorHAnsi" w:hAnsiTheme="minorHAnsi" w:cstheme="minorHAnsi"/>
            <w:color w:val="0563C1" w:themeColor="hyperlink"/>
            <w:u w:val="single"/>
          </w:rPr>
          <w:t>Report and Support</w:t>
        </w:r>
      </w:hyperlink>
      <w:r w:rsidRPr="00501EA0">
        <w:rPr>
          <w:rFonts w:asciiTheme="minorHAnsi" w:hAnsiTheme="minorHAnsi" w:cstheme="minorHAnsi"/>
          <w:color w:val="404040" w:themeColor="text1" w:themeTint="BF"/>
        </w:rPr>
        <w:t>, t</w:t>
      </w:r>
      <w:r w:rsidRPr="00501EA0">
        <w:rPr>
          <w:rFonts w:asciiTheme="minorHAnsi" w:eastAsia="Times New Roman" w:hAnsiTheme="minorHAnsi" w:cstheme="minorHAnsi"/>
          <w:color w:val="404040" w:themeColor="text1" w:themeTint="BF"/>
        </w:rPr>
        <w:t xml:space="preserve">he First Responder Network, the operational group looking at all reported ‘Report and Support’ incidents, makes a judgement as to whether a reported incident(s) hit a trigger. For example, that may be the case in instances of serious assault where there are several incidents within a short time window or same place on campus, </w:t>
      </w:r>
      <w:r w:rsidRPr="00501EA0">
        <w:rPr>
          <w:rFonts w:asciiTheme="minorHAnsi" w:hAnsiTheme="minorHAnsi" w:cstheme="minorHAnsi"/>
          <w:color w:val="404040" w:themeColor="text1" w:themeTint="BF"/>
        </w:rPr>
        <w:t>and may be escalated to the University Incident Response Team.</w:t>
      </w:r>
    </w:p>
    <w:p w14:paraId="657F0637" w14:textId="77777777" w:rsidR="00501EA0" w:rsidRPr="00501EA0" w:rsidRDefault="00501EA0" w:rsidP="00501EA0">
      <w:pPr>
        <w:ind w:left="-567"/>
        <w:rPr>
          <w:rFonts w:asciiTheme="minorHAnsi" w:hAnsiTheme="minorHAnsi" w:cstheme="minorHAnsi"/>
          <w:color w:val="404040" w:themeColor="text1" w:themeTint="BF"/>
          <w:szCs w:val="24"/>
        </w:rPr>
      </w:pPr>
    </w:p>
    <w:p w14:paraId="551E4751" w14:textId="77777777" w:rsidR="00501EA0" w:rsidRPr="00501EA0" w:rsidRDefault="00501EA0" w:rsidP="00501EA0">
      <w:pPr>
        <w:keepNext/>
        <w:keepLines/>
        <w:spacing w:before="240" w:after="0"/>
        <w:ind w:left="-567"/>
        <w:outlineLvl w:val="0"/>
        <w:rPr>
          <w:rFonts w:asciiTheme="majorHAnsi" w:eastAsia="Times New Roman" w:hAnsiTheme="majorHAnsi" w:cstheme="majorBidi"/>
          <w:color w:val="2F5496" w:themeColor="accent1" w:themeShade="BF"/>
          <w:sz w:val="32"/>
          <w:szCs w:val="32"/>
        </w:rPr>
      </w:pPr>
      <w:r w:rsidRPr="00501EA0">
        <w:rPr>
          <w:rFonts w:asciiTheme="majorHAnsi" w:eastAsia="Times New Roman" w:hAnsiTheme="majorHAnsi" w:cstheme="majorBidi"/>
          <w:color w:val="2F5496" w:themeColor="accent1" w:themeShade="BF"/>
          <w:sz w:val="32"/>
          <w:szCs w:val="32"/>
        </w:rPr>
        <w:t>Hitting the trigger</w:t>
      </w:r>
    </w:p>
    <w:p w14:paraId="05A2D861" w14:textId="42CFBA60" w:rsidR="00501EA0" w:rsidRDefault="00501EA0" w:rsidP="0095381A">
      <w:pPr>
        <w:pStyle w:val="ListParagraph"/>
        <w:numPr>
          <w:ilvl w:val="0"/>
          <w:numId w:val="39"/>
        </w:numPr>
        <w:spacing w:after="0" w:line="240" w:lineRule="auto"/>
        <w:ind w:left="0" w:hanging="284"/>
        <w:rPr>
          <w:rFonts w:asciiTheme="minorHAnsi" w:eastAsia="Times New Roman" w:hAnsiTheme="minorHAnsi"/>
          <w:color w:val="404040" w:themeColor="text1" w:themeTint="BF"/>
          <w:szCs w:val="24"/>
        </w:rPr>
      </w:pPr>
      <w:r w:rsidRPr="00501EA0">
        <w:rPr>
          <w:rFonts w:asciiTheme="minorHAnsi" w:eastAsia="Times New Roman" w:hAnsiTheme="minorHAnsi"/>
          <w:color w:val="404040" w:themeColor="text1" w:themeTint="BF"/>
          <w:szCs w:val="24"/>
        </w:rPr>
        <w:t xml:space="preserve">If there is something that hits a trigger, the Director of Student Experience and Director of HR are alerted, alongside USCO as the lead of the Incident Management Team, and the Risk and Resilience Team. </w:t>
      </w:r>
    </w:p>
    <w:p w14:paraId="362DD921" w14:textId="77777777" w:rsidR="00501EA0" w:rsidRPr="00501EA0" w:rsidRDefault="00501EA0" w:rsidP="0095381A">
      <w:pPr>
        <w:pStyle w:val="ListParagraph"/>
        <w:spacing w:after="0" w:line="240" w:lineRule="auto"/>
        <w:ind w:left="0" w:hanging="284"/>
        <w:rPr>
          <w:rFonts w:asciiTheme="minorHAnsi" w:eastAsia="Times New Roman" w:hAnsiTheme="minorHAnsi"/>
          <w:color w:val="404040" w:themeColor="text1" w:themeTint="BF"/>
          <w:szCs w:val="24"/>
        </w:rPr>
      </w:pPr>
    </w:p>
    <w:p w14:paraId="6DD5C95B" w14:textId="419DD389" w:rsidR="00501EA0" w:rsidRPr="00501EA0" w:rsidRDefault="00501EA0" w:rsidP="0095381A">
      <w:pPr>
        <w:pStyle w:val="ListParagraph"/>
        <w:numPr>
          <w:ilvl w:val="0"/>
          <w:numId w:val="39"/>
        </w:numPr>
        <w:spacing w:after="0" w:line="240" w:lineRule="auto"/>
        <w:ind w:left="0" w:hanging="284"/>
        <w:rPr>
          <w:rFonts w:asciiTheme="minorHAnsi" w:eastAsia="Times New Roman" w:hAnsiTheme="minorHAnsi"/>
          <w:color w:val="404040" w:themeColor="text1" w:themeTint="BF"/>
          <w:szCs w:val="24"/>
        </w:rPr>
      </w:pPr>
      <w:r w:rsidRPr="00501EA0">
        <w:rPr>
          <w:rFonts w:asciiTheme="minorHAnsi" w:eastAsia="Times New Roman" w:hAnsiTheme="minorHAnsi"/>
          <w:color w:val="404040" w:themeColor="text1" w:themeTint="BF"/>
          <w:szCs w:val="24"/>
        </w:rPr>
        <w:t xml:space="preserve">At this stage, an Incident Response Team (the level below Incident Management Team) would be convened to assess the situation, impact on University business, reputation, wider support of the student and staff community, and to liaise with person/their family, outside agencies, communications etc. </w:t>
      </w:r>
    </w:p>
    <w:p w14:paraId="5F2D745C" w14:textId="77777777" w:rsidR="00501EA0" w:rsidRPr="00501EA0" w:rsidRDefault="00501EA0" w:rsidP="0095381A">
      <w:pPr>
        <w:pStyle w:val="ListParagraph"/>
        <w:spacing w:after="0" w:line="240" w:lineRule="auto"/>
        <w:ind w:left="0" w:hanging="284"/>
        <w:rPr>
          <w:rFonts w:asciiTheme="minorHAnsi" w:eastAsia="Times New Roman" w:hAnsiTheme="minorHAnsi"/>
          <w:color w:val="404040" w:themeColor="text1" w:themeTint="BF"/>
          <w:szCs w:val="24"/>
        </w:rPr>
      </w:pPr>
    </w:p>
    <w:p w14:paraId="4C5CECC2" w14:textId="77777777" w:rsidR="00501EA0" w:rsidRPr="00501EA0" w:rsidRDefault="00501EA0" w:rsidP="0095381A">
      <w:pPr>
        <w:pStyle w:val="ListParagraph"/>
        <w:numPr>
          <w:ilvl w:val="0"/>
          <w:numId w:val="39"/>
        </w:numPr>
        <w:spacing w:after="0" w:line="240" w:lineRule="auto"/>
        <w:ind w:left="0" w:hanging="284"/>
        <w:rPr>
          <w:rFonts w:asciiTheme="minorHAnsi" w:eastAsia="Times New Roman" w:hAnsiTheme="minorHAnsi" w:cstheme="minorHAnsi"/>
          <w:color w:val="404040" w:themeColor="text1" w:themeTint="BF"/>
          <w:szCs w:val="24"/>
        </w:rPr>
      </w:pPr>
      <w:r w:rsidRPr="00501EA0">
        <w:rPr>
          <w:rFonts w:asciiTheme="minorHAnsi" w:eastAsia="Times New Roman" w:hAnsiTheme="minorHAnsi" w:cstheme="minorHAnsi"/>
          <w:color w:val="404040" w:themeColor="text1" w:themeTint="BF"/>
          <w:szCs w:val="24"/>
        </w:rPr>
        <w:t>The membership of the Incident Response Team is diverse and tailored to respond to the anticipated types of incidents.</w:t>
      </w:r>
    </w:p>
    <w:p w14:paraId="23F3A086" w14:textId="77777777" w:rsidR="00501EA0" w:rsidRPr="00501EA0" w:rsidRDefault="00501EA0" w:rsidP="00501EA0">
      <w:pPr>
        <w:spacing w:after="0" w:line="240" w:lineRule="auto"/>
        <w:ind w:left="-567"/>
        <w:rPr>
          <w:color w:val="404040" w:themeColor="text1" w:themeTint="BF"/>
          <w:szCs w:val="24"/>
        </w:rPr>
      </w:pPr>
    </w:p>
    <w:p w14:paraId="54620A8C" w14:textId="77777777" w:rsidR="00501EA0" w:rsidRPr="00501EA0" w:rsidRDefault="00501EA0" w:rsidP="00501EA0">
      <w:pPr>
        <w:spacing w:after="0" w:line="240" w:lineRule="auto"/>
        <w:ind w:left="-567"/>
        <w:rPr>
          <w:rFonts w:asciiTheme="minorHAnsi" w:eastAsia="Times New Roman" w:hAnsiTheme="minorHAnsi"/>
          <w:color w:val="333333"/>
          <w:lang w:eastAsia="en-GB"/>
        </w:rPr>
      </w:pPr>
      <w:r w:rsidRPr="00501EA0">
        <w:rPr>
          <w:color w:val="404040" w:themeColor="text1" w:themeTint="BF"/>
        </w:rPr>
        <w:t>This is set out in the Incident Response Plan Flowchart and may be further escalated to the Incident Management Team, as necessary. Th</w:t>
      </w:r>
      <w:r w:rsidRPr="00501EA0">
        <w:rPr>
          <w:rFonts w:asciiTheme="minorHAnsi" w:eastAsia="Times New Roman" w:hAnsiTheme="minorHAnsi"/>
          <w:color w:val="404040" w:themeColor="text1" w:themeTint="BF"/>
          <w:lang w:eastAsia="en-GB"/>
        </w:rPr>
        <w:t xml:space="preserve">e </w:t>
      </w:r>
      <w:r w:rsidRPr="00501EA0">
        <w:rPr>
          <w:rFonts w:asciiTheme="minorHAnsi" w:eastAsia="Times New Roman" w:hAnsiTheme="minorHAnsi"/>
          <w:color w:val="333333"/>
          <w:lang w:eastAsia="en-GB"/>
        </w:rPr>
        <w:t>University's </w:t>
      </w:r>
      <w:hyperlink r:id="rId68">
        <w:r w:rsidRPr="00501EA0">
          <w:rPr>
            <w:rFonts w:asciiTheme="minorHAnsi" w:eastAsia="Times New Roman" w:hAnsiTheme="minorHAnsi"/>
            <w:color w:val="2E74B5" w:themeColor="accent5" w:themeShade="BF"/>
            <w:u w:val="single"/>
            <w:lang w:eastAsia="en-GB"/>
          </w:rPr>
          <w:t>Emergency Response and Business Continuity Management Policy</w:t>
        </w:r>
      </w:hyperlink>
      <w:r w:rsidRPr="00501EA0">
        <w:rPr>
          <w:rFonts w:asciiTheme="minorHAnsi" w:eastAsia="Times New Roman" w:hAnsiTheme="minorHAnsi"/>
          <w:color w:val="2E74B5" w:themeColor="accent5" w:themeShade="BF"/>
          <w:lang w:eastAsia="en-GB"/>
        </w:rPr>
        <w:t>  </w:t>
      </w:r>
      <w:r w:rsidRPr="00501EA0">
        <w:rPr>
          <w:rFonts w:asciiTheme="minorHAnsi" w:eastAsia="Times New Roman" w:hAnsiTheme="minorHAnsi"/>
          <w:color w:val="333333"/>
          <w:lang w:eastAsia="en-GB"/>
        </w:rPr>
        <w:t>is supported by specific strategic plans for known emergency situations.</w:t>
      </w:r>
    </w:p>
    <w:p w14:paraId="503B7CD8" w14:textId="77777777" w:rsidR="00501EA0" w:rsidRPr="00501EA0" w:rsidRDefault="00501EA0" w:rsidP="00501EA0">
      <w:pPr>
        <w:spacing w:after="0" w:line="240" w:lineRule="auto"/>
        <w:ind w:left="-567"/>
        <w:rPr>
          <w:rFonts w:asciiTheme="minorHAnsi" w:eastAsia="Times New Roman" w:hAnsiTheme="minorHAnsi" w:cstheme="minorHAnsi"/>
          <w:color w:val="333333"/>
          <w:szCs w:val="24"/>
          <w:lang w:eastAsia="en-GB"/>
        </w:rPr>
      </w:pPr>
    </w:p>
    <w:p w14:paraId="15313819" w14:textId="77777777" w:rsidR="00501EA0" w:rsidRPr="00501EA0" w:rsidRDefault="00501EA0" w:rsidP="00501EA0">
      <w:pPr>
        <w:shd w:val="clear" w:color="auto" w:fill="FFFFFF"/>
        <w:spacing w:after="150" w:line="312" w:lineRule="atLeast"/>
        <w:ind w:left="-567" w:right="-46"/>
        <w:rPr>
          <w:rFonts w:asciiTheme="minorHAnsi" w:eastAsia="Times New Roman" w:hAnsiTheme="minorHAnsi" w:cstheme="minorHAnsi"/>
          <w:bCs/>
          <w:color w:val="333333"/>
          <w:szCs w:val="24"/>
          <w:lang w:eastAsia="en-GB"/>
        </w:rPr>
      </w:pPr>
      <w:r w:rsidRPr="00501EA0">
        <w:rPr>
          <w:rFonts w:asciiTheme="minorHAnsi" w:eastAsia="Times New Roman" w:hAnsiTheme="minorHAnsi" w:cstheme="minorHAnsi"/>
          <w:bCs/>
          <w:color w:val="333333"/>
          <w:szCs w:val="24"/>
          <w:lang w:eastAsia="en-GB"/>
        </w:rPr>
        <w:t xml:space="preserve">Emergency information is located on the university Safety, Health and Wellbeing pages </w:t>
      </w:r>
      <w:hyperlink r:id="rId69" w:history="1">
        <w:r w:rsidRPr="00501EA0">
          <w:rPr>
            <w:rFonts w:asciiTheme="minorHAnsi" w:eastAsia="Times New Roman" w:hAnsiTheme="minorHAnsi" w:cstheme="minorHAnsi"/>
            <w:bCs/>
            <w:color w:val="0563C1" w:themeColor="hyperlink"/>
            <w:szCs w:val="24"/>
            <w:u w:val="single"/>
            <w:lang w:eastAsia="en-GB"/>
          </w:rPr>
          <w:t>here</w:t>
        </w:r>
      </w:hyperlink>
      <w:r w:rsidRPr="00501EA0">
        <w:rPr>
          <w:rFonts w:asciiTheme="minorHAnsi" w:eastAsia="Times New Roman" w:hAnsiTheme="minorHAnsi" w:cstheme="minorHAnsi"/>
          <w:bCs/>
          <w:color w:val="333333"/>
          <w:szCs w:val="24"/>
          <w:lang w:eastAsia="en-GB"/>
        </w:rPr>
        <w:t>.</w:t>
      </w:r>
    </w:p>
    <w:p w14:paraId="1C41D174" w14:textId="77777777" w:rsidR="00501EA0" w:rsidRPr="00501EA0" w:rsidRDefault="00501EA0" w:rsidP="00501EA0">
      <w:pPr>
        <w:spacing w:after="0" w:line="240" w:lineRule="auto"/>
        <w:ind w:left="-567" w:right="-46"/>
        <w:rPr>
          <w:color w:val="404040" w:themeColor="text1" w:themeTint="BF"/>
          <w:szCs w:val="24"/>
        </w:rPr>
      </w:pPr>
    </w:p>
    <w:p w14:paraId="240D15BA" w14:textId="77777777" w:rsidR="00501EA0" w:rsidRPr="00501EA0" w:rsidRDefault="00501EA0" w:rsidP="00501EA0">
      <w:pPr>
        <w:shd w:val="clear" w:color="auto" w:fill="FFFFFF"/>
        <w:spacing w:after="150" w:line="312" w:lineRule="atLeast"/>
        <w:ind w:left="-567" w:right="-23"/>
        <w:rPr>
          <w:rFonts w:asciiTheme="minorHAnsi" w:eastAsia="Times New Roman" w:hAnsiTheme="minorHAnsi" w:cstheme="minorHAnsi"/>
          <w:color w:val="333333"/>
          <w:szCs w:val="24"/>
          <w:lang w:eastAsia="en-GB"/>
        </w:rPr>
      </w:pPr>
      <w:r w:rsidRPr="00501EA0">
        <w:rPr>
          <w:rFonts w:asciiTheme="minorHAnsi" w:eastAsia="Times New Roman" w:hAnsiTheme="minorHAnsi" w:cstheme="minorHAnsi"/>
          <w:color w:val="333333"/>
          <w:szCs w:val="24"/>
          <w:lang w:eastAsia="en-GB"/>
        </w:rPr>
        <w:t>All staff and students should be familiar with the </w:t>
      </w:r>
      <w:hyperlink r:id="rId70" w:history="1">
        <w:r w:rsidRPr="00501EA0">
          <w:rPr>
            <w:rFonts w:asciiTheme="minorHAnsi" w:eastAsia="Times New Roman" w:hAnsiTheme="minorHAnsi" w:cstheme="minorHAnsi"/>
            <w:color w:val="2E74B5" w:themeColor="accent5" w:themeShade="BF"/>
            <w:szCs w:val="24"/>
            <w:u w:val="single"/>
            <w:lang w:eastAsia="en-GB"/>
          </w:rPr>
          <w:t>Security Guidance for Staff and Students</w:t>
        </w:r>
      </w:hyperlink>
      <w:r w:rsidRPr="00501EA0">
        <w:rPr>
          <w:rFonts w:asciiTheme="minorHAnsi" w:eastAsia="Times New Roman" w:hAnsiTheme="minorHAnsi" w:cstheme="minorHAnsi"/>
          <w:color w:val="333333"/>
          <w:szCs w:val="24"/>
          <w:lang w:eastAsia="en-GB"/>
        </w:rPr>
        <w:t> which is provided to raise awareness of predictable security threats and information about how to minimise the associated risks whilst at the University.</w:t>
      </w:r>
    </w:p>
    <w:p w14:paraId="25073818" w14:textId="77777777" w:rsidR="00501EA0" w:rsidRPr="00501EA0" w:rsidRDefault="00501EA0" w:rsidP="00501EA0">
      <w:pPr>
        <w:spacing w:after="0" w:line="240" w:lineRule="auto"/>
        <w:ind w:left="-567"/>
        <w:rPr>
          <w:rFonts w:asciiTheme="majorHAnsi" w:eastAsiaTheme="minorEastAsia" w:hAnsiTheme="majorHAnsi" w:cstheme="majorHAnsi"/>
          <w:b/>
          <w:color w:val="404040" w:themeColor="text1" w:themeTint="BF"/>
          <w:sz w:val="32"/>
          <w:szCs w:val="32"/>
        </w:rPr>
      </w:pPr>
    </w:p>
    <w:p w14:paraId="20FFBB0D" w14:textId="77777777" w:rsidR="00501EA0" w:rsidRPr="00501EA0" w:rsidRDefault="00501EA0" w:rsidP="00501EA0">
      <w:pPr>
        <w:spacing w:after="0" w:line="240" w:lineRule="auto"/>
        <w:ind w:left="-567"/>
        <w:rPr>
          <w:rFonts w:asciiTheme="majorHAnsi" w:eastAsiaTheme="minorEastAsia" w:hAnsiTheme="majorHAnsi" w:cstheme="majorHAnsi"/>
          <w:b/>
          <w:color w:val="404040" w:themeColor="text1" w:themeTint="BF"/>
          <w:sz w:val="32"/>
          <w:szCs w:val="32"/>
        </w:rPr>
      </w:pPr>
    </w:p>
    <w:p w14:paraId="0DB79C65" w14:textId="77777777" w:rsidR="00501EA0" w:rsidRPr="00501EA0" w:rsidRDefault="00501EA0" w:rsidP="00501EA0">
      <w:pPr>
        <w:rPr>
          <w:rFonts w:asciiTheme="majorHAnsi" w:eastAsiaTheme="minorEastAsia" w:hAnsiTheme="majorHAnsi" w:cstheme="majorHAnsi"/>
          <w:b/>
          <w:color w:val="404040" w:themeColor="text1" w:themeTint="BF"/>
          <w:sz w:val="32"/>
          <w:szCs w:val="32"/>
        </w:rPr>
      </w:pPr>
      <w:r w:rsidRPr="00501EA0">
        <w:rPr>
          <w:rFonts w:asciiTheme="majorHAnsi" w:eastAsiaTheme="minorEastAsia" w:hAnsiTheme="majorHAnsi" w:cstheme="majorHAnsi"/>
          <w:b/>
          <w:color w:val="404040" w:themeColor="text1" w:themeTint="BF"/>
          <w:sz w:val="32"/>
          <w:szCs w:val="32"/>
        </w:rPr>
        <w:br w:type="page"/>
      </w:r>
    </w:p>
    <w:p w14:paraId="57F78AC8" w14:textId="77777777" w:rsidR="00501EA0" w:rsidRPr="00501EA0" w:rsidRDefault="00501EA0" w:rsidP="00501EA0">
      <w:pPr>
        <w:keepNext/>
        <w:keepLines/>
        <w:spacing w:before="240" w:after="0"/>
        <w:ind w:hanging="567"/>
        <w:outlineLvl w:val="0"/>
        <w:rPr>
          <w:rFonts w:asciiTheme="majorHAnsi" w:eastAsiaTheme="minorEastAsia" w:hAnsiTheme="majorHAnsi" w:cstheme="majorBidi"/>
          <w:b/>
          <w:color w:val="2F5496" w:themeColor="accent1" w:themeShade="BF"/>
          <w:sz w:val="32"/>
          <w:szCs w:val="32"/>
        </w:rPr>
      </w:pPr>
      <w:r w:rsidRPr="00501EA0">
        <w:rPr>
          <w:rFonts w:asciiTheme="majorHAnsi" w:eastAsiaTheme="minorEastAsia" w:hAnsiTheme="majorHAnsi" w:cstheme="majorBidi"/>
          <w:b/>
          <w:color w:val="2F5496" w:themeColor="accent1" w:themeShade="BF"/>
          <w:sz w:val="32"/>
          <w:szCs w:val="32"/>
        </w:rPr>
        <w:lastRenderedPageBreak/>
        <w:t xml:space="preserve">4.3 </w:t>
      </w:r>
      <w:r w:rsidRPr="00501EA0">
        <w:rPr>
          <w:rFonts w:asciiTheme="majorHAnsi" w:eastAsiaTheme="minorEastAsia" w:hAnsiTheme="majorHAnsi" w:cstheme="majorBidi"/>
          <w:b/>
          <w:color w:val="2F5496" w:themeColor="accent1" w:themeShade="BF"/>
          <w:sz w:val="32"/>
          <w:szCs w:val="32"/>
        </w:rPr>
        <w:tab/>
        <w:t>Relevant University Procedures Pursued</w:t>
      </w:r>
    </w:p>
    <w:p w14:paraId="4E940E6B" w14:textId="77777777" w:rsidR="00501EA0" w:rsidRPr="00501EA0" w:rsidRDefault="00501EA0" w:rsidP="00501EA0">
      <w:pPr>
        <w:spacing w:after="0" w:line="240" w:lineRule="auto"/>
        <w:rPr>
          <w:rFonts w:asciiTheme="minorHAnsi" w:eastAsiaTheme="minorEastAsia" w:hAnsiTheme="minorHAnsi"/>
          <w:color w:val="404040" w:themeColor="text1" w:themeTint="BF"/>
        </w:rPr>
      </w:pPr>
    </w:p>
    <w:p w14:paraId="20FA1110" w14:textId="77777777" w:rsidR="00501EA0" w:rsidRPr="00501EA0" w:rsidRDefault="00501EA0" w:rsidP="00501EA0">
      <w:pPr>
        <w:spacing w:after="0" w:line="240" w:lineRule="auto"/>
        <w:rPr>
          <w:rFonts w:asciiTheme="minorHAnsi" w:eastAsiaTheme="minorEastAsia" w:hAnsiTheme="minorHAnsi"/>
          <w:color w:val="404040" w:themeColor="text1" w:themeTint="BF"/>
        </w:rPr>
      </w:pPr>
      <w:r w:rsidRPr="00501EA0">
        <w:rPr>
          <w:rFonts w:asciiTheme="minorHAnsi" w:eastAsiaTheme="minorEastAsia" w:hAnsiTheme="minorHAnsi"/>
          <w:color w:val="404040" w:themeColor="text1" w:themeTint="BF"/>
        </w:rPr>
        <w:t>The following diagram shows the procedure that will apply depending on whether the Reporter or Reported party is a student, a member of University Staff or a Service Provider. Police will be called in any incident involving members of the public.</w:t>
      </w:r>
    </w:p>
    <w:p w14:paraId="346D65C2" w14:textId="77777777" w:rsidR="00501EA0" w:rsidRPr="00501EA0" w:rsidRDefault="00501EA0" w:rsidP="00501EA0">
      <w:pPr>
        <w:spacing w:after="0" w:line="240" w:lineRule="auto"/>
        <w:rPr>
          <w:rFonts w:asciiTheme="minorHAnsi" w:eastAsiaTheme="minorEastAsia" w:hAnsiTheme="minorHAnsi"/>
        </w:rPr>
      </w:pPr>
    </w:p>
    <w:p w14:paraId="63E5A03C" w14:textId="77777777" w:rsidR="00501EA0" w:rsidRPr="00501EA0" w:rsidRDefault="00501EA0" w:rsidP="00501EA0">
      <w:pPr>
        <w:spacing w:after="0" w:line="240" w:lineRule="auto"/>
        <w:rPr>
          <w:rFonts w:asciiTheme="minorHAnsi" w:eastAsiaTheme="minorEastAsia" w:hAnsiTheme="minorHAnsi"/>
        </w:rPr>
      </w:pPr>
      <w:r w:rsidRPr="00501EA0">
        <w:rPr>
          <w:rFonts w:asciiTheme="minorHAnsi" w:eastAsiaTheme="minorEastAsia" w:hAnsiTheme="minorHAnsi"/>
          <w:noProof/>
        </w:rPr>
        <mc:AlternateContent>
          <mc:Choice Requires="wps">
            <w:drawing>
              <wp:anchor distT="0" distB="0" distL="114300" distR="114300" simplePos="0" relativeHeight="251885568" behindDoc="0" locked="0" layoutInCell="1" allowOverlap="1" wp14:anchorId="5AFA227F" wp14:editId="490A366E">
                <wp:simplePos x="0" y="0"/>
                <wp:positionH relativeFrom="column">
                  <wp:posOffset>3879850</wp:posOffset>
                </wp:positionH>
                <wp:positionV relativeFrom="paragraph">
                  <wp:posOffset>71120</wp:posOffset>
                </wp:positionV>
                <wp:extent cx="1092200" cy="393700"/>
                <wp:effectExtent l="0" t="0" r="12700" b="25400"/>
                <wp:wrapNone/>
                <wp:docPr id="333" name="Rectangle: Rounded Corners 333"/>
                <wp:cNvGraphicFramePr/>
                <a:graphic xmlns:a="http://schemas.openxmlformats.org/drawingml/2006/main">
                  <a:graphicData uri="http://schemas.microsoft.com/office/word/2010/wordprocessingShape">
                    <wps:wsp>
                      <wps:cNvSpPr/>
                      <wps:spPr>
                        <a:xfrm>
                          <a:off x="0" y="0"/>
                          <a:ext cx="1092200" cy="39370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1373C0DA" w14:textId="77777777" w:rsidR="0027363F" w:rsidRPr="007249E6" w:rsidRDefault="0027363F" w:rsidP="00501EA0">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A227F" id="Rectangle: Rounded Corners 333" o:spid="_x0000_s1042" style="position:absolute;margin-left:305.5pt;margin-top:5.6pt;width:86pt;height:3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" fillcolor="#ffc000" strokecolor="#2f528f" strokeweight="1pt">
                <v:stroke joinstyle="miter"/>
                <v:textbox>
                  <w:txbxContent>
                    <w:p w14:paraId="1373C0DA" w14:textId="77777777" w:rsidR="0027363F" w:rsidRPr="007249E6" w:rsidRDefault="0027363F" w:rsidP="00501EA0">
                      <w:pPr>
                        <w:jc w:val="center"/>
                        <w:rPr>
                          <w:color w:val="404040" w:themeColor="text1" w:themeTint="BF"/>
                        </w:rPr>
                      </w:pPr>
                      <w:r w:rsidRPr="007249E6">
                        <w:rPr>
                          <w:color w:val="404040" w:themeColor="text1" w:themeTint="BF"/>
                        </w:rPr>
                        <w:t>Staff</w:t>
                      </w:r>
                    </w:p>
                  </w:txbxContent>
                </v:textbox>
              </v:roundrect>
            </w:pict>
          </mc:Fallback>
        </mc:AlternateContent>
      </w:r>
      <w:r w:rsidRPr="00501EA0">
        <w:rPr>
          <w:rFonts w:asciiTheme="minorHAnsi" w:eastAsiaTheme="minorEastAsia" w:hAnsiTheme="minorHAnsi"/>
          <w:noProof/>
        </w:rPr>
        <mc:AlternateContent>
          <mc:Choice Requires="wps">
            <w:drawing>
              <wp:anchor distT="0" distB="0" distL="114300" distR="114300" simplePos="0" relativeHeight="251884544" behindDoc="0" locked="0" layoutInCell="1" allowOverlap="1" wp14:anchorId="27D70110" wp14:editId="7E509A40">
                <wp:simplePos x="0" y="0"/>
                <wp:positionH relativeFrom="column">
                  <wp:posOffset>1250950</wp:posOffset>
                </wp:positionH>
                <wp:positionV relativeFrom="paragraph">
                  <wp:posOffset>52070</wp:posOffset>
                </wp:positionV>
                <wp:extent cx="1187450" cy="412750"/>
                <wp:effectExtent l="0" t="0" r="12700" b="25400"/>
                <wp:wrapNone/>
                <wp:docPr id="6" name="Rectangle: Rounded Corners 6"/>
                <wp:cNvGraphicFramePr/>
                <a:graphic xmlns:a="http://schemas.openxmlformats.org/drawingml/2006/main">
                  <a:graphicData uri="http://schemas.microsoft.com/office/word/2010/wordprocessingShape">
                    <wps:wsp>
                      <wps:cNvSpPr/>
                      <wps:spPr>
                        <a:xfrm>
                          <a:off x="0" y="0"/>
                          <a:ext cx="1187450" cy="4127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323FF242" w14:textId="77777777" w:rsidR="0027363F" w:rsidRPr="007249E6" w:rsidRDefault="0027363F" w:rsidP="00501EA0">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70110" id="Rectangle: Rounded Corners 6" o:spid="_x0000_s1043" style="position:absolute;margin-left:98.5pt;margin-top:4.1pt;width:93.5pt;height: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" fillcolor="#ffc000" strokecolor="#2f528f" strokeweight="1pt">
                <v:stroke joinstyle="miter"/>
                <v:textbox>
                  <w:txbxContent>
                    <w:p w14:paraId="323FF242" w14:textId="77777777" w:rsidR="0027363F" w:rsidRPr="007249E6" w:rsidRDefault="0027363F" w:rsidP="00501EA0">
                      <w:pPr>
                        <w:jc w:val="center"/>
                        <w:rPr>
                          <w:color w:val="404040" w:themeColor="text1" w:themeTint="BF"/>
                        </w:rPr>
                      </w:pPr>
                      <w:r w:rsidRPr="007249E6">
                        <w:rPr>
                          <w:color w:val="404040" w:themeColor="text1" w:themeTint="BF"/>
                        </w:rPr>
                        <w:t>Student</w:t>
                      </w:r>
                    </w:p>
                  </w:txbxContent>
                </v:textbox>
              </v:roundrect>
            </w:pict>
          </mc:Fallback>
        </mc:AlternateContent>
      </w:r>
    </w:p>
    <w:p w14:paraId="7B41190D" w14:textId="77777777" w:rsidR="00501EA0" w:rsidRPr="00501EA0" w:rsidRDefault="00501EA0" w:rsidP="00501EA0">
      <w:pPr>
        <w:spacing w:after="0" w:line="240" w:lineRule="auto"/>
        <w:rPr>
          <w:rFonts w:asciiTheme="minorHAnsi" w:eastAsiaTheme="minorEastAsia" w:hAnsiTheme="minorHAnsi"/>
          <w:color w:val="FF0000"/>
        </w:rPr>
      </w:pPr>
    </w:p>
    <w:p w14:paraId="0B6B0036"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886592" behindDoc="0" locked="0" layoutInCell="1" allowOverlap="1" wp14:anchorId="753A887A" wp14:editId="61929AA4">
                <wp:simplePos x="0" y="0"/>
                <wp:positionH relativeFrom="column">
                  <wp:posOffset>1149350</wp:posOffset>
                </wp:positionH>
                <wp:positionV relativeFrom="paragraph">
                  <wp:posOffset>175260</wp:posOffset>
                </wp:positionV>
                <wp:extent cx="1320800" cy="1250950"/>
                <wp:effectExtent l="19050" t="0" r="12700" b="44450"/>
                <wp:wrapNone/>
                <wp:docPr id="334" name="Arrow: Down 334"/>
                <wp:cNvGraphicFramePr/>
                <a:graphic xmlns:a="http://schemas.openxmlformats.org/drawingml/2006/main">
                  <a:graphicData uri="http://schemas.microsoft.com/office/word/2010/wordprocessingShape">
                    <wps:wsp>
                      <wps:cNvSpPr/>
                      <wps:spPr>
                        <a:xfrm>
                          <a:off x="0" y="0"/>
                          <a:ext cx="1320800" cy="1250950"/>
                        </a:xfrm>
                        <a:prstGeom prst="downArrow">
                          <a:avLst/>
                        </a:prstGeom>
                        <a:solidFill>
                          <a:sysClr val="window" lastClr="FFFFFF">
                            <a:lumMod val="65000"/>
                          </a:sysClr>
                        </a:solidFill>
                        <a:ln w="12700" cap="flat" cmpd="sng" algn="ctr">
                          <a:solidFill>
                            <a:srgbClr val="4472C4">
                              <a:shade val="50000"/>
                            </a:srgbClr>
                          </a:solidFill>
                          <a:prstDash val="solid"/>
                          <a:miter lim="800000"/>
                        </a:ln>
                        <a:effectLst/>
                      </wps:spPr>
                      <wps:txbx>
                        <w:txbxContent>
                          <w:p w14:paraId="0AF7079E" w14:textId="77777777" w:rsidR="0027363F" w:rsidRDefault="0027363F" w:rsidP="00501EA0">
                            <w:pPr>
                              <w:jc w:val="center"/>
                            </w:pPr>
                            <w:r w:rsidRPr="007249E6">
                              <w:rPr>
                                <w:color w:val="404040" w:themeColor="text1" w:themeTint="BF"/>
                              </w:rPr>
                              <w:t>Who is the issue about</w:t>
                            </w:r>
                            <w:r>
                              <w:rPr>
                                <w:color w:val="404040" w:themeColor="text1" w:themeTint="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A88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34" o:spid="_x0000_s1044" type="#_x0000_t67" style="position:absolute;left:0;text-align:left;margin-left:90.5pt;margin-top:13.8pt;width:104pt;height:9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" adj="10800" fillcolor="#a6a6a6" strokecolor="#2f528f" strokeweight="1pt">
                <v:textbox>
                  <w:txbxContent>
                    <w:p w14:paraId="0AF7079E" w14:textId="77777777" w:rsidR="0027363F" w:rsidRDefault="0027363F" w:rsidP="00501EA0">
                      <w:pPr>
                        <w:jc w:val="center"/>
                      </w:pPr>
                      <w:r w:rsidRPr="007249E6">
                        <w:rPr>
                          <w:color w:val="404040" w:themeColor="text1" w:themeTint="BF"/>
                        </w:rPr>
                        <w:t>Who is the issue about</w:t>
                      </w:r>
                      <w:r>
                        <w:rPr>
                          <w:color w:val="404040" w:themeColor="text1" w:themeTint="BF"/>
                        </w:rPr>
                        <w:t>?</w:t>
                      </w:r>
                    </w:p>
                  </w:txbxContent>
                </v:textbox>
              </v:shape>
            </w:pict>
          </mc:Fallback>
        </mc:AlternateContent>
      </w:r>
      <w:r w:rsidRPr="00501EA0">
        <w:rPr>
          <w:rFonts w:asciiTheme="minorHAnsi" w:eastAsiaTheme="minorEastAsia" w:hAnsiTheme="minorHAnsi"/>
          <w:color w:val="FF0000"/>
          <w:szCs w:val="24"/>
        </w:rPr>
        <w:t xml:space="preserve"> </w:t>
      </w:r>
    </w:p>
    <w:p w14:paraId="22F3CE18"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887616" behindDoc="0" locked="0" layoutInCell="1" allowOverlap="1" wp14:anchorId="50437C30" wp14:editId="48002BE2">
                <wp:simplePos x="0" y="0"/>
                <wp:positionH relativeFrom="column">
                  <wp:posOffset>3733800</wp:posOffset>
                </wp:positionH>
                <wp:positionV relativeFrom="paragraph">
                  <wp:posOffset>40005</wp:posOffset>
                </wp:positionV>
                <wp:extent cx="1301750" cy="1174750"/>
                <wp:effectExtent l="19050" t="0" r="31750" b="44450"/>
                <wp:wrapNone/>
                <wp:docPr id="335" name="Arrow: Down 335"/>
                <wp:cNvGraphicFramePr/>
                <a:graphic xmlns:a="http://schemas.openxmlformats.org/drawingml/2006/main">
                  <a:graphicData uri="http://schemas.microsoft.com/office/word/2010/wordprocessingShape">
                    <wps:wsp>
                      <wps:cNvSpPr/>
                      <wps:spPr>
                        <a:xfrm>
                          <a:off x="0" y="0"/>
                          <a:ext cx="1301750" cy="1174750"/>
                        </a:xfrm>
                        <a:prstGeom prst="downArrow">
                          <a:avLst/>
                        </a:prstGeom>
                        <a:solidFill>
                          <a:sysClr val="window" lastClr="FFFFFF">
                            <a:lumMod val="65000"/>
                          </a:sysClr>
                        </a:solidFill>
                        <a:ln w="12700" cap="flat" cmpd="sng" algn="ctr">
                          <a:solidFill>
                            <a:srgbClr val="4472C4">
                              <a:shade val="50000"/>
                            </a:srgbClr>
                          </a:solidFill>
                          <a:prstDash val="solid"/>
                          <a:miter lim="800000"/>
                        </a:ln>
                        <a:effectLst/>
                      </wps:spPr>
                      <wps:txbx>
                        <w:txbxContent>
                          <w:p w14:paraId="13D8B5A2" w14:textId="77777777" w:rsidR="0027363F" w:rsidRDefault="0027363F" w:rsidP="00501EA0">
                            <w:pPr>
                              <w:jc w:val="center"/>
                            </w:pPr>
                            <w:r>
                              <w:t>Who is the issue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7C30" id="Arrow: Down 335" o:spid="_x0000_s1045" type="#_x0000_t67" style="position:absolute;left:0;text-align:left;margin-left:294pt;margin-top:3.15pt;width:102.5pt;height:9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" adj="10800" fillcolor="#a6a6a6" strokecolor="#2f528f" strokeweight="1pt">
                <v:textbox>
                  <w:txbxContent>
                    <w:p w14:paraId="13D8B5A2" w14:textId="77777777" w:rsidR="0027363F" w:rsidRDefault="0027363F" w:rsidP="00501EA0">
                      <w:pPr>
                        <w:jc w:val="center"/>
                      </w:pPr>
                      <w:r>
                        <w:t>Who is the issue about?</w:t>
                      </w:r>
                    </w:p>
                  </w:txbxContent>
                </v:textbox>
              </v:shape>
            </w:pict>
          </mc:Fallback>
        </mc:AlternateContent>
      </w:r>
    </w:p>
    <w:p w14:paraId="7E362437" w14:textId="77777777" w:rsidR="00501EA0" w:rsidRPr="00501EA0" w:rsidRDefault="00501EA0" w:rsidP="00501EA0">
      <w:pPr>
        <w:spacing w:after="0" w:line="240" w:lineRule="auto"/>
        <w:ind w:left="567"/>
        <w:rPr>
          <w:rFonts w:asciiTheme="minorHAnsi" w:eastAsiaTheme="minorEastAsia" w:hAnsiTheme="minorHAnsi"/>
          <w:color w:val="FF0000"/>
          <w:szCs w:val="24"/>
        </w:rPr>
      </w:pPr>
    </w:p>
    <w:p w14:paraId="7E184657" w14:textId="77777777" w:rsidR="00501EA0" w:rsidRPr="00501EA0" w:rsidRDefault="00501EA0" w:rsidP="00501EA0">
      <w:pPr>
        <w:spacing w:after="0" w:line="240" w:lineRule="auto"/>
        <w:ind w:left="567"/>
        <w:rPr>
          <w:rFonts w:asciiTheme="minorHAnsi" w:eastAsiaTheme="minorEastAsia" w:hAnsiTheme="minorHAnsi"/>
          <w:color w:val="FF0000"/>
          <w:szCs w:val="24"/>
        </w:rPr>
      </w:pPr>
    </w:p>
    <w:p w14:paraId="044F7B42" w14:textId="77777777" w:rsidR="00501EA0" w:rsidRPr="00501EA0" w:rsidRDefault="00501EA0" w:rsidP="00501EA0">
      <w:pPr>
        <w:spacing w:after="0" w:line="240" w:lineRule="auto"/>
        <w:ind w:left="567"/>
        <w:rPr>
          <w:rFonts w:asciiTheme="minorHAnsi" w:eastAsiaTheme="minorEastAsia" w:hAnsiTheme="minorHAnsi"/>
          <w:color w:val="FF0000"/>
          <w:szCs w:val="24"/>
        </w:rPr>
      </w:pPr>
    </w:p>
    <w:p w14:paraId="78384BFE" w14:textId="77777777" w:rsidR="00501EA0" w:rsidRPr="00501EA0" w:rsidRDefault="00501EA0" w:rsidP="00501EA0">
      <w:pPr>
        <w:spacing w:after="0" w:line="240" w:lineRule="auto"/>
        <w:ind w:left="567"/>
        <w:rPr>
          <w:rFonts w:asciiTheme="minorHAnsi" w:eastAsiaTheme="minorEastAsia" w:hAnsiTheme="minorHAnsi"/>
          <w:color w:val="FF0000"/>
          <w:szCs w:val="24"/>
        </w:rPr>
      </w:pPr>
    </w:p>
    <w:p w14:paraId="22C8583F"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906048" behindDoc="0" locked="0" layoutInCell="1" allowOverlap="1" wp14:anchorId="49A04CE6" wp14:editId="25B2FE8E">
                <wp:simplePos x="0" y="0"/>
                <wp:positionH relativeFrom="column">
                  <wp:posOffset>3220085</wp:posOffset>
                </wp:positionH>
                <wp:positionV relativeFrom="paragraph">
                  <wp:posOffset>31750</wp:posOffset>
                </wp:positionV>
                <wp:extent cx="748030" cy="698500"/>
                <wp:effectExtent l="0" t="0" r="33020" b="25400"/>
                <wp:wrapNone/>
                <wp:docPr id="336" name="Straight Connector 336"/>
                <wp:cNvGraphicFramePr/>
                <a:graphic xmlns:a="http://schemas.openxmlformats.org/drawingml/2006/main">
                  <a:graphicData uri="http://schemas.microsoft.com/office/word/2010/wordprocessingShape">
                    <wps:wsp>
                      <wps:cNvCnPr/>
                      <wps:spPr>
                        <a:xfrm flipV="1">
                          <a:off x="0" y="0"/>
                          <a:ext cx="748030" cy="698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0F9F2D" id="Straight Connector 336"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5pt,2.5pt" to="312.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" strokecolor="#4472c4" strokeweight=".5pt">
                <v:stroke joinstyle="miter"/>
              </v:line>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909120" behindDoc="0" locked="0" layoutInCell="1" allowOverlap="1" wp14:anchorId="5EDC4FBF" wp14:editId="44EC3B23">
                <wp:simplePos x="0" y="0"/>
                <wp:positionH relativeFrom="column">
                  <wp:posOffset>501650</wp:posOffset>
                </wp:positionH>
                <wp:positionV relativeFrom="paragraph">
                  <wp:posOffset>31750</wp:posOffset>
                </wp:positionV>
                <wp:extent cx="920750" cy="679450"/>
                <wp:effectExtent l="0" t="0" r="31750" b="25400"/>
                <wp:wrapNone/>
                <wp:docPr id="32" name="Straight Connector 32"/>
                <wp:cNvGraphicFramePr/>
                <a:graphic xmlns:a="http://schemas.openxmlformats.org/drawingml/2006/main">
                  <a:graphicData uri="http://schemas.microsoft.com/office/word/2010/wordprocessingShape">
                    <wps:wsp>
                      <wps:cNvCnPr/>
                      <wps:spPr>
                        <a:xfrm flipH="1">
                          <a:off x="0" y="0"/>
                          <a:ext cx="920750" cy="6794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EE151D" id="Straight Connector 32" o:spid="_x0000_s1026" style="position:absolute;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5pt" to="1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" strokecolor="#4472c4" strokeweight=".5pt">
                <v:stroke joinstyle="miter"/>
              </v:line>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911168" behindDoc="0" locked="0" layoutInCell="1" allowOverlap="1" wp14:anchorId="35A58502" wp14:editId="29EC68A8">
                <wp:simplePos x="0" y="0"/>
                <wp:positionH relativeFrom="column">
                  <wp:posOffset>2254250</wp:posOffset>
                </wp:positionH>
                <wp:positionV relativeFrom="paragraph">
                  <wp:posOffset>76200</wp:posOffset>
                </wp:positionV>
                <wp:extent cx="863600" cy="654050"/>
                <wp:effectExtent l="0" t="0" r="31750" b="31750"/>
                <wp:wrapNone/>
                <wp:docPr id="34" name="Straight Connector 34"/>
                <wp:cNvGraphicFramePr/>
                <a:graphic xmlns:a="http://schemas.openxmlformats.org/drawingml/2006/main">
                  <a:graphicData uri="http://schemas.microsoft.com/office/word/2010/wordprocessingShape">
                    <wps:wsp>
                      <wps:cNvCnPr/>
                      <wps:spPr>
                        <a:xfrm>
                          <a:off x="0" y="0"/>
                          <a:ext cx="863600" cy="654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29E77" id="Straight Connector 34"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pt" to="2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" strokecolor="#4472c4" strokeweight=".5pt">
                <v:stroke joinstyle="miter"/>
              </v:line>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908096" behindDoc="0" locked="0" layoutInCell="1" allowOverlap="1" wp14:anchorId="6D77C115" wp14:editId="26372A7B">
                <wp:simplePos x="0" y="0"/>
                <wp:positionH relativeFrom="column">
                  <wp:posOffset>4813300</wp:posOffset>
                </wp:positionH>
                <wp:positionV relativeFrom="paragraph">
                  <wp:posOffset>76200</wp:posOffset>
                </wp:positionV>
                <wp:extent cx="736600" cy="615950"/>
                <wp:effectExtent l="0" t="0" r="25400" b="31750"/>
                <wp:wrapNone/>
                <wp:docPr id="31" name="Straight Connector 31"/>
                <wp:cNvGraphicFramePr/>
                <a:graphic xmlns:a="http://schemas.openxmlformats.org/drawingml/2006/main">
                  <a:graphicData uri="http://schemas.microsoft.com/office/word/2010/wordprocessingShape">
                    <wps:wsp>
                      <wps:cNvCnPr/>
                      <wps:spPr>
                        <a:xfrm flipH="1" flipV="1">
                          <a:off x="0" y="0"/>
                          <a:ext cx="736600" cy="6159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6799CA" id="Straight Connector 31" o:spid="_x0000_s1026" style="position:absolute;flip:x 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6pt" to="43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" strokecolor="#4472c4" strokeweight=".5pt">
                <v:stroke joinstyle="miter"/>
              </v:line>
            </w:pict>
          </mc:Fallback>
        </mc:AlternateContent>
      </w:r>
    </w:p>
    <w:p w14:paraId="7AEE1DDC"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907072" behindDoc="0" locked="0" layoutInCell="1" allowOverlap="1" wp14:anchorId="2D65813C" wp14:editId="2A1B9864">
                <wp:simplePos x="0" y="0"/>
                <wp:positionH relativeFrom="column">
                  <wp:posOffset>4400550</wp:posOffset>
                </wp:positionH>
                <wp:positionV relativeFrom="paragraph">
                  <wp:posOffset>125095</wp:posOffset>
                </wp:positionV>
                <wp:extent cx="0" cy="419100"/>
                <wp:effectExtent l="0" t="0" r="38100" b="19050"/>
                <wp:wrapNone/>
                <wp:docPr id="337" name="Straight Connector 337"/>
                <wp:cNvGraphicFramePr/>
                <a:graphic xmlns:a="http://schemas.openxmlformats.org/drawingml/2006/main">
                  <a:graphicData uri="http://schemas.microsoft.com/office/word/2010/wordprocessingShape">
                    <wps:wsp>
                      <wps:cNvCnPr/>
                      <wps:spPr>
                        <a:xfrm flipV="1">
                          <a:off x="0" y="0"/>
                          <a:ext cx="0" cy="41910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054D05B3" id="Straight Connector 337" o:spid="_x0000_s1026" style="position:absolute;flip:y;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9.85pt" to="34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" strokecolor="#4472c4" strokeweight=".5pt">
                <v:stroke joinstyle="miter"/>
              </v:line>
            </w:pict>
          </mc:Fallback>
        </mc:AlternateContent>
      </w:r>
    </w:p>
    <w:p w14:paraId="1BFC6ADF"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910144" behindDoc="0" locked="0" layoutInCell="1" allowOverlap="1" wp14:anchorId="7FB1F3A4" wp14:editId="68DCC712">
                <wp:simplePos x="0" y="0"/>
                <wp:positionH relativeFrom="column">
                  <wp:posOffset>1816100</wp:posOffset>
                </wp:positionH>
                <wp:positionV relativeFrom="paragraph">
                  <wp:posOffset>27940</wp:posOffset>
                </wp:positionV>
                <wp:extent cx="0" cy="361950"/>
                <wp:effectExtent l="0" t="0" r="38100" b="19050"/>
                <wp:wrapNone/>
                <wp:docPr id="33" name="Straight Connector 33"/>
                <wp:cNvGraphicFramePr/>
                <a:graphic xmlns:a="http://schemas.openxmlformats.org/drawingml/2006/main">
                  <a:graphicData uri="http://schemas.microsoft.com/office/word/2010/wordprocessingShape">
                    <wps:wsp>
                      <wps:cNvCnPr/>
                      <wps:spPr>
                        <a:xfrm flipH="1">
                          <a:off x="0" y="0"/>
                          <a:ext cx="0" cy="3619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EB36A5" id="Straight Connector 33" o:spid="_x0000_s1026" style="position:absolute;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2.2pt" to="14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" strokecolor="#4472c4" strokeweight=".5pt">
                <v:stroke joinstyle="miter"/>
              </v:line>
            </w:pict>
          </mc:Fallback>
        </mc:AlternateContent>
      </w:r>
    </w:p>
    <w:p w14:paraId="3D9CC0DB"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888640" behindDoc="0" locked="0" layoutInCell="1" allowOverlap="1" wp14:anchorId="78CDFE56" wp14:editId="11A332AA">
                <wp:simplePos x="0" y="0"/>
                <wp:positionH relativeFrom="column">
                  <wp:posOffset>-127000</wp:posOffset>
                </wp:positionH>
                <wp:positionV relativeFrom="paragraph">
                  <wp:posOffset>202565</wp:posOffset>
                </wp:positionV>
                <wp:extent cx="1073150" cy="590550"/>
                <wp:effectExtent l="0" t="0" r="12700" b="19050"/>
                <wp:wrapNone/>
                <wp:docPr id="338" name="Rectangle: Rounded Corners 338"/>
                <wp:cNvGraphicFramePr/>
                <a:graphic xmlns:a="http://schemas.openxmlformats.org/drawingml/2006/main">
                  <a:graphicData uri="http://schemas.microsoft.com/office/word/2010/wordprocessingShape">
                    <wps:wsp>
                      <wps:cNvSpPr/>
                      <wps:spPr>
                        <a:xfrm>
                          <a:off x="0" y="0"/>
                          <a:ext cx="107315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164DEA72" w14:textId="77777777" w:rsidR="0027363F" w:rsidRPr="007249E6" w:rsidRDefault="0027363F" w:rsidP="00501EA0">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CDFE56" id="Rectangle: Rounded Corners 338" o:spid="_x0000_s1046" style="position:absolute;left:0;text-align:left;margin-left:-10pt;margin-top:15.95pt;width:84.5pt;height:46.5pt;z-index:251888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" fillcolor="#ffc000" strokecolor="#2f528f" strokeweight="1pt">
                <v:stroke joinstyle="miter"/>
                <v:textbox>
                  <w:txbxContent>
                    <w:p w14:paraId="164DEA72" w14:textId="77777777" w:rsidR="0027363F" w:rsidRPr="007249E6" w:rsidRDefault="0027363F" w:rsidP="00501EA0">
                      <w:pPr>
                        <w:jc w:val="center"/>
                        <w:rPr>
                          <w:color w:val="404040" w:themeColor="text1" w:themeTint="BF"/>
                        </w:rPr>
                      </w:pPr>
                      <w:r w:rsidRPr="007249E6">
                        <w:rPr>
                          <w:color w:val="404040" w:themeColor="text1" w:themeTint="BF"/>
                        </w:rPr>
                        <w:t>Student</w:t>
                      </w:r>
                    </w:p>
                  </w:txbxContent>
                </v:textbox>
              </v:roundrec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892736" behindDoc="0" locked="0" layoutInCell="1" allowOverlap="1" wp14:anchorId="3CDB5C54" wp14:editId="4671E1AD">
                <wp:simplePos x="0" y="0"/>
                <wp:positionH relativeFrom="column">
                  <wp:posOffset>5118100</wp:posOffset>
                </wp:positionH>
                <wp:positionV relativeFrom="paragraph">
                  <wp:posOffset>132715</wp:posOffset>
                </wp:positionV>
                <wp:extent cx="977900" cy="590550"/>
                <wp:effectExtent l="0" t="0" r="12700" b="19050"/>
                <wp:wrapNone/>
                <wp:docPr id="15" name="Rectangle: Rounded Corners 15"/>
                <wp:cNvGraphicFramePr/>
                <a:graphic xmlns:a="http://schemas.openxmlformats.org/drawingml/2006/main">
                  <a:graphicData uri="http://schemas.microsoft.com/office/word/2010/wordprocessingShape">
                    <wps:wsp>
                      <wps:cNvSpPr/>
                      <wps:spPr>
                        <a:xfrm>
                          <a:off x="0" y="0"/>
                          <a:ext cx="97790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7E96EA65" w14:textId="77777777" w:rsidR="0027363F" w:rsidRPr="007249E6" w:rsidRDefault="0027363F" w:rsidP="00501EA0">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DB5C54" id="Rectangle: Rounded Corners 15" o:spid="_x0000_s1047" style="position:absolute;left:0;text-align:left;margin-left:403pt;margin-top:10.45pt;width:77pt;height:46.5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" fillcolor="#ffc000" strokecolor="#2f528f" strokeweight="1pt">
                <v:stroke joinstyle="miter"/>
                <v:textbox>
                  <w:txbxContent>
                    <w:p w14:paraId="7E96EA65" w14:textId="77777777" w:rsidR="0027363F" w:rsidRPr="007249E6" w:rsidRDefault="0027363F" w:rsidP="00501EA0">
                      <w:pPr>
                        <w:jc w:val="center"/>
                        <w:rPr>
                          <w:color w:val="404040" w:themeColor="text1" w:themeTint="BF"/>
                        </w:rPr>
                      </w:pPr>
                      <w:r w:rsidRPr="007249E6">
                        <w:rPr>
                          <w:color w:val="404040" w:themeColor="text1" w:themeTint="BF"/>
                        </w:rPr>
                        <w:t>Staff</w:t>
                      </w:r>
                    </w:p>
                  </w:txbxContent>
                </v:textbox>
              </v:roundrec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891712" behindDoc="0" locked="0" layoutInCell="1" allowOverlap="1" wp14:anchorId="19EB778D" wp14:editId="79561D8F">
                <wp:simplePos x="0" y="0"/>
                <wp:positionH relativeFrom="column">
                  <wp:posOffset>3879850</wp:posOffset>
                </wp:positionH>
                <wp:positionV relativeFrom="paragraph">
                  <wp:posOffset>170815</wp:posOffset>
                </wp:positionV>
                <wp:extent cx="977900" cy="571500"/>
                <wp:effectExtent l="0" t="0" r="12700" b="19050"/>
                <wp:wrapNone/>
                <wp:docPr id="14" name="Rectangle: Rounded Corners 14"/>
                <wp:cNvGraphicFramePr/>
                <a:graphic xmlns:a="http://schemas.openxmlformats.org/drawingml/2006/main">
                  <a:graphicData uri="http://schemas.microsoft.com/office/word/2010/wordprocessingShape">
                    <wps:wsp>
                      <wps:cNvSpPr/>
                      <wps:spPr>
                        <a:xfrm>
                          <a:off x="0" y="0"/>
                          <a:ext cx="977900" cy="57150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05F57F7A" w14:textId="77777777" w:rsidR="0027363F" w:rsidRPr="007249E6" w:rsidRDefault="0027363F" w:rsidP="00501EA0">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EB778D" id="Rectangle: Rounded Corners 14" o:spid="_x0000_s1048" style="position:absolute;left:0;text-align:left;margin-left:305.5pt;margin-top:13.45pt;width:77pt;height:4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" fillcolor="#ffc000" strokecolor="#2f528f" strokeweight="1pt">
                <v:stroke joinstyle="miter"/>
                <v:textbox>
                  <w:txbxContent>
                    <w:p w14:paraId="05F57F7A" w14:textId="77777777" w:rsidR="0027363F" w:rsidRPr="007249E6" w:rsidRDefault="0027363F" w:rsidP="00501EA0">
                      <w:pPr>
                        <w:jc w:val="center"/>
                        <w:rPr>
                          <w:color w:val="404040" w:themeColor="text1" w:themeTint="BF"/>
                        </w:rPr>
                      </w:pPr>
                      <w:r w:rsidRPr="007249E6">
                        <w:rPr>
                          <w:color w:val="404040" w:themeColor="text1" w:themeTint="BF"/>
                        </w:rPr>
                        <w:t>Student</w:t>
                      </w:r>
                    </w:p>
                  </w:txbxContent>
                </v:textbox>
              </v:roundrec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890688" behindDoc="0" locked="0" layoutInCell="1" allowOverlap="1" wp14:anchorId="77B8DFC5" wp14:editId="0A6D8D45">
                <wp:simplePos x="0" y="0"/>
                <wp:positionH relativeFrom="column">
                  <wp:posOffset>2660650</wp:posOffset>
                </wp:positionH>
                <wp:positionV relativeFrom="paragraph">
                  <wp:posOffset>170815</wp:posOffset>
                </wp:positionV>
                <wp:extent cx="971550" cy="59055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97155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3DB37874" w14:textId="77777777" w:rsidR="0027363F" w:rsidRPr="007249E6" w:rsidRDefault="0027363F" w:rsidP="00501EA0">
                            <w:pPr>
                              <w:jc w:val="center"/>
                              <w:rPr>
                                <w:color w:val="404040" w:themeColor="text1" w:themeTint="BF"/>
                              </w:rPr>
                            </w:pPr>
                            <w:r w:rsidRPr="007249E6">
                              <w:rPr>
                                <w:color w:val="404040" w:themeColor="text1" w:themeTint="BF"/>
                              </w:rPr>
                              <w:t>Service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B8DFC5" id="Rectangle: Rounded Corners 13" o:spid="_x0000_s1049" style="position:absolute;left:0;text-align:left;margin-left:209.5pt;margin-top:13.45pt;width:76.5pt;height:46.5pt;z-index:25189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" fillcolor="#ffc000" strokecolor="#2f528f" strokeweight="1pt">
                <v:stroke joinstyle="miter"/>
                <v:textbox>
                  <w:txbxContent>
                    <w:p w14:paraId="3DB37874" w14:textId="77777777" w:rsidR="0027363F" w:rsidRPr="007249E6" w:rsidRDefault="0027363F" w:rsidP="00501EA0">
                      <w:pPr>
                        <w:jc w:val="center"/>
                        <w:rPr>
                          <w:color w:val="404040" w:themeColor="text1" w:themeTint="BF"/>
                        </w:rPr>
                      </w:pPr>
                      <w:r w:rsidRPr="007249E6">
                        <w:rPr>
                          <w:color w:val="404040" w:themeColor="text1" w:themeTint="BF"/>
                        </w:rPr>
                        <w:t>Service Provider</w:t>
                      </w:r>
                    </w:p>
                  </w:txbxContent>
                </v:textbox>
              </v:roundrect>
            </w:pict>
          </mc:Fallback>
        </mc:AlternateContent>
      </w:r>
    </w:p>
    <w:p w14:paraId="419F7537"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889664" behindDoc="0" locked="0" layoutInCell="1" allowOverlap="1" wp14:anchorId="27D1378E" wp14:editId="204D11DD">
                <wp:simplePos x="0" y="0"/>
                <wp:positionH relativeFrom="column">
                  <wp:posOffset>1352550</wp:posOffset>
                </wp:positionH>
                <wp:positionV relativeFrom="paragraph">
                  <wp:posOffset>16510</wp:posOffset>
                </wp:positionV>
                <wp:extent cx="952500" cy="5905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95250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691B30C1" w14:textId="77777777" w:rsidR="0027363F" w:rsidRPr="007249E6" w:rsidRDefault="0027363F" w:rsidP="00501EA0">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D1378E" id="Rectangle: Rounded Corners 12" o:spid="_x0000_s1050" style="position:absolute;left:0;text-align:left;margin-left:106.5pt;margin-top:1.3pt;width:75pt;height:46.5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" fillcolor="#ffc000" strokecolor="#2f528f" strokeweight="1pt">
                <v:stroke joinstyle="miter"/>
                <v:textbox>
                  <w:txbxContent>
                    <w:p w14:paraId="691B30C1" w14:textId="77777777" w:rsidR="0027363F" w:rsidRPr="007249E6" w:rsidRDefault="0027363F" w:rsidP="00501EA0">
                      <w:pPr>
                        <w:jc w:val="center"/>
                        <w:rPr>
                          <w:color w:val="404040" w:themeColor="text1" w:themeTint="BF"/>
                        </w:rPr>
                      </w:pPr>
                      <w:r w:rsidRPr="007249E6">
                        <w:rPr>
                          <w:color w:val="404040" w:themeColor="text1" w:themeTint="BF"/>
                        </w:rPr>
                        <w:t>Staff</w:t>
                      </w:r>
                    </w:p>
                  </w:txbxContent>
                </v:textbox>
              </v:roundrect>
            </w:pict>
          </mc:Fallback>
        </mc:AlternateContent>
      </w:r>
    </w:p>
    <w:p w14:paraId="1D6088CA" w14:textId="77777777" w:rsidR="00501EA0" w:rsidRPr="00501EA0" w:rsidRDefault="00501EA0" w:rsidP="00501EA0">
      <w:pPr>
        <w:spacing w:after="0" w:line="240" w:lineRule="auto"/>
        <w:ind w:left="567"/>
        <w:rPr>
          <w:rFonts w:asciiTheme="minorHAnsi" w:eastAsiaTheme="minorEastAsia" w:hAnsiTheme="minorHAnsi"/>
          <w:color w:val="FF0000"/>
          <w:szCs w:val="24"/>
        </w:rPr>
      </w:pPr>
    </w:p>
    <w:p w14:paraId="1B6C5DA4"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901952" behindDoc="0" locked="0" layoutInCell="1" allowOverlap="1" wp14:anchorId="47B30581" wp14:editId="39E704E0">
                <wp:simplePos x="0" y="0"/>
                <wp:positionH relativeFrom="column">
                  <wp:posOffset>1816100</wp:posOffset>
                </wp:positionH>
                <wp:positionV relativeFrom="paragraph">
                  <wp:posOffset>166370</wp:posOffset>
                </wp:positionV>
                <wp:extent cx="140335" cy="425450"/>
                <wp:effectExtent l="19050" t="0" r="31115" b="31750"/>
                <wp:wrapNone/>
                <wp:docPr id="339" name="Arrow: Down 339"/>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A0B80F" id="Arrow: Down 339" o:spid="_x0000_s1026" type="#_x0000_t67" style="position:absolute;margin-left:143pt;margin-top:13.1pt;width:11.05pt;height:33.5pt;flip:x;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" adj="18038" fillcolor="#4472c4" strokecolor="#2f528f" strokeweight="1p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905024" behindDoc="0" locked="0" layoutInCell="1" allowOverlap="1" wp14:anchorId="6EB2C523" wp14:editId="5B41BFA8">
                <wp:simplePos x="0" y="0"/>
                <wp:positionH relativeFrom="column">
                  <wp:posOffset>5581650</wp:posOffset>
                </wp:positionH>
                <wp:positionV relativeFrom="paragraph">
                  <wp:posOffset>58420</wp:posOffset>
                </wp:positionV>
                <wp:extent cx="140335" cy="425450"/>
                <wp:effectExtent l="19050" t="0" r="31115" b="31750"/>
                <wp:wrapNone/>
                <wp:docPr id="28" name="Arrow: Down 28"/>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63E535" id="Arrow: Down 28" o:spid="_x0000_s1026" type="#_x0000_t67" style="position:absolute;margin-left:439.5pt;margin-top:4.6pt;width:11.05pt;height:33.5pt;flip:x;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" adj="18038" fillcolor="#4472c4" strokecolor="#2f528f" strokeweight="1p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904000" behindDoc="0" locked="0" layoutInCell="1" allowOverlap="1" wp14:anchorId="04627843" wp14:editId="50AC48DA">
                <wp:simplePos x="0" y="0"/>
                <wp:positionH relativeFrom="column">
                  <wp:posOffset>4337050</wp:posOffset>
                </wp:positionH>
                <wp:positionV relativeFrom="paragraph">
                  <wp:posOffset>128270</wp:posOffset>
                </wp:positionV>
                <wp:extent cx="140335" cy="425450"/>
                <wp:effectExtent l="19050" t="0" r="31115" b="31750"/>
                <wp:wrapNone/>
                <wp:docPr id="340" name="Arrow: Down 340"/>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2747EA" id="Arrow: Down 340" o:spid="_x0000_s1026" type="#_x0000_t67" style="position:absolute;margin-left:341.5pt;margin-top:10.1pt;width:11.05pt;height:33.5pt;flip:x;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" adj="18038" fillcolor="#4472c4" strokecolor="#2f528f" strokeweight="1p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902976" behindDoc="0" locked="0" layoutInCell="1" allowOverlap="1" wp14:anchorId="7C73BAF8" wp14:editId="7ED8ABE2">
                <wp:simplePos x="0" y="0"/>
                <wp:positionH relativeFrom="column">
                  <wp:posOffset>3079750</wp:posOffset>
                </wp:positionH>
                <wp:positionV relativeFrom="paragraph">
                  <wp:posOffset>128270</wp:posOffset>
                </wp:positionV>
                <wp:extent cx="140335" cy="425450"/>
                <wp:effectExtent l="19050" t="0" r="44450" b="31750"/>
                <wp:wrapNone/>
                <wp:docPr id="341" name="Arrow: Down 341"/>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5AAB71" id="Arrow: Down 341" o:spid="_x0000_s1026" type="#_x0000_t67" style="position:absolute;margin-left:242.5pt;margin-top:10.1pt;width:11.05pt;height:33.5pt;flip:x;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" adj="18038" fillcolor="#4472c4" strokecolor="#2f528f" strokeweight="1p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900928" behindDoc="0" locked="0" layoutInCell="1" allowOverlap="1" wp14:anchorId="5946FD9A" wp14:editId="137BEA92">
                <wp:simplePos x="0" y="0"/>
                <wp:positionH relativeFrom="column">
                  <wp:posOffset>501649</wp:posOffset>
                </wp:positionH>
                <wp:positionV relativeFrom="paragraph">
                  <wp:posOffset>165100</wp:posOffset>
                </wp:positionV>
                <wp:extent cx="140335" cy="425450"/>
                <wp:effectExtent l="19050" t="0" r="31115" b="31750"/>
                <wp:wrapNone/>
                <wp:docPr id="342" name="Arrow: Down 342"/>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B51FF3" id="Arrow: Down 342" o:spid="_x0000_s1026" type="#_x0000_t67" style="position:absolute;margin-left:39.5pt;margin-top:13pt;width:11.05pt;height:33.5pt;flip:x;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" adj="18038" fillcolor="#4472c4" strokecolor="#2f528f" strokeweight="1pt"/>
            </w:pict>
          </mc:Fallback>
        </mc:AlternateContent>
      </w:r>
    </w:p>
    <w:p w14:paraId="27510F28" w14:textId="77777777" w:rsidR="00501EA0" w:rsidRPr="00501EA0" w:rsidRDefault="00501EA0" w:rsidP="00501EA0">
      <w:pPr>
        <w:spacing w:after="0" w:line="240" w:lineRule="auto"/>
        <w:ind w:left="567"/>
        <w:rPr>
          <w:rFonts w:asciiTheme="minorHAnsi" w:eastAsiaTheme="minorEastAsia" w:hAnsiTheme="minorHAnsi"/>
          <w:color w:val="FF0000"/>
          <w:szCs w:val="24"/>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894784" behindDoc="0" locked="0" layoutInCell="1" allowOverlap="1" wp14:anchorId="13E28C8D" wp14:editId="7536C8D3">
                <wp:simplePos x="0" y="0"/>
                <wp:positionH relativeFrom="column">
                  <wp:posOffset>1352550</wp:posOffset>
                </wp:positionH>
                <wp:positionV relativeFrom="paragraph">
                  <wp:posOffset>296545</wp:posOffset>
                </wp:positionV>
                <wp:extent cx="1085850" cy="800100"/>
                <wp:effectExtent l="0" t="0" r="19050" b="19050"/>
                <wp:wrapNone/>
                <wp:docPr id="343" name="Rectangle: Rounded Corners 343"/>
                <wp:cNvGraphicFramePr/>
                <a:graphic xmlns:a="http://schemas.openxmlformats.org/drawingml/2006/main">
                  <a:graphicData uri="http://schemas.microsoft.com/office/word/2010/wordprocessingShape">
                    <wps:wsp>
                      <wps:cNvSpPr/>
                      <wps:spPr>
                        <a:xfrm>
                          <a:off x="0" y="0"/>
                          <a:ext cx="1085850" cy="80010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174D4D54" w14:textId="77777777" w:rsidR="0027363F" w:rsidRPr="007249E6" w:rsidRDefault="0027363F" w:rsidP="00501EA0">
                            <w:pPr>
                              <w:jc w:val="center"/>
                              <w:rPr>
                                <w:color w:val="404040" w:themeColor="text1" w:themeTint="BF"/>
                              </w:rPr>
                            </w:pPr>
                            <w:r w:rsidRPr="007249E6">
                              <w:rPr>
                                <w:color w:val="404040" w:themeColor="text1" w:themeTint="BF"/>
                              </w:rPr>
                              <w:t>Complaints Handling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28C8D" id="Rectangle: Rounded Corners 343" o:spid="_x0000_s1051" style="position:absolute;left:0;text-align:left;margin-left:106.5pt;margin-top:23.35pt;width:85.5pt;height:6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" fillcolor="#5b9bd5" strokecolor="#2f528f" strokeweight="1pt">
                <v:stroke joinstyle="miter"/>
                <v:textbox>
                  <w:txbxContent>
                    <w:p w14:paraId="174D4D54" w14:textId="77777777" w:rsidR="0027363F" w:rsidRPr="007249E6" w:rsidRDefault="0027363F" w:rsidP="00501EA0">
                      <w:pPr>
                        <w:jc w:val="center"/>
                        <w:rPr>
                          <w:color w:val="404040" w:themeColor="text1" w:themeTint="BF"/>
                        </w:rPr>
                      </w:pPr>
                      <w:r w:rsidRPr="007249E6">
                        <w:rPr>
                          <w:color w:val="404040" w:themeColor="text1" w:themeTint="BF"/>
                        </w:rPr>
                        <w:t>Complaints Handling Procedure</w:t>
                      </w:r>
                    </w:p>
                  </w:txbxContent>
                </v:textbox>
              </v:roundrec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893760" behindDoc="0" locked="0" layoutInCell="1" allowOverlap="1" wp14:anchorId="51C32B0E" wp14:editId="4757A136">
                <wp:simplePos x="0" y="0"/>
                <wp:positionH relativeFrom="column">
                  <wp:posOffset>-50800</wp:posOffset>
                </wp:positionH>
                <wp:positionV relativeFrom="paragraph">
                  <wp:posOffset>296545</wp:posOffset>
                </wp:positionV>
                <wp:extent cx="1073150" cy="768350"/>
                <wp:effectExtent l="0" t="0" r="12700" b="12700"/>
                <wp:wrapNone/>
                <wp:docPr id="344" name="Rectangle: Rounded Corners 344"/>
                <wp:cNvGraphicFramePr/>
                <a:graphic xmlns:a="http://schemas.openxmlformats.org/drawingml/2006/main">
                  <a:graphicData uri="http://schemas.microsoft.com/office/word/2010/wordprocessingShape">
                    <wps:wsp>
                      <wps:cNvSpPr/>
                      <wps:spPr>
                        <a:xfrm>
                          <a:off x="0" y="0"/>
                          <a:ext cx="1073150" cy="7683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08F02BD7" w14:textId="77777777" w:rsidR="0027363F" w:rsidRPr="007249E6" w:rsidRDefault="0027363F" w:rsidP="00501EA0">
                            <w:pPr>
                              <w:jc w:val="center"/>
                              <w:rPr>
                                <w:color w:val="404040" w:themeColor="text1" w:themeTint="BF"/>
                              </w:rPr>
                            </w:pPr>
                            <w:r w:rsidRPr="007249E6">
                              <w:rPr>
                                <w:color w:val="404040" w:themeColor="text1" w:themeTint="BF"/>
                              </w:rPr>
                              <w:t>Student Disciplinary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32B0E" id="Rectangle: Rounded Corners 344" o:spid="_x0000_s1052" style="position:absolute;left:0;text-align:left;margin-left:-4pt;margin-top:23.35pt;width:84.5pt;height:6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" fillcolor="#5b9bd5" strokecolor="#2f528f" strokeweight="1pt">
                <v:stroke joinstyle="miter"/>
                <v:textbox>
                  <w:txbxContent>
                    <w:p w14:paraId="08F02BD7" w14:textId="77777777" w:rsidR="0027363F" w:rsidRPr="007249E6" w:rsidRDefault="0027363F" w:rsidP="00501EA0">
                      <w:pPr>
                        <w:jc w:val="center"/>
                        <w:rPr>
                          <w:color w:val="404040" w:themeColor="text1" w:themeTint="BF"/>
                        </w:rPr>
                      </w:pPr>
                      <w:r w:rsidRPr="007249E6">
                        <w:rPr>
                          <w:color w:val="404040" w:themeColor="text1" w:themeTint="BF"/>
                        </w:rPr>
                        <w:t>Student Disciplinary Policy</w:t>
                      </w:r>
                    </w:p>
                  </w:txbxContent>
                </v:textbox>
              </v:roundrec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897856" behindDoc="0" locked="0" layoutInCell="1" allowOverlap="1" wp14:anchorId="07D06864" wp14:editId="61417AA6">
                <wp:simplePos x="0" y="0"/>
                <wp:positionH relativeFrom="column">
                  <wp:posOffset>5187950</wp:posOffset>
                </wp:positionH>
                <wp:positionV relativeFrom="paragraph">
                  <wp:posOffset>264795</wp:posOffset>
                </wp:positionV>
                <wp:extent cx="977900" cy="704850"/>
                <wp:effectExtent l="0" t="0" r="12700" b="19050"/>
                <wp:wrapNone/>
                <wp:docPr id="345" name="Rectangle: Rounded Corners 345"/>
                <wp:cNvGraphicFramePr/>
                <a:graphic xmlns:a="http://schemas.openxmlformats.org/drawingml/2006/main">
                  <a:graphicData uri="http://schemas.microsoft.com/office/word/2010/wordprocessingShape">
                    <wps:wsp>
                      <wps:cNvSpPr/>
                      <wps:spPr>
                        <a:xfrm>
                          <a:off x="0" y="0"/>
                          <a:ext cx="977900" cy="7048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0ECF85FE" w14:textId="77777777" w:rsidR="0027363F" w:rsidRPr="007249E6" w:rsidRDefault="0027363F" w:rsidP="00501EA0">
                            <w:pPr>
                              <w:jc w:val="center"/>
                              <w:rPr>
                                <w:color w:val="404040" w:themeColor="text1" w:themeTint="BF"/>
                              </w:rPr>
                            </w:pPr>
                            <w:r w:rsidRPr="007249E6">
                              <w:rPr>
                                <w:color w:val="404040" w:themeColor="text1" w:themeTint="BF"/>
                              </w:rPr>
                              <w:t>Grievance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06864" id="Rectangle: Rounded Corners 345" o:spid="_x0000_s1053" style="position:absolute;left:0;text-align:left;margin-left:408.5pt;margin-top:20.85pt;width:77pt;height:55.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" fillcolor="#5b9bd5" strokecolor="#2f528f" strokeweight="1pt">
                <v:stroke joinstyle="miter"/>
                <v:textbox>
                  <w:txbxContent>
                    <w:p w14:paraId="0ECF85FE" w14:textId="77777777" w:rsidR="0027363F" w:rsidRPr="007249E6" w:rsidRDefault="0027363F" w:rsidP="00501EA0">
                      <w:pPr>
                        <w:jc w:val="center"/>
                        <w:rPr>
                          <w:color w:val="404040" w:themeColor="text1" w:themeTint="BF"/>
                        </w:rPr>
                      </w:pPr>
                      <w:r w:rsidRPr="007249E6">
                        <w:rPr>
                          <w:color w:val="404040" w:themeColor="text1" w:themeTint="BF"/>
                        </w:rPr>
                        <w:t>Grievance Procedure</w:t>
                      </w:r>
                    </w:p>
                  </w:txbxContent>
                </v:textbox>
              </v:roundrec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896832" behindDoc="0" locked="0" layoutInCell="1" allowOverlap="1" wp14:anchorId="280B2698" wp14:editId="4ED46B76">
                <wp:simplePos x="0" y="0"/>
                <wp:positionH relativeFrom="column">
                  <wp:posOffset>3879850</wp:posOffset>
                </wp:positionH>
                <wp:positionV relativeFrom="paragraph">
                  <wp:posOffset>252095</wp:posOffset>
                </wp:positionV>
                <wp:extent cx="1036320" cy="781050"/>
                <wp:effectExtent l="0" t="0" r="11430" b="19050"/>
                <wp:wrapNone/>
                <wp:docPr id="346" name="Rectangle: Rounded Corners 346"/>
                <wp:cNvGraphicFramePr/>
                <a:graphic xmlns:a="http://schemas.openxmlformats.org/drawingml/2006/main">
                  <a:graphicData uri="http://schemas.microsoft.com/office/word/2010/wordprocessingShape">
                    <wps:wsp>
                      <wps:cNvSpPr/>
                      <wps:spPr>
                        <a:xfrm>
                          <a:off x="0" y="0"/>
                          <a:ext cx="1036320" cy="7810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1975C6DA" w14:textId="77777777" w:rsidR="0027363F" w:rsidRPr="007249E6" w:rsidRDefault="0027363F" w:rsidP="00501EA0">
                            <w:pPr>
                              <w:jc w:val="center"/>
                              <w:rPr>
                                <w:color w:val="404040" w:themeColor="text1" w:themeTint="BF"/>
                              </w:rPr>
                            </w:pPr>
                            <w:r w:rsidRPr="007249E6">
                              <w:rPr>
                                <w:color w:val="404040" w:themeColor="text1" w:themeTint="BF"/>
                              </w:rPr>
                              <w:t>Student Disciplinary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0B2698" id="Rectangle: Rounded Corners 346" o:spid="_x0000_s1054" style="position:absolute;left:0;text-align:left;margin-left:305.5pt;margin-top:19.85pt;width:81.6pt;height:61.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" fillcolor="#5b9bd5" strokecolor="#2f528f" strokeweight="1pt">
                <v:stroke joinstyle="miter"/>
                <v:textbox>
                  <w:txbxContent>
                    <w:p w14:paraId="1975C6DA" w14:textId="77777777" w:rsidR="0027363F" w:rsidRPr="007249E6" w:rsidRDefault="0027363F" w:rsidP="00501EA0">
                      <w:pPr>
                        <w:jc w:val="center"/>
                        <w:rPr>
                          <w:color w:val="404040" w:themeColor="text1" w:themeTint="BF"/>
                        </w:rPr>
                      </w:pPr>
                      <w:r w:rsidRPr="007249E6">
                        <w:rPr>
                          <w:color w:val="404040" w:themeColor="text1" w:themeTint="BF"/>
                        </w:rPr>
                        <w:t>Student Disciplinary Policy</w:t>
                      </w:r>
                    </w:p>
                  </w:txbxContent>
                </v:textbox>
              </v:roundrec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895808" behindDoc="0" locked="0" layoutInCell="1" allowOverlap="1" wp14:anchorId="462B6A54" wp14:editId="0A9AF7E7">
                <wp:simplePos x="0" y="0"/>
                <wp:positionH relativeFrom="column">
                  <wp:posOffset>2698750</wp:posOffset>
                </wp:positionH>
                <wp:positionV relativeFrom="paragraph">
                  <wp:posOffset>252095</wp:posOffset>
                </wp:positionV>
                <wp:extent cx="971550" cy="812800"/>
                <wp:effectExtent l="0" t="0" r="19050" b="25400"/>
                <wp:wrapNone/>
                <wp:docPr id="347" name="Rectangle: Rounded Corners 347"/>
                <wp:cNvGraphicFramePr/>
                <a:graphic xmlns:a="http://schemas.openxmlformats.org/drawingml/2006/main">
                  <a:graphicData uri="http://schemas.microsoft.com/office/word/2010/wordprocessingShape">
                    <wps:wsp>
                      <wps:cNvSpPr/>
                      <wps:spPr>
                        <a:xfrm>
                          <a:off x="0" y="0"/>
                          <a:ext cx="971550" cy="81280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656C63EA" w14:textId="77777777" w:rsidR="0027363F" w:rsidRPr="007249E6" w:rsidRDefault="0027363F" w:rsidP="00501EA0">
                            <w:pPr>
                              <w:jc w:val="center"/>
                              <w:rPr>
                                <w:color w:val="404040" w:themeColor="text1" w:themeTint="BF"/>
                              </w:rPr>
                            </w:pPr>
                            <w:r w:rsidRPr="007249E6">
                              <w:rPr>
                                <w:color w:val="404040" w:themeColor="text1" w:themeTint="BF"/>
                              </w:rPr>
                              <w:t>Complaints Handling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2B6A54" id="Rectangle: Rounded Corners 347" o:spid="_x0000_s1055" style="position:absolute;left:0;text-align:left;margin-left:212.5pt;margin-top:19.85pt;width:76.5pt;height:64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" fillcolor="#5b9bd5" strokecolor="#2f528f" strokeweight="1pt">
                <v:stroke joinstyle="miter"/>
                <v:textbox>
                  <w:txbxContent>
                    <w:p w14:paraId="656C63EA" w14:textId="77777777" w:rsidR="0027363F" w:rsidRPr="007249E6" w:rsidRDefault="0027363F" w:rsidP="00501EA0">
                      <w:pPr>
                        <w:jc w:val="center"/>
                        <w:rPr>
                          <w:color w:val="404040" w:themeColor="text1" w:themeTint="BF"/>
                        </w:rPr>
                      </w:pPr>
                      <w:r w:rsidRPr="007249E6">
                        <w:rPr>
                          <w:color w:val="404040" w:themeColor="text1" w:themeTint="BF"/>
                        </w:rPr>
                        <w:t>Complaints Handling Procedure</w:t>
                      </w:r>
                    </w:p>
                  </w:txbxContent>
                </v:textbox>
              </v:roundrect>
            </w:pict>
          </mc:Fallback>
        </mc:AlternateContent>
      </w:r>
    </w:p>
    <w:p w14:paraId="6BBF3C4F" w14:textId="77777777" w:rsidR="00501EA0" w:rsidRPr="00501EA0" w:rsidRDefault="00501EA0" w:rsidP="00501EA0">
      <w:pPr>
        <w:spacing w:after="0" w:line="240" w:lineRule="auto"/>
        <w:rPr>
          <w:rFonts w:asciiTheme="minorHAnsi" w:eastAsiaTheme="minorEastAsia" w:hAnsiTheme="minorHAnsi"/>
          <w:sz w:val="21"/>
          <w:szCs w:val="21"/>
        </w:rPr>
      </w:pPr>
    </w:p>
    <w:p w14:paraId="2279872E" w14:textId="77777777" w:rsidR="00501EA0" w:rsidRPr="00501EA0" w:rsidRDefault="00501EA0" w:rsidP="00501EA0">
      <w:pPr>
        <w:keepNext/>
        <w:keepLines/>
        <w:spacing w:before="240" w:after="60" w:line="240" w:lineRule="auto"/>
        <w:outlineLvl w:val="0"/>
        <w:rPr>
          <w:rFonts w:asciiTheme="majorHAnsi" w:eastAsiaTheme="majorEastAsia" w:hAnsiTheme="majorHAnsi"/>
          <w:b/>
          <w:bCs/>
          <w:color w:val="012B5D"/>
          <w:sz w:val="32"/>
          <w:szCs w:val="32"/>
          <w:lang w:eastAsia="en-GB"/>
        </w:rPr>
      </w:pPr>
    </w:p>
    <w:p w14:paraId="2B43B984" w14:textId="77777777" w:rsidR="00501EA0" w:rsidRPr="00501EA0" w:rsidRDefault="00501EA0" w:rsidP="00501EA0">
      <w:pPr>
        <w:keepNext/>
        <w:keepLines/>
        <w:spacing w:before="240" w:after="60" w:line="240" w:lineRule="auto"/>
        <w:outlineLvl w:val="0"/>
        <w:rPr>
          <w:rFonts w:asciiTheme="majorHAnsi" w:eastAsiaTheme="majorEastAsia" w:hAnsiTheme="majorHAnsi"/>
          <w:b/>
          <w:bCs/>
          <w:color w:val="012B5D"/>
          <w:sz w:val="32"/>
          <w:szCs w:val="32"/>
          <w:lang w:eastAsia="en-GB"/>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913216" behindDoc="0" locked="0" layoutInCell="1" allowOverlap="1" wp14:anchorId="76251528" wp14:editId="2EFFE2F3">
                <wp:simplePos x="0" y="0"/>
                <wp:positionH relativeFrom="column">
                  <wp:posOffset>3061970</wp:posOffset>
                </wp:positionH>
                <wp:positionV relativeFrom="paragraph">
                  <wp:posOffset>238125</wp:posOffset>
                </wp:positionV>
                <wp:extent cx="184150" cy="406400"/>
                <wp:effectExtent l="19050" t="0" r="44450" b="31750"/>
                <wp:wrapNone/>
                <wp:docPr id="37" name="Arrow: Down 37"/>
                <wp:cNvGraphicFramePr/>
                <a:graphic xmlns:a="http://schemas.openxmlformats.org/drawingml/2006/main">
                  <a:graphicData uri="http://schemas.microsoft.com/office/word/2010/wordprocessingShape">
                    <wps:wsp>
                      <wps:cNvSpPr/>
                      <wps:spPr>
                        <a:xfrm flipH="1">
                          <a:off x="0" y="0"/>
                          <a:ext cx="184150" cy="406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4E3E" id="Arrow: Down 37" o:spid="_x0000_s1026" type="#_x0000_t67" style="position:absolute;margin-left:241.1pt;margin-top:18.75pt;width:14.5pt;height:32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" adj="16706" fillcolor="#4472c4" strokecolor="#2f528f" strokeweight="1pt"/>
            </w:pict>
          </mc:Fallback>
        </mc:AlternateContent>
      </w:r>
    </w:p>
    <w:p w14:paraId="6030D392" w14:textId="0F6A5E77" w:rsidR="00501EA0" w:rsidRPr="00501EA0" w:rsidRDefault="009C7C90" w:rsidP="0095381A">
      <w:pPr>
        <w:keepNext/>
        <w:keepLines/>
        <w:spacing w:before="240" w:after="60" w:line="240" w:lineRule="auto"/>
        <w:ind w:left="-426"/>
        <w:outlineLvl w:val="0"/>
        <w:rPr>
          <w:rFonts w:asciiTheme="majorHAnsi" w:eastAsiaTheme="majorEastAsia" w:hAnsiTheme="majorHAnsi"/>
          <w:b/>
          <w:bCs/>
          <w:color w:val="012B5D"/>
          <w:sz w:val="32"/>
          <w:szCs w:val="32"/>
          <w:lang w:eastAsia="en-GB"/>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912192" behindDoc="0" locked="0" layoutInCell="1" allowOverlap="1" wp14:anchorId="2978E838" wp14:editId="72F807B1">
                <wp:simplePos x="0" y="0"/>
                <wp:positionH relativeFrom="column">
                  <wp:posOffset>3073400</wp:posOffset>
                </wp:positionH>
                <wp:positionV relativeFrom="paragraph">
                  <wp:posOffset>364490</wp:posOffset>
                </wp:positionV>
                <wp:extent cx="171450" cy="374650"/>
                <wp:effectExtent l="19050" t="0" r="38100" b="44450"/>
                <wp:wrapNone/>
                <wp:docPr id="349" name="Arrow: Down 349"/>
                <wp:cNvGraphicFramePr/>
                <a:graphic xmlns:a="http://schemas.openxmlformats.org/drawingml/2006/main">
                  <a:graphicData uri="http://schemas.microsoft.com/office/word/2010/wordprocessingShape">
                    <wps:wsp>
                      <wps:cNvSpPr/>
                      <wps:spPr>
                        <a:xfrm flipH="1">
                          <a:off x="0" y="0"/>
                          <a:ext cx="1714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B6F87" id="Arrow: Down 349" o:spid="_x0000_s1026" type="#_x0000_t67" style="position:absolute;margin-left:242pt;margin-top:28.7pt;width:13.5pt;height:29.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" adj="16658" fillcolor="#4472c4" strokecolor="#2f528f" strokeweight="1pt"/>
            </w:pict>
          </mc:Fallback>
        </mc:AlternateContent>
      </w:r>
      <w:r w:rsidRPr="00501EA0">
        <w:rPr>
          <w:rFonts w:asciiTheme="minorHAnsi" w:eastAsiaTheme="minorEastAsia" w:hAnsiTheme="minorHAnsi"/>
          <w:noProof/>
          <w:color w:val="FF0000"/>
          <w:szCs w:val="24"/>
        </w:rPr>
        <mc:AlternateContent>
          <mc:Choice Requires="wps">
            <w:drawing>
              <wp:anchor distT="0" distB="0" distL="114300" distR="114300" simplePos="0" relativeHeight="251898880" behindDoc="0" locked="0" layoutInCell="1" allowOverlap="1" wp14:anchorId="119B3E76" wp14:editId="2F2A8C7C">
                <wp:simplePos x="0" y="0"/>
                <wp:positionH relativeFrom="column">
                  <wp:posOffset>1350010</wp:posOffset>
                </wp:positionH>
                <wp:positionV relativeFrom="paragraph">
                  <wp:posOffset>104140</wp:posOffset>
                </wp:positionV>
                <wp:extent cx="3462020" cy="330200"/>
                <wp:effectExtent l="0" t="0" r="24130" b="12700"/>
                <wp:wrapNone/>
                <wp:docPr id="348" name="Rectangle: Rounded Corners 348"/>
                <wp:cNvGraphicFramePr/>
                <a:graphic xmlns:a="http://schemas.openxmlformats.org/drawingml/2006/main">
                  <a:graphicData uri="http://schemas.microsoft.com/office/word/2010/wordprocessingShape">
                    <wps:wsp>
                      <wps:cNvSpPr/>
                      <wps:spPr>
                        <a:xfrm>
                          <a:off x="0" y="0"/>
                          <a:ext cx="3462020" cy="330200"/>
                        </a:xfrm>
                        <a:prstGeom prst="roundRect">
                          <a:avLst/>
                        </a:prstGeom>
                        <a:solidFill>
                          <a:sysClr val="window" lastClr="FFFFFF">
                            <a:lumMod val="75000"/>
                          </a:sysClr>
                        </a:solidFill>
                        <a:ln w="12700" cap="flat" cmpd="sng" algn="ctr">
                          <a:solidFill>
                            <a:srgbClr val="4472C4">
                              <a:shade val="50000"/>
                            </a:srgbClr>
                          </a:solidFill>
                          <a:prstDash val="solid"/>
                          <a:miter lim="800000"/>
                        </a:ln>
                        <a:effectLst/>
                      </wps:spPr>
                      <wps:txbx>
                        <w:txbxContent>
                          <w:p w14:paraId="21CBF698" w14:textId="77777777" w:rsidR="0027363F" w:rsidRPr="007249E6" w:rsidRDefault="0027363F" w:rsidP="00501EA0">
                            <w:pPr>
                              <w:jc w:val="center"/>
                              <w:rPr>
                                <w:color w:val="404040" w:themeColor="text1" w:themeTint="BF"/>
                              </w:rPr>
                            </w:pPr>
                            <w:r w:rsidRPr="007249E6">
                              <w:rPr>
                                <w:color w:val="404040" w:themeColor="text1" w:themeTint="BF"/>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9B3E76" id="Rectangle: Rounded Corners 348" o:spid="_x0000_s1056" style="position:absolute;left:0;text-align:left;margin-left:106.3pt;margin-top:8.2pt;width:272.6pt;height:26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" fillcolor="#bfbfbf" strokecolor="#2f528f" strokeweight="1pt">
                <v:stroke joinstyle="miter"/>
                <v:textbox>
                  <w:txbxContent>
                    <w:p w14:paraId="21CBF698" w14:textId="77777777" w:rsidR="0027363F" w:rsidRPr="007249E6" w:rsidRDefault="0027363F" w:rsidP="00501EA0">
                      <w:pPr>
                        <w:jc w:val="center"/>
                        <w:rPr>
                          <w:color w:val="404040" w:themeColor="text1" w:themeTint="BF"/>
                        </w:rPr>
                      </w:pPr>
                      <w:r w:rsidRPr="007249E6">
                        <w:rPr>
                          <w:color w:val="404040" w:themeColor="text1" w:themeTint="BF"/>
                        </w:rPr>
                        <w:t>Investigation</w:t>
                      </w:r>
                    </w:p>
                  </w:txbxContent>
                </v:textbox>
              </v:roundrect>
            </w:pict>
          </mc:Fallback>
        </mc:AlternateContent>
      </w:r>
    </w:p>
    <w:p w14:paraId="4C3160FB" w14:textId="5ECEDB23" w:rsidR="00501EA0" w:rsidRPr="00501EA0" w:rsidRDefault="007966F9" w:rsidP="00501EA0">
      <w:pPr>
        <w:keepNext/>
        <w:keepLines/>
        <w:spacing w:before="240" w:after="60" w:line="240" w:lineRule="auto"/>
        <w:outlineLvl w:val="0"/>
        <w:rPr>
          <w:rFonts w:asciiTheme="majorHAnsi" w:eastAsiaTheme="majorEastAsia" w:hAnsiTheme="majorHAnsi"/>
          <w:b/>
          <w:bCs/>
          <w:color w:val="012B5D"/>
          <w:sz w:val="32"/>
          <w:szCs w:val="32"/>
          <w:lang w:eastAsia="en-GB"/>
        </w:rPr>
      </w:pPr>
      <w:r w:rsidRPr="00501EA0">
        <w:rPr>
          <w:rFonts w:asciiTheme="minorHAnsi" w:eastAsiaTheme="minorEastAsia" w:hAnsiTheme="minorHAnsi"/>
          <w:noProof/>
          <w:color w:val="FF0000"/>
          <w:szCs w:val="24"/>
        </w:rPr>
        <mc:AlternateContent>
          <mc:Choice Requires="wps">
            <w:drawing>
              <wp:anchor distT="0" distB="0" distL="114300" distR="114300" simplePos="0" relativeHeight="251899904" behindDoc="0" locked="0" layoutInCell="1" allowOverlap="1" wp14:anchorId="0318F78E" wp14:editId="6102019F">
                <wp:simplePos x="0" y="0"/>
                <wp:positionH relativeFrom="column">
                  <wp:posOffset>1358900</wp:posOffset>
                </wp:positionH>
                <wp:positionV relativeFrom="paragraph">
                  <wp:posOffset>224790</wp:posOffset>
                </wp:positionV>
                <wp:extent cx="3454400" cy="298450"/>
                <wp:effectExtent l="0" t="0" r="12700" b="25400"/>
                <wp:wrapNone/>
                <wp:docPr id="350" name="Rectangle: Rounded Corners 350"/>
                <wp:cNvGraphicFramePr/>
                <a:graphic xmlns:a="http://schemas.openxmlformats.org/drawingml/2006/main">
                  <a:graphicData uri="http://schemas.microsoft.com/office/word/2010/wordprocessingShape">
                    <wps:wsp>
                      <wps:cNvSpPr/>
                      <wps:spPr>
                        <a:xfrm>
                          <a:off x="0" y="0"/>
                          <a:ext cx="3454400" cy="298450"/>
                        </a:xfrm>
                        <a:prstGeom prst="roundRect">
                          <a:avLst/>
                        </a:prstGeom>
                        <a:solidFill>
                          <a:sysClr val="window" lastClr="FFFFFF">
                            <a:lumMod val="75000"/>
                          </a:sysClr>
                        </a:solidFill>
                        <a:ln w="12700" cap="flat" cmpd="sng" algn="ctr">
                          <a:solidFill>
                            <a:srgbClr val="4472C4">
                              <a:shade val="50000"/>
                            </a:srgbClr>
                          </a:solidFill>
                          <a:prstDash val="solid"/>
                          <a:miter lim="800000"/>
                        </a:ln>
                        <a:effectLst/>
                      </wps:spPr>
                      <wps:txbx>
                        <w:txbxContent>
                          <w:p w14:paraId="652ABC57" w14:textId="77777777" w:rsidR="0027363F" w:rsidRPr="007249E6" w:rsidRDefault="0027363F" w:rsidP="00501EA0">
                            <w:pPr>
                              <w:jc w:val="center"/>
                              <w:rPr>
                                <w:color w:val="404040" w:themeColor="text1" w:themeTint="BF"/>
                              </w:rPr>
                            </w:pPr>
                            <w:r w:rsidRPr="007249E6">
                              <w:rPr>
                                <w:color w:val="404040" w:themeColor="text1" w:themeTint="BF"/>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18F78E" id="Rectangle: Rounded Corners 350" o:spid="_x0000_s1057" style="position:absolute;margin-left:107pt;margin-top:17.7pt;width:272pt;height:23.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" fillcolor="#bfbfbf" strokecolor="#2f528f" strokeweight="1pt">
                <v:stroke joinstyle="miter"/>
                <v:textbox>
                  <w:txbxContent>
                    <w:p w14:paraId="652ABC57" w14:textId="77777777" w:rsidR="0027363F" w:rsidRPr="007249E6" w:rsidRDefault="0027363F" w:rsidP="00501EA0">
                      <w:pPr>
                        <w:jc w:val="center"/>
                        <w:rPr>
                          <w:color w:val="404040" w:themeColor="text1" w:themeTint="BF"/>
                        </w:rPr>
                      </w:pPr>
                      <w:r w:rsidRPr="007249E6">
                        <w:rPr>
                          <w:color w:val="404040" w:themeColor="text1" w:themeTint="BF"/>
                        </w:rPr>
                        <w:t>Outcome</w:t>
                      </w:r>
                    </w:p>
                  </w:txbxContent>
                </v:textbox>
              </v:roundrect>
            </w:pict>
          </mc:Fallback>
        </mc:AlternateContent>
      </w:r>
    </w:p>
    <w:p w14:paraId="7B4C0AF5" w14:textId="77777777" w:rsidR="003A6460" w:rsidRDefault="003A6460" w:rsidP="007966F9">
      <w:pPr>
        <w:spacing w:after="0" w:line="240" w:lineRule="auto"/>
        <w:rPr>
          <w:rFonts w:asciiTheme="majorHAnsi" w:eastAsiaTheme="majorEastAsia" w:hAnsiTheme="majorHAnsi"/>
          <w:b/>
          <w:bCs/>
          <w:color w:val="012B5D"/>
          <w:sz w:val="32"/>
          <w:szCs w:val="32"/>
          <w:lang w:eastAsia="en-GB"/>
        </w:rPr>
      </w:pPr>
    </w:p>
    <w:p w14:paraId="196F0964" w14:textId="2D9D016A" w:rsidR="007966F9" w:rsidRPr="009B5890" w:rsidRDefault="007966F9" w:rsidP="007966F9">
      <w:pPr>
        <w:spacing w:after="0" w:line="240" w:lineRule="auto"/>
        <w:rPr>
          <w:color w:val="404040" w:themeColor="text1" w:themeTint="BF"/>
        </w:rPr>
      </w:pPr>
      <w:r w:rsidRPr="009B5890">
        <w:rPr>
          <w:color w:val="404040" w:themeColor="text1" w:themeTint="BF"/>
        </w:rPr>
        <w:t xml:space="preserve">The University will use discretion to identify the most appropriate route for dealing with the concern, based on the circumstances of the situation, or if there are overlapping procedures in relation to a similar matter. For example, if a student and staff member are the subject of the same complaint, it may be appropriate to deal with the matter under a number of procedures, or to deal with the matter under one single procedure, or a hybrid of procedures. </w:t>
      </w:r>
    </w:p>
    <w:p w14:paraId="53C7F1A8" w14:textId="77777777" w:rsidR="007966F9" w:rsidRPr="009B5890" w:rsidRDefault="007966F9" w:rsidP="007966F9">
      <w:pPr>
        <w:spacing w:after="0" w:line="240" w:lineRule="auto"/>
        <w:rPr>
          <w:color w:val="404040" w:themeColor="text1" w:themeTint="BF"/>
        </w:rPr>
      </w:pPr>
    </w:p>
    <w:p w14:paraId="388E99F1" w14:textId="77777777" w:rsidR="007966F9" w:rsidRPr="009B5890" w:rsidRDefault="007966F9" w:rsidP="007966F9">
      <w:pPr>
        <w:spacing w:after="0" w:line="240" w:lineRule="auto"/>
        <w:rPr>
          <w:color w:val="404040" w:themeColor="text1" w:themeTint="BF"/>
        </w:rPr>
      </w:pPr>
      <w:r w:rsidRPr="009B5890">
        <w:rPr>
          <w:color w:val="404040" w:themeColor="text1" w:themeTint="BF"/>
        </w:rPr>
        <w:t>Where a service provider or third party raises a complaint against a staff member or a student, a fact find may take place to establish whether the matter should proceed under the student disciplinary procedure or the staff disciplinary procedure or any other procedure/policy as appropriate.</w:t>
      </w:r>
    </w:p>
    <w:p w14:paraId="51B47935" w14:textId="77777777" w:rsidR="007966F9" w:rsidRPr="009B5890" w:rsidRDefault="007966F9" w:rsidP="007966F9">
      <w:pPr>
        <w:spacing w:after="0" w:line="240" w:lineRule="auto"/>
        <w:rPr>
          <w:color w:val="404040" w:themeColor="text1" w:themeTint="BF"/>
        </w:rPr>
      </w:pPr>
    </w:p>
    <w:p w14:paraId="787B2A8F" w14:textId="2F4D55D6" w:rsidR="00501EA0" w:rsidRPr="009B5890" w:rsidRDefault="007966F9" w:rsidP="003A6460">
      <w:pPr>
        <w:spacing w:after="0" w:line="240" w:lineRule="auto"/>
        <w:rPr>
          <w:color w:val="404040" w:themeColor="text1" w:themeTint="BF"/>
        </w:rPr>
      </w:pPr>
      <w:r w:rsidRPr="009B5890">
        <w:rPr>
          <w:color w:val="404040" w:themeColor="text1" w:themeTint="BF"/>
        </w:rPr>
        <w:t>Persons raising complaints should be aware that the details of any staff or student disciplinary procedures are confidential. It may therefore not be possible to fully advise on the outcome of any investigation to the complaint.</w:t>
      </w:r>
    </w:p>
    <w:p w14:paraId="281CA5F7" w14:textId="77777777" w:rsidR="00501EA0" w:rsidRPr="00501EA0" w:rsidRDefault="00501EA0" w:rsidP="00501EA0">
      <w:pPr>
        <w:keepNext/>
        <w:keepLines/>
        <w:spacing w:before="240" w:after="0"/>
        <w:ind w:hanging="567"/>
        <w:outlineLvl w:val="0"/>
        <w:rPr>
          <w:rFonts w:asciiTheme="majorHAnsi" w:eastAsiaTheme="majorEastAsia" w:hAnsiTheme="majorHAnsi" w:cstheme="majorBidi"/>
          <w:b/>
          <w:color w:val="012B5D"/>
          <w:sz w:val="32"/>
          <w:szCs w:val="32"/>
          <w:lang w:eastAsia="en-GB"/>
        </w:rPr>
      </w:pPr>
      <w:r w:rsidRPr="00501EA0">
        <w:rPr>
          <w:rFonts w:asciiTheme="majorHAnsi" w:eastAsiaTheme="majorEastAsia" w:hAnsiTheme="majorHAnsi" w:cstheme="majorBidi"/>
          <w:b/>
          <w:color w:val="2F5496" w:themeColor="accent1" w:themeShade="BF"/>
          <w:sz w:val="32"/>
          <w:szCs w:val="32"/>
          <w:lang w:eastAsia="en-GB"/>
        </w:rPr>
        <w:lastRenderedPageBreak/>
        <w:t xml:space="preserve">4.4   Confidentiality and information sharing </w:t>
      </w:r>
    </w:p>
    <w:p w14:paraId="6E17AB80" w14:textId="77777777" w:rsidR="00501EA0" w:rsidRPr="00501EA0" w:rsidRDefault="00501EA0" w:rsidP="00501EA0">
      <w:pPr>
        <w:spacing w:after="0" w:line="240" w:lineRule="auto"/>
        <w:rPr>
          <w:rFonts w:asciiTheme="minorHAnsi" w:eastAsiaTheme="minorEastAsia" w:hAnsiTheme="minorHAnsi"/>
          <w:color w:val="404040" w:themeColor="text1" w:themeTint="BF"/>
        </w:rPr>
      </w:pPr>
      <w:r w:rsidRPr="00501EA0">
        <w:rPr>
          <w:rFonts w:asciiTheme="minorHAnsi" w:eastAsiaTheme="minorEastAsia" w:hAnsiTheme="minorHAnsi"/>
          <w:color w:val="000000" w:themeColor="text1"/>
        </w:rPr>
        <w:t xml:space="preserve">Disclosures of Safeguarding concerns or personal information provided to Report and Support are shared with the First Responder Network. This is a very limited group of university staff who assess how best the University can respond to, and take any necessary actions, to investigate incidents and/or provide appropriate support, including the role of external agencies in line with adult and child protection legislation. </w:t>
      </w:r>
    </w:p>
    <w:p w14:paraId="1D1B453D" w14:textId="77777777" w:rsidR="00501EA0" w:rsidRPr="00501EA0" w:rsidRDefault="00501EA0" w:rsidP="00501EA0">
      <w:pPr>
        <w:spacing w:after="0" w:line="240" w:lineRule="auto"/>
        <w:rPr>
          <w:rFonts w:asciiTheme="minorHAnsi" w:eastAsiaTheme="minorEastAsia" w:hAnsiTheme="minorHAnsi"/>
          <w:szCs w:val="24"/>
        </w:rPr>
      </w:pPr>
    </w:p>
    <w:p w14:paraId="3A3BF2D4" w14:textId="77777777" w:rsidR="00501EA0" w:rsidRPr="00501EA0" w:rsidRDefault="00501EA0" w:rsidP="00501EA0">
      <w:pPr>
        <w:spacing w:after="0" w:line="240" w:lineRule="auto"/>
        <w:rPr>
          <w:rFonts w:asciiTheme="minorHAnsi" w:eastAsiaTheme="minorEastAsia" w:hAnsiTheme="minorHAnsi"/>
          <w:color w:val="404040" w:themeColor="text1" w:themeTint="BF"/>
        </w:rPr>
      </w:pPr>
      <w:r w:rsidRPr="00501EA0">
        <w:rPr>
          <w:rFonts w:asciiTheme="minorHAnsi" w:eastAsiaTheme="minorEastAsia" w:hAnsiTheme="minorHAnsi"/>
          <w:color w:val="000000" w:themeColor="text1"/>
        </w:rPr>
        <w:t xml:space="preserve">Information reported is securely stored and accessible only to the First Responder Network who will assess and support next steps. On a case-by-case basis, a member of staff will usually contact the Reporter/Reported to discuss what can be done. Consent will be sought before sharing information, making referrals, or contacting anyone on a Reporter/Reported person’s behalf. However, where there is risk of significant harm, risk to life or if there are serious safety and wellbeing concerns, or concerns about the professional conduct of a member of staff raised by a report, we may need to take urgent action without asking for consent first. This may include contacting emergency contacts or external agencies for assistance. We will not treat a report as a complaint until we have contacted the Reporter to discuss the information submitted. </w:t>
      </w:r>
    </w:p>
    <w:p w14:paraId="28DF754D" w14:textId="77777777" w:rsidR="00501EA0" w:rsidRPr="00501EA0" w:rsidRDefault="00501EA0" w:rsidP="00501EA0">
      <w:pPr>
        <w:spacing w:after="0" w:line="240" w:lineRule="auto"/>
        <w:rPr>
          <w:rFonts w:asciiTheme="minorHAnsi" w:eastAsiaTheme="minorEastAsia" w:hAnsiTheme="minorHAnsi"/>
          <w:color w:val="404040" w:themeColor="text1" w:themeTint="BF"/>
          <w:szCs w:val="24"/>
        </w:rPr>
      </w:pPr>
    </w:p>
    <w:p w14:paraId="1FA3CCFD" w14:textId="77777777" w:rsidR="00501EA0" w:rsidRPr="00501EA0" w:rsidRDefault="00501EA0" w:rsidP="00501EA0">
      <w:pPr>
        <w:spacing w:after="0" w:line="240" w:lineRule="auto"/>
        <w:rPr>
          <w:rFonts w:asciiTheme="minorHAnsi" w:eastAsiaTheme="minorEastAsia" w:hAnsiTheme="minorHAnsi"/>
          <w:color w:val="404040" w:themeColor="text1" w:themeTint="BF"/>
        </w:rPr>
      </w:pPr>
      <w:r w:rsidRPr="00501EA0">
        <w:rPr>
          <w:rFonts w:asciiTheme="minorHAnsi" w:eastAsiaTheme="minorEastAsia" w:hAnsiTheme="minorHAnsi"/>
          <w:color w:val="000000" w:themeColor="text1"/>
        </w:rPr>
        <w:t>We will not share a student’s report with their department without their agreement, unless there are serious safety concerns.</w:t>
      </w:r>
    </w:p>
    <w:p w14:paraId="69FBBA5C" w14:textId="77777777" w:rsidR="00501EA0" w:rsidRPr="00501EA0" w:rsidRDefault="00501EA0" w:rsidP="00501EA0">
      <w:pPr>
        <w:spacing w:after="0" w:line="240" w:lineRule="auto"/>
        <w:rPr>
          <w:rFonts w:asciiTheme="minorHAnsi" w:eastAsiaTheme="minorEastAsia" w:hAnsiTheme="minorHAnsi"/>
          <w:color w:val="404040" w:themeColor="text1" w:themeTint="BF"/>
          <w:szCs w:val="24"/>
        </w:rPr>
      </w:pPr>
    </w:p>
    <w:p w14:paraId="38CB8DBA" w14:textId="650F6251" w:rsidR="00905114" w:rsidRDefault="00905114" w:rsidP="00501EA0">
      <w:pPr>
        <w:shd w:val="clear" w:color="auto" w:fill="FFFFFF"/>
        <w:spacing w:line="240" w:lineRule="auto"/>
        <w:rPr>
          <w:rFonts w:asciiTheme="minorHAnsi" w:eastAsiaTheme="minorEastAsia" w:hAnsiTheme="minorHAnsi"/>
          <w:color w:val="404040" w:themeColor="text1" w:themeTint="BF"/>
          <w:szCs w:val="24"/>
        </w:rPr>
      </w:pPr>
      <w:bookmarkStart w:id="16" w:name="_Hlk86913296"/>
      <w:r w:rsidRPr="00F83C0E">
        <w:rPr>
          <w:color w:val="404040" w:themeColor="text1" w:themeTint="BF"/>
        </w:rPr>
        <w:t xml:space="preserve">The </w:t>
      </w:r>
      <w:r w:rsidR="001D3BB7" w:rsidRPr="00F83C0E">
        <w:rPr>
          <w:color w:val="404040" w:themeColor="text1" w:themeTint="BF"/>
        </w:rPr>
        <w:t>P</w:t>
      </w:r>
      <w:r w:rsidRPr="00F83C0E">
        <w:rPr>
          <w:color w:val="404040" w:themeColor="text1" w:themeTint="BF"/>
        </w:rPr>
        <w:t xml:space="preserve">rivacy </w:t>
      </w:r>
      <w:r w:rsidR="001D3BB7" w:rsidRPr="00F83C0E">
        <w:rPr>
          <w:color w:val="404040" w:themeColor="text1" w:themeTint="BF"/>
        </w:rPr>
        <w:t>N</w:t>
      </w:r>
      <w:r w:rsidRPr="00F83C0E">
        <w:rPr>
          <w:color w:val="404040" w:themeColor="text1" w:themeTint="BF"/>
        </w:rPr>
        <w:t xml:space="preserve">otice for Report and Support can be accessed </w:t>
      </w:r>
      <w:hyperlink r:id="rId71" w:history="1">
        <w:r w:rsidR="008F003D" w:rsidRPr="008F003D">
          <w:rPr>
            <w:rStyle w:val="Hyperlink"/>
          </w:rPr>
          <w:t>here</w:t>
        </w:r>
      </w:hyperlink>
      <w:r w:rsidR="008F003D">
        <w:rPr>
          <w:color w:val="FF0000"/>
        </w:rPr>
        <w:t xml:space="preserve"> </w:t>
      </w:r>
      <w:r w:rsidR="008F003D" w:rsidRPr="00F83C0E">
        <w:rPr>
          <w:color w:val="404040" w:themeColor="text1" w:themeTint="BF"/>
        </w:rPr>
        <w:t xml:space="preserve">and </w:t>
      </w:r>
      <w:r w:rsidRPr="00F83C0E">
        <w:rPr>
          <w:color w:val="404040" w:themeColor="text1" w:themeTint="BF"/>
        </w:rPr>
        <w:t xml:space="preserve">via the </w:t>
      </w:r>
      <w:hyperlink r:id="rId72" w:history="1">
        <w:r w:rsidRPr="00657B9E">
          <w:rPr>
            <w:rStyle w:val="Hyperlink"/>
          </w:rPr>
          <w:t>Report and Support page</w:t>
        </w:r>
      </w:hyperlink>
    </w:p>
    <w:bookmarkEnd w:id="16"/>
    <w:p w14:paraId="48E73FD6" w14:textId="6A88C85C" w:rsidR="00905114" w:rsidRPr="00501EA0" w:rsidRDefault="00905114" w:rsidP="00501EA0">
      <w:pPr>
        <w:shd w:val="clear" w:color="auto" w:fill="FFFFFF"/>
        <w:spacing w:line="240" w:lineRule="auto"/>
        <w:rPr>
          <w:rFonts w:asciiTheme="minorHAnsi" w:eastAsiaTheme="minorEastAsia" w:hAnsiTheme="minorHAnsi" w:cstheme="minorHAnsi"/>
          <w:szCs w:val="24"/>
        </w:rPr>
      </w:pPr>
      <w:r w:rsidRPr="00F83C0E">
        <w:rPr>
          <w:color w:val="404040" w:themeColor="text1" w:themeTint="BF"/>
        </w:rPr>
        <w:t xml:space="preserve">When we process personal data about identifiable individuals we must do so in compliance with </w:t>
      </w:r>
      <w:hyperlink r:id="rId73" w:history="1">
        <w:r w:rsidRPr="00657B9E">
          <w:rPr>
            <w:rStyle w:val="Hyperlink"/>
          </w:rPr>
          <w:t>data protection legislation</w:t>
        </w:r>
      </w:hyperlink>
      <w:r>
        <w:t xml:space="preserve">.  </w:t>
      </w:r>
      <w:r w:rsidRPr="00F83C0E">
        <w:rPr>
          <w:color w:val="404040" w:themeColor="text1" w:themeTint="BF"/>
        </w:rPr>
        <w:t xml:space="preserve">Under the legislation individuals have a </w:t>
      </w:r>
      <w:hyperlink r:id="rId74" w:history="1">
        <w:r w:rsidRPr="00657B9E">
          <w:rPr>
            <w:rStyle w:val="Hyperlink"/>
          </w:rPr>
          <w:t>number of rights</w:t>
        </w:r>
      </w:hyperlink>
      <w:r>
        <w:t xml:space="preserve"> </w:t>
      </w:r>
      <w:r w:rsidRPr="00F83C0E">
        <w:rPr>
          <w:color w:val="404040" w:themeColor="text1" w:themeTint="BF"/>
        </w:rPr>
        <w:t>regarding their personal data.</w:t>
      </w:r>
    </w:p>
    <w:p w14:paraId="2C664552" w14:textId="77777777" w:rsidR="00501EA0" w:rsidRPr="00501EA0" w:rsidRDefault="00501EA0" w:rsidP="00501EA0">
      <w:pPr>
        <w:spacing w:after="0" w:line="240" w:lineRule="auto"/>
        <w:ind w:left="567"/>
        <w:rPr>
          <w:rFonts w:asciiTheme="minorHAnsi" w:eastAsiaTheme="minorEastAsia" w:hAnsiTheme="minorHAnsi"/>
          <w:color w:val="FF0000"/>
          <w:szCs w:val="24"/>
        </w:rPr>
      </w:pPr>
    </w:p>
    <w:p w14:paraId="6A7E2D0F" w14:textId="77777777" w:rsidR="00501EA0" w:rsidRPr="00501EA0" w:rsidRDefault="00501EA0" w:rsidP="00501EA0">
      <w:pPr>
        <w:spacing w:after="0" w:line="240" w:lineRule="auto"/>
        <w:ind w:left="567"/>
        <w:rPr>
          <w:rFonts w:asciiTheme="minorHAnsi" w:eastAsiaTheme="minorEastAsia" w:hAnsiTheme="minorHAnsi"/>
          <w:color w:val="404040" w:themeColor="text1" w:themeTint="BF"/>
          <w:szCs w:val="24"/>
        </w:rPr>
      </w:pPr>
    </w:p>
    <w:p w14:paraId="0593833A" w14:textId="77777777" w:rsidR="00501EA0" w:rsidRPr="00501EA0" w:rsidRDefault="00501EA0" w:rsidP="00501EA0">
      <w:pPr>
        <w:keepNext/>
        <w:keepLines/>
        <w:spacing w:before="240" w:after="0"/>
        <w:ind w:hanging="567"/>
        <w:outlineLvl w:val="0"/>
        <w:rPr>
          <w:rFonts w:asciiTheme="majorHAnsi" w:eastAsiaTheme="minorEastAsia" w:hAnsiTheme="majorHAnsi" w:cstheme="majorBidi"/>
          <w:b/>
          <w:color w:val="2F5496" w:themeColor="accent1" w:themeShade="BF"/>
          <w:sz w:val="32"/>
          <w:szCs w:val="32"/>
          <w:lang w:eastAsia="en-GB"/>
        </w:rPr>
      </w:pPr>
      <w:r w:rsidRPr="00501EA0">
        <w:rPr>
          <w:rFonts w:asciiTheme="majorHAnsi" w:eastAsiaTheme="minorEastAsia" w:hAnsiTheme="majorHAnsi" w:cstheme="majorBidi"/>
          <w:b/>
          <w:color w:val="2F5496" w:themeColor="accent1" w:themeShade="BF"/>
          <w:sz w:val="32"/>
          <w:szCs w:val="32"/>
          <w:lang w:eastAsia="en-GB"/>
        </w:rPr>
        <w:t xml:space="preserve">4.5   </w:t>
      </w:r>
      <w:bookmarkStart w:id="17" w:name="_Hlk86784283"/>
      <w:r w:rsidRPr="00501EA0">
        <w:rPr>
          <w:rFonts w:asciiTheme="majorHAnsi" w:eastAsiaTheme="minorEastAsia" w:hAnsiTheme="majorHAnsi" w:cstheme="majorBidi"/>
          <w:b/>
          <w:color w:val="2F5496" w:themeColor="accent1" w:themeShade="BF"/>
          <w:sz w:val="32"/>
          <w:szCs w:val="32"/>
          <w:lang w:eastAsia="en-GB"/>
        </w:rPr>
        <w:t xml:space="preserve">Record Keeping </w:t>
      </w:r>
    </w:p>
    <w:p w14:paraId="141D15B8" w14:textId="20540A03" w:rsidR="00905114" w:rsidRPr="00F83C0E" w:rsidRDefault="00905114" w:rsidP="00501EA0">
      <w:pPr>
        <w:spacing w:after="0" w:line="240" w:lineRule="auto"/>
        <w:rPr>
          <w:rFonts w:asciiTheme="minorHAnsi" w:eastAsiaTheme="minorEastAsia" w:hAnsiTheme="minorHAnsi"/>
          <w:color w:val="404040" w:themeColor="text1" w:themeTint="BF"/>
          <w:szCs w:val="24"/>
        </w:rPr>
      </w:pPr>
      <w:r w:rsidRPr="00F83C0E">
        <w:rPr>
          <w:rFonts w:asciiTheme="minorHAnsi" w:eastAsiaTheme="minorEastAsia" w:hAnsiTheme="minorHAnsi"/>
          <w:color w:val="404040" w:themeColor="text1" w:themeTint="BF"/>
          <w:szCs w:val="24"/>
        </w:rPr>
        <w:t>Report and Support records or supporting information relating to a report, which may include sensitive information about individuals, are kept electronically and stored safely within the Report &amp; Support system for 6 years.</w:t>
      </w:r>
      <w:r w:rsidRPr="00F83C0E">
        <w:rPr>
          <w:rFonts w:asciiTheme="minorHAnsi" w:eastAsiaTheme="minorEastAsia" w:hAnsiTheme="minorHAnsi"/>
          <w:color w:val="404040" w:themeColor="text1" w:themeTint="BF"/>
        </w:rPr>
        <w:t xml:space="preserve"> </w:t>
      </w:r>
    </w:p>
    <w:p w14:paraId="23596644" w14:textId="77777777" w:rsidR="00501EA0" w:rsidRPr="00501EA0" w:rsidRDefault="00501EA0" w:rsidP="00501EA0">
      <w:pPr>
        <w:spacing w:after="0" w:line="240" w:lineRule="auto"/>
        <w:rPr>
          <w:rFonts w:asciiTheme="minorHAnsi" w:eastAsiaTheme="minorEastAsia" w:hAnsiTheme="minorHAnsi"/>
          <w:color w:val="404040" w:themeColor="text1" w:themeTint="BF"/>
          <w:szCs w:val="24"/>
        </w:rPr>
      </w:pPr>
    </w:p>
    <w:p w14:paraId="37B514DF" w14:textId="77777777" w:rsidR="00501EA0" w:rsidRPr="00501EA0" w:rsidRDefault="00501EA0" w:rsidP="00501EA0">
      <w:pPr>
        <w:spacing w:after="0" w:line="240" w:lineRule="auto"/>
        <w:rPr>
          <w:rFonts w:asciiTheme="minorHAnsi" w:eastAsiaTheme="minorEastAsia" w:hAnsiTheme="minorHAnsi"/>
          <w:color w:val="404040" w:themeColor="text1" w:themeTint="BF"/>
        </w:rPr>
      </w:pPr>
      <w:r w:rsidRPr="00501EA0">
        <w:rPr>
          <w:rFonts w:asciiTheme="minorHAnsi" w:eastAsiaTheme="minorEastAsia" w:hAnsiTheme="minorHAnsi"/>
          <w:color w:val="404040" w:themeColor="text1" w:themeTint="BF"/>
        </w:rPr>
        <w:t>The First Responder Network review safeguarding incident reports submitted to the Accident, Incident and Reporting System (including Report and Support), looking at the number and pattern of reports, their source, and the outcomes from each.</w:t>
      </w:r>
    </w:p>
    <w:p w14:paraId="38EE8481" w14:textId="77777777" w:rsidR="00501EA0" w:rsidRPr="00501EA0" w:rsidRDefault="00501EA0" w:rsidP="00501EA0">
      <w:pPr>
        <w:spacing w:after="0" w:line="240" w:lineRule="auto"/>
        <w:rPr>
          <w:color w:val="404040" w:themeColor="text1" w:themeTint="BF"/>
          <w:lang w:eastAsia="en-GB"/>
        </w:rPr>
      </w:pPr>
    </w:p>
    <w:p w14:paraId="315E2C5F" w14:textId="77777777" w:rsidR="00501EA0" w:rsidRPr="00501EA0" w:rsidRDefault="00501EA0" w:rsidP="00501EA0">
      <w:pPr>
        <w:spacing w:after="0" w:line="240" w:lineRule="auto"/>
        <w:rPr>
          <w:color w:val="404040" w:themeColor="text1" w:themeTint="BF"/>
          <w:lang w:eastAsia="en-GB"/>
        </w:rPr>
      </w:pPr>
      <w:r w:rsidRPr="00501EA0">
        <w:rPr>
          <w:color w:val="404040" w:themeColor="text1" w:themeTint="BF"/>
          <w:lang w:eastAsia="en-GB"/>
        </w:rPr>
        <w:t>Anonymised data collected from safeguarding reports is collated to enable a consolidated Board ‘Dashboard’ Report presenting real-time graphical data outputs from Student Experience, Security and Safety reports. This</w:t>
      </w:r>
      <w:r w:rsidRPr="00501EA0">
        <w:rPr>
          <w:color w:val="404040" w:themeColor="text1" w:themeTint="BF"/>
        </w:rPr>
        <w:t xml:space="preserve"> is a key way in which we monitor activity, look for patterns to learn from case management evaluation and improve our approach to safeguarding</w:t>
      </w:r>
      <w:r w:rsidRPr="00501EA0">
        <w:rPr>
          <w:color w:val="404040" w:themeColor="text1" w:themeTint="BF"/>
          <w:lang w:eastAsia="en-GB"/>
        </w:rPr>
        <w:t>. This allows for evaluation and provides data for Executive Team to support decision making, and resource allocation.</w:t>
      </w:r>
    </w:p>
    <w:p w14:paraId="04D8F462" w14:textId="77777777" w:rsidR="00501EA0" w:rsidRPr="00501EA0" w:rsidRDefault="00501EA0" w:rsidP="00501EA0">
      <w:pPr>
        <w:spacing w:after="0" w:line="240" w:lineRule="auto"/>
        <w:rPr>
          <w:color w:val="404040" w:themeColor="text1" w:themeTint="BF"/>
          <w:lang w:eastAsia="en-GB"/>
        </w:rPr>
      </w:pPr>
    </w:p>
    <w:p w14:paraId="12240C1A" w14:textId="77777777" w:rsidR="00501EA0" w:rsidRPr="00501EA0" w:rsidRDefault="00501EA0" w:rsidP="00501EA0">
      <w:pPr>
        <w:spacing w:after="0" w:line="240" w:lineRule="auto"/>
        <w:rPr>
          <w:rFonts w:asciiTheme="minorHAnsi" w:eastAsiaTheme="minorEastAsia" w:hAnsiTheme="minorHAnsi"/>
          <w:color w:val="404040" w:themeColor="text1" w:themeTint="BF"/>
        </w:rPr>
      </w:pPr>
    </w:p>
    <w:bookmarkEnd w:id="15"/>
    <w:bookmarkEnd w:id="17"/>
    <w:p w14:paraId="413C417C" w14:textId="60AAB118" w:rsidR="00FB7C3C" w:rsidRPr="000C190E" w:rsidRDefault="105E6C61" w:rsidP="0077757C">
      <w:pPr>
        <w:spacing w:before="240" w:after="60" w:line="240" w:lineRule="auto"/>
        <w:ind w:left="-567"/>
        <w:outlineLvl w:val="0"/>
        <w:rPr>
          <w:rFonts w:asciiTheme="majorHAnsi" w:eastAsiaTheme="majorEastAsia" w:hAnsiTheme="majorHAnsi" w:cstheme="majorBidi"/>
          <w:b/>
          <w:bCs/>
          <w:color w:val="2F5496" w:themeColor="accent1" w:themeShade="BF"/>
          <w:sz w:val="32"/>
          <w:szCs w:val="32"/>
          <w:lang w:eastAsia="en-GB"/>
        </w:rPr>
      </w:pPr>
      <w:r w:rsidRPr="000C190E">
        <w:rPr>
          <w:rFonts w:asciiTheme="majorHAnsi" w:eastAsiaTheme="majorEastAsia" w:hAnsiTheme="majorHAnsi" w:cstheme="majorBidi"/>
          <w:b/>
          <w:bCs/>
          <w:color w:val="2F5496" w:themeColor="accent1" w:themeShade="BF"/>
          <w:sz w:val="32"/>
          <w:szCs w:val="32"/>
          <w:lang w:eastAsia="en-GB"/>
        </w:rPr>
        <w:lastRenderedPageBreak/>
        <w:t xml:space="preserve">Appendix 1: </w:t>
      </w:r>
      <w:r w:rsidR="7CAF2E95" w:rsidRPr="000C190E">
        <w:rPr>
          <w:rFonts w:asciiTheme="majorHAnsi" w:eastAsiaTheme="majorEastAsia" w:hAnsiTheme="majorHAnsi" w:cstheme="majorBidi"/>
          <w:b/>
          <w:bCs/>
          <w:color w:val="2F5496" w:themeColor="accent1" w:themeShade="BF"/>
          <w:sz w:val="32"/>
          <w:szCs w:val="32"/>
          <w:lang w:eastAsia="en-GB"/>
        </w:rPr>
        <w:t xml:space="preserve">GBV </w:t>
      </w:r>
      <w:r w:rsidR="00FB7C3C" w:rsidRPr="000C190E">
        <w:rPr>
          <w:rFonts w:asciiTheme="majorHAnsi" w:eastAsiaTheme="majorEastAsia" w:hAnsiTheme="majorHAnsi" w:cstheme="majorBidi"/>
          <w:b/>
          <w:bCs/>
          <w:color w:val="2F5496" w:themeColor="accent1" w:themeShade="BF"/>
          <w:sz w:val="32"/>
          <w:szCs w:val="32"/>
          <w:lang w:eastAsia="en-GB"/>
        </w:rPr>
        <w:t xml:space="preserve">Harmful </w:t>
      </w:r>
      <w:r w:rsidR="7CAF2E95" w:rsidRPr="000C190E">
        <w:rPr>
          <w:rFonts w:asciiTheme="majorHAnsi" w:eastAsiaTheme="majorEastAsia" w:hAnsiTheme="majorHAnsi" w:cstheme="majorBidi"/>
          <w:b/>
          <w:bCs/>
          <w:color w:val="2F5496" w:themeColor="accent1" w:themeShade="BF"/>
          <w:sz w:val="32"/>
          <w:szCs w:val="32"/>
          <w:lang w:eastAsia="en-GB"/>
        </w:rPr>
        <w:t>Behaviour</w:t>
      </w:r>
      <w:r w:rsidR="00FB7C3C" w:rsidRPr="000C190E">
        <w:rPr>
          <w:rFonts w:asciiTheme="majorHAnsi" w:eastAsiaTheme="majorEastAsia" w:hAnsiTheme="majorHAnsi" w:cstheme="majorBidi"/>
          <w:b/>
          <w:bCs/>
          <w:color w:val="2F5496" w:themeColor="accent1" w:themeShade="BF"/>
          <w:sz w:val="32"/>
          <w:szCs w:val="32"/>
          <w:lang w:eastAsia="en-GB"/>
        </w:rPr>
        <w:t>s</w:t>
      </w:r>
      <w:r w:rsidR="7CAF2E95" w:rsidRPr="000C190E">
        <w:rPr>
          <w:rFonts w:asciiTheme="majorHAnsi" w:eastAsiaTheme="majorEastAsia" w:hAnsiTheme="majorHAnsi" w:cstheme="majorBidi"/>
          <w:b/>
          <w:bCs/>
          <w:color w:val="2F5496" w:themeColor="accent1" w:themeShade="BF"/>
          <w:sz w:val="32"/>
          <w:szCs w:val="32"/>
          <w:lang w:eastAsia="en-GB"/>
        </w:rPr>
        <w:t xml:space="preserve"> </w:t>
      </w:r>
    </w:p>
    <w:p w14:paraId="1A7E0D40" w14:textId="77777777" w:rsidR="00E74DDA" w:rsidRPr="00807BC0" w:rsidRDefault="7CAF2E95" w:rsidP="0077757C">
      <w:pPr>
        <w:pStyle w:val="NoSpacing"/>
        <w:ind w:left="-567"/>
        <w:rPr>
          <w:color w:val="404040" w:themeColor="text1" w:themeTint="BF"/>
          <w:sz w:val="24"/>
          <w:szCs w:val="24"/>
        </w:rPr>
      </w:pPr>
      <w:r w:rsidRPr="00807BC0">
        <w:rPr>
          <w:color w:val="404040" w:themeColor="text1" w:themeTint="BF"/>
          <w:sz w:val="24"/>
          <w:szCs w:val="24"/>
        </w:rPr>
        <w:t xml:space="preserve">Gender-based violence can affect children, young people and adults and can occur in diverse settings. Everyone deserves to have their personal boundaries respected. Actions which fall within this definition include those that result in physical, sexual and psychological harm of the recipient or the violation of their dignity and can include (but are not limited) the following </w:t>
      </w:r>
      <w:r w:rsidRPr="00807BC0">
        <w:rPr>
          <w:b/>
          <w:bCs/>
          <w:color w:val="404040" w:themeColor="text1" w:themeTint="BF"/>
          <w:sz w:val="24"/>
          <w:szCs w:val="24"/>
        </w:rPr>
        <w:t>gender-based violence offences:</w:t>
      </w:r>
    </w:p>
    <w:p w14:paraId="2773FCC8" w14:textId="77777777" w:rsidR="00E74DDA" w:rsidRPr="00DF260F" w:rsidRDefault="00E74DDA" w:rsidP="0077757C">
      <w:pPr>
        <w:pStyle w:val="NoSpacing"/>
        <w:ind w:hanging="284"/>
        <w:rPr>
          <w:color w:val="0070C0"/>
          <w:sz w:val="24"/>
          <w:szCs w:val="24"/>
        </w:rPr>
      </w:pPr>
    </w:p>
    <w:p w14:paraId="65C81299" w14:textId="77777777" w:rsidR="00E74DDA" w:rsidRPr="00807BC0" w:rsidRDefault="7CAF2E95" w:rsidP="0077757C">
      <w:pPr>
        <w:pStyle w:val="NoSpacing"/>
        <w:numPr>
          <w:ilvl w:val="0"/>
          <w:numId w:val="15"/>
        </w:numPr>
        <w:ind w:left="0" w:hanging="284"/>
        <w:rPr>
          <w:color w:val="404040" w:themeColor="text1" w:themeTint="BF"/>
          <w:sz w:val="24"/>
          <w:szCs w:val="24"/>
        </w:rPr>
      </w:pPr>
      <w:r w:rsidRPr="00807BC0">
        <w:rPr>
          <w:b/>
          <w:color w:val="404040" w:themeColor="text1" w:themeTint="BF"/>
          <w:sz w:val="24"/>
          <w:szCs w:val="24"/>
        </w:rPr>
        <w:t>Physical, sexual and psychological violence</w:t>
      </w:r>
      <w:r w:rsidRPr="00807BC0">
        <w:rPr>
          <w:color w:val="404040" w:themeColor="text1" w:themeTint="BF"/>
          <w:sz w:val="24"/>
          <w:szCs w:val="24"/>
        </w:rPr>
        <w:t xml:space="preserve"> (incl. rape and sexual assault, coercive control etc)</w:t>
      </w:r>
    </w:p>
    <w:p w14:paraId="210C0503" w14:textId="77777777" w:rsidR="00E74DDA" w:rsidRPr="00807BC0" w:rsidRDefault="00E74DDA" w:rsidP="0077757C">
      <w:pPr>
        <w:pStyle w:val="NoSpacing"/>
        <w:ind w:hanging="284"/>
        <w:rPr>
          <w:color w:val="404040" w:themeColor="text1" w:themeTint="BF"/>
          <w:sz w:val="24"/>
          <w:szCs w:val="24"/>
        </w:rPr>
      </w:pPr>
    </w:p>
    <w:p w14:paraId="07477034" w14:textId="6C7B9ECF" w:rsidR="00E74DDA" w:rsidRPr="00807BC0" w:rsidRDefault="7CAF2E95" w:rsidP="0077757C">
      <w:pPr>
        <w:pStyle w:val="NoSpacing"/>
        <w:numPr>
          <w:ilvl w:val="0"/>
          <w:numId w:val="15"/>
        </w:numPr>
        <w:ind w:left="0" w:hanging="284"/>
        <w:rPr>
          <w:color w:val="404040" w:themeColor="text1" w:themeTint="BF"/>
          <w:sz w:val="24"/>
          <w:szCs w:val="24"/>
        </w:rPr>
      </w:pPr>
      <w:r w:rsidRPr="00807BC0">
        <w:rPr>
          <w:b/>
          <w:bCs/>
          <w:color w:val="404040" w:themeColor="text1" w:themeTint="BF"/>
          <w:sz w:val="24"/>
          <w:szCs w:val="24"/>
        </w:rPr>
        <w:t>Unwanted sexual or gender-based physical, verbal, written, digital conduct or threat</w:t>
      </w:r>
      <w:r w:rsidRPr="00807BC0">
        <w:rPr>
          <w:color w:val="404040" w:themeColor="text1" w:themeTint="BF"/>
          <w:sz w:val="24"/>
          <w:szCs w:val="24"/>
        </w:rPr>
        <w:t xml:space="preserve"> which has the purpose or effect of violating the dignity, </w:t>
      </w:r>
      <w:r w:rsidR="232B329B" w:rsidRPr="00807BC0">
        <w:rPr>
          <w:color w:val="404040" w:themeColor="text1" w:themeTint="BF"/>
          <w:sz w:val="24"/>
          <w:szCs w:val="24"/>
        </w:rPr>
        <w:t>safety,</w:t>
      </w:r>
      <w:r w:rsidRPr="00807BC0">
        <w:rPr>
          <w:color w:val="404040" w:themeColor="text1" w:themeTint="BF"/>
          <w:sz w:val="24"/>
          <w:szCs w:val="24"/>
        </w:rPr>
        <w:t xml:space="preserve"> or health of an individual.</w:t>
      </w:r>
    </w:p>
    <w:p w14:paraId="1B8D68E7" w14:textId="77777777" w:rsidR="00217CB8" w:rsidRPr="00807BC0" w:rsidRDefault="00217CB8" w:rsidP="0077757C">
      <w:pPr>
        <w:pStyle w:val="NoSpacing"/>
        <w:ind w:hanging="284"/>
        <w:rPr>
          <w:color w:val="404040" w:themeColor="text1" w:themeTint="BF"/>
          <w:sz w:val="24"/>
          <w:szCs w:val="24"/>
        </w:rPr>
      </w:pPr>
    </w:p>
    <w:p w14:paraId="4FA97B2B" w14:textId="6AF97C70" w:rsidR="00E74DDA" w:rsidRPr="00807BC0" w:rsidRDefault="7CAF2E95" w:rsidP="0077757C">
      <w:pPr>
        <w:pStyle w:val="NoSpacing"/>
        <w:numPr>
          <w:ilvl w:val="0"/>
          <w:numId w:val="15"/>
        </w:numPr>
        <w:ind w:left="0" w:hanging="284"/>
        <w:rPr>
          <w:color w:val="404040" w:themeColor="text1" w:themeTint="BF"/>
          <w:sz w:val="24"/>
          <w:szCs w:val="24"/>
        </w:rPr>
      </w:pPr>
      <w:r w:rsidRPr="00807BC0">
        <w:rPr>
          <w:b/>
          <w:color w:val="404040" w:themeColor="text1" w:themeTint="BF"/>
          <w:sz w:val="24"/>
          <w:szCs w:val="24"/>
        </w:rPr>
        <w:t>Bullying behaviour, harassment or conduct related to a protected characteristic</w:t>
      </w:r>
      <w:r w:rsidRPr="00807BC0">
        <w:rPr>
          <w:color w:val="404040" w:themeColor="text1" w:themeTint="BF"/>
          <w:sz w:val="24"/>
          <w:szCs w:val="24"/>
        </w:rPr>
        <w:t xml:space="preserve"> with the purpose or effect to violate a person’s dignity likely to intimidate, harm, control or diminish another person, physically or mentally. This may include creating an intimidating, hostile, degrading, humiliating or offensive environment for a person within the personal, professional and public environment.</w:t>
      </w:r>
    </w:p>
    <w:p w14:paraId="3AC1F3FB" w14:textId="77777777" w:rsidR="00217CB8" w:rsidRPr="00807BC0" w:rsidRDefault="00217CB8" w:rsidP="0077757C">
      <w:pPr>
        <w:pStyle w:val="NoSpacing"/>
        <w:ind w:hanging="284"/>
        <w:rPr>
          <w:color w:val="404040" w:themeColor="text1" w:themeTint="BF"/>
          <w:sz w:val="24"/>
          <w:szCs w:val="24"/>
        </w:rPr>
      </w:pPr>
    </w:p>
    <w:p w14:paraId="41536331" w14:textId="77777777" w:rsidR="00E74DDA" w:rsidRPr="00807BC0" w:rsidRDefault="7CAF2E95" w:rsidP="0077757C">
      <w:pPr>
        <w:pStyle w:val="NoSpacing"/>
        <w:numPr>
          <w:ilvl w:val="0"/>
          <w:numId w:val="15"/>
        </w:numPr>
        <w:ind w:left="0" w:hanging="284"/>
        <w:rPr>
          <w:color w:val="404040" w:themeColor="text1" w:themeTint="BF"/>
          <w:sz w:val="24"/>
          <w:szCs w:val="24"/>
        </w:rPr>
      </w:pPr>
      <w:r w:rsidRPr="00807BC0">
        <w:rPr>
          <w:b/>
          <w:color w:val="404040" w:themeColor="text1" w:themeTint="BF"/>
          <w:sz w:val="24"/>
          <w:szCs w:val="24"/>
        </w:rPr>
        <w:t>Sexual bullying or harassment</w:t>
      </w:r>
      <w:r w:rsidRPr="00807BC0">
        <w:rPr>
          <w:color w:val="404040" w:themeColor="text1" w:themeTint="BF"/>
          <w:sz w:val="24"/>
          <w:szCs w:val="24"/>
        </w:rPr>
        <w:t>, for example:</w:t>
      </w:r>
    </w:p>
    <w:p w14:paraId="6548A35D" w14:textId="77777777" w:rsidR="00E74DDA"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unwanted sexual comments</w:t>
      </w:r>
    </w:p>
    <w:p w14:paraId="5B4B693C" w14:textId="77777777" w:rsidR="00E74DDA"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 xml:space="preserve">using words that refer to a person’s sexuality as an insult </w:t>
      </w:r>
    </w:p>
    <w:p w14:paraId="2E015ADD" w14:textId="77777777" w:rsidR="00E74DDA"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using sexual words that make someone feel bad</w:t>
      </w:r>
    </w:p>
    <w:p w14:paraId="436085A5" w14:textId="3CD09103" w:rsidR="00E74DDA"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 xml:space="preserve">making sexual jokes or threats </w:t>
      </w:r>
      <w:r w:rsidR="46FBD55B" w:rsidRPr="00807BC0">
        <w:rPr>
          <w:color w:val="404040" w:themeColor="text1" w:themeTint="BF"/>
          <w:sz w:val="24"/>
          <w:szCs w:val="24"/>
        </w:rPr>
        <w:t>e.g.,</w:t>
      </w:r>
      <w:r w:rsidRPr="00807BC0">
        <w:rPr>
          <w:color w:val="404040" w:themeColor="text1" w:themeTint="BF"/>
          <w:sz w:val="24"/>
          <w:szCs w:val="24"/>
        </w:rPr>
        <w:t xml:space="preserve"> rape jokes or sexual innuendo</w:t>
      </w:r>
    </w:p>
    <w:p w14:paraId="49937C70" w14:textId="77777777" w:rsidR="00E74DDA"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gossiping about someone’s sex life verbally, written or through social media</w:t>
      </w:r>
    </w:p>
    <w:p w14:paraId="2480861C" w14:textId="77777777" w:rsidR="00E74DDA"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unwanted physical contact, such as brushing up against someone, groping, grabbing, pulling at clothing</w:t>
      </w:r>
    </w:p>
    <w:p w14:paraId="53D2A9A6" w14:textId="77777777" w:rsidR="00E74DDA"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asking someone to send nudes or sending them unwanted sexual pictures</w:t>
      </w:r>
    </w:p>
    <w:p w14:paraId="000681DC" w14:textId="14B07585" w:rsidR="00217CB8"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showing someone sexual pictures or videos without their consent</w:t>
      </w:r>
    </w:p>
    <w:p w14:paraId="395B8443" w14:textId="77777777" w:rsidR="00E74DDA" w:rsidRPr="00807BC0" w:rsidRDefault="7CAF2E95" w:rsidP="0077757C">
      <w:pPr>
        <w:pStyle w:val="NoSpacing"/>
        <w:numPr>
          <w:ilvl w:val="0"/>
          <w:numId w:val="16"/>
        </w:numPr>
        <w:ind w:left="284" w:hanging="284"/>
        <w:rPr>
          <w:color w:val="404040" w:themeColor="text1" w:themeTint="BF"/>
          <w:sz w:val="24"/>
          <w:szCs w:val="24"/>
        </w:rPr>
      </w:pPr>
      <w:r w:rsidRPr="00807BC0">
        <w:rPr>
          <w:color w:val="404040" w:themeColor="text1" w:themeTint="BF"/>
          <w:sz w:val="24"/>
          <w:szCs w:val="24"/>
        </w:rPr>
        <w:t>online harassment like inappropriate sexual or threatening comments on social media</w:t>
      </w:r>
    </w:p>
    <w:p w14:paraId="7363D658" w14:textId="77777777" w:rsidR="00E74DDA" w:rsidRPr="00DF260F" w:rsidRDefault="00E74DDA" w:rsidP="0077757C">
      <w:pPr>
        <w:pStyle w:val="NoSpacing"/>
        <w:ind w:hanging="284"/>
        <w:rPr>
          <w:sz w:val="24"/>
          <w:szCs w:val="24"/>
        </w:rPr>
      </w:pPr>
    </w:p>
    <w:p w14:paraId="717B84BB" w14:textId="78F66ED3" w:rsidR="00E74DDA" w:rsidRPr="00807BC0" w:rsidRDefault="7CAF2E95" w:rsidP="0077757C">
      <w:pPr>
        <w:pStyle w:val="NoSpacing"/>
        <w:numPr>
          <w:ilvl w:val="0"/>
          <w:numId w:val="17"/>
        </w:numPr>
        <w:tabs>
          <w:tab w:val="clear" w:pos="720"/>
          <w:tab w:val="num" w:pos="567"/>
        </w:tabs>
        <w:ind w:left="0" w:hanging="284"/>
        <w:rPr>
          <w:color w:val="404040" w:themeColor="text1" w:themeTint="BF"/>
          <w:sz w:val="24"/>
          <w:szCs w:val="24"/>
        </w:rPr>
      </w:pPr>
      <w:r w:rsidRPr="00807BC0">
        <w:rPr>
          <w:b/>
          <w:bCs/>
          <w:color w:val="404040" w:themeColor="text1" w:themeTint="BF"/>
          <w:sz w:val="24"/>
          <w:szCs w:val="24"/>
        </w:rPr>
        <w:t>Sexual insults</w:t>
      </w:r>
      <w:r w:rsidRPr="00807BC0">
        <w:rPr>
          <w:color w:val="404040" w:themeColor="text1" w:themeTint="BF"/>
          <w:sz w:val="24"/>
          <w:szCs w:val="24"/>
        </w:rPr>
        <w:t xml:space="preserve"> – for example, telling a sexist, homophobic or transphobic joke, cat calling, objectification, shouting sexual ‘compliments’ at someone. Sexist and homophobic behaviours will not be tolerated</w:t>
      </w:r>
      <w:r w:rsidR="23ABC7C3" w:rsidRPr="00807BC0">
        <w:rPr>
          <w:color w:val="404040" w:themeColor="text1" w:themeTint="BF"/>
          <w:sz w:val="24"/>
          <w:szCs w:val="24"/>
        </w:rPr>
        <w:t>. T</w:t>
      </w:r>
      <w:r w:rsidRPr="00807BC0">
        <w:rPr>
          <w:color w:val="404040" w:themeColor="text1" w:themeTint="BF"/>
          <w:sz w:val="24"/>
          <w:szCs w:val="24"/>
        </w:rPr>
        <w:t xml:space="preserve">hey send the message that it is </w:t>
      </w:r>
      <w:r w:rsidR="61124302" w:rsidRPr="00807BC0">
        <w:rPr>
          <w:color w:val="404040" w:themeColor="text1" w:themeTint="BF"/>
          <w:sz w:val="24"/>
          <w:szCs w:val="24"/>
        </w:rPr>
        <w:t>acceptable but</w:t>
      </w:r>
      <w:r w:rsidRPr="00807BC0">
        <w:rPr>
          <w:color w:val="404040" w:themeColor="text1" w:themeTint="BF"/>
          <w:sz w:val="24"/>
          <w:szCs w:val="24"/>
        </w:rPr>
        <w:t xml:space="preserve"> can make people feel unsafe and / or threatened. If people think these behaviours are acceptable, it can lead to more dangerous behaviour. Sexual insults are also considered to be bullying and harassment.</w:t>
      </w:r>
    </w:p>
    <w:p w14:paraId="247F6291" w14:textId="77777777" w:rsidR="00217CB8" w:rsidRPr="00807BC0" w:rsidRDefault="00217CB8" w:rsidP="0077757C">
      <w:pPr>
        <w:pStyle w:val="NoSpacing"/>
        <w:tabs>
          <w:tab w:val="num" w:pos="567"/>
        </w:tabs>
        <w:ind w:hanging="284"/>
        <w:rPr>
          <w:color w:val="404040" w:themeColor="text1" w:themeTint="BF"/>
          <w:sz w:val="24"/>
          <w:szCs w:val="24"/>
        </w:rPr>
      </w:pPr>
    </w:p>
    <w:p w14:paraId="6A09DC88" w14:textId="45F52560" w:rsidR="00E74DDA" w:rsidRPr="00807BC0" w:rsidRDefault="7CAF2E95" w:rsidP="0077757C">
      <w:pPr>
        <w:pStyle w:val="NoSpacing"/>
        <w:numPr>
          <w:ilvl w:val="0"/>
          <w:numId w:val="17"/>
        </w:numPr>
        <w:tabs>
          <w:tab w:val="clear" w:pos="720"/>
          <w:tab w:val="num" w:pos="567"/>
        </w:tabs>
        <w:ind w:left="0" w:hanging="284"/>
        <w:rPr>
          <w:b/>
          <w:color w:val="404040" w:themeColor="text1" w:themeTint="BF"/>
          <w:sz w:val="24"/>
          <w:szCs w:val="24"/>
        </w:rPr>
      </w:pPr>
      <w:r w:rsidRPr="00807BC0">
        <w:rPr>
          <w:b/>
          <w:color w:val="404040" w:themeColor="text1" w:themeTint="BF"/>
          <w:sz w:val="24"/>
          <w:szCs w:val="24"/>
        </w:rPr>
        <w:t>Sharing of intimate images or film</w:t>
      </w:r>
    </w:p>
    <w:p w14:paraId="68A79F67" w14:textId="77777777" w:rsidR="00217CB8" w:rsidRPr="00807BC0" w:rsidRDefault="00217CB8" w:rsidP="0077757C">
      <w:pPr>
        <w:pStyle w:val="NoSpacing"/>
        <w:tabs>
          <w:tab w:val="num" w:pos="567"/>
        </w:tabs>
        <w:ind w:hanging="284"/>
        <w:rPr>
          <w:color w:val="404040" w:themeColor="text1" w:themeTint="BF"/>
          <w:sz w:val="24"/>
          <w:szCs w:val="24"/>
        </w:rPr>
      </w:pPr>
    </w:p>
    <w:p w14:paraId="42EF71E3" w14:textId="019B0FDC" w:rsidR="00E74DDA" w:rsidRPr="00807BC0" w:rsidRDefault="7CAF2E95" w:rsidP="0077757C">
      <w:pPr>
        <w:pStyle w:val="NoSpacing"/>
        <w:numPr>
          <w:ilvl w:val="0"/>
          <w:numId w:val="17"/>
        </w:numPr>
        <w:tabs>
          <w:tab w:val="clear" w:pos="720"/>
          <w:tab w:val="num" w:pos="567"/>
        </w:tabs>
        <w:ind w:left="0" w:hanging="284"/>
        <w:rPr>
          <w:color w:val="404040" w:themeColor="text1" w:themeTint="BF"/>
          <w:sz w:val="24"/>
          <w:szCs w:val="24"/>
        </w:rPr>
      </w:pPr>
      <w:r w:rsidRPr="00807BC0">
        <w:rPr>
          <w:b/>
          <w:color w:val="404040" w:themeColor="text1" w:themeTint="BF"/>
          <w:sz w:val="24"/>
          <w:szCs w:val="24"/>
        </w:rPr>
        <w:t xml:space="preserve">Intimidation </w:t>
      </w:r>
      <w:r w:rsidRPr="00807BC0">
        <w:rPr>
          <w:color w:val="404040" w:themeColor="text1" w:themeTint="BF"/>
          <w:sz w:val="24"/>
          <w:szCs w:val="24"/>
        </w:rPr>
        <w:t>– implied threats or acts that cause fear of harm in another.</w:t>
      </w:r>
    </w:p>
    <w:p w14:paraId="34BC0B71" w14:textId="77777777" w:rsidR="00217CB8" w:rsidRPr="00807BC0" w:rsidRDefault="00217CB8" w:rsidP="0077757C">
      <w:pPr>
        <w:pStyle w:val="NoSpacing"/>
        <w:tabs>
          <w:tab w:val="num" w:pos="567"/>
        </w:tabs>
        <w:ind w:hanging="284"/>
        <w:rPr>
          <w:color w:val="404040" w:themeColor="text1" w:themeTint="BF"/>
          <w:sz w:val="24"/>
          <w:szCs w:val="24"/>
        </w:rPr>
      </w:pPr>
    </w:p>
    <w:p w14:paraId="250D83FC" w14:textId="6E0FD680" w:rsidR="00E74DDA" w:rsidRPr="00807BC0" w:rsidRDefault="7CAF2E95" w:rsidP="0077757C">
      <w:pPr>
        <w:pStyle w:val="NoSpacing"/>
        <w:numPr>
          <w:ilvl w:val="0"/>
          <w:numId w:val="17"/>
        </w:numPr>
        <w:tabs>
          <w:tab w:val="clear" w:pos="720"/>
          <w:tab w:val="num" w:pos="567"/>
        </w:tabs>
        <w:ind w:left="0" w:hanging="284"/>
        <w:rPr>
          <w:color w:val="404040" w:themeColor="text1" w:themeTint="BF"/>
          <w:sz w:val="24"/>
          <w:szCs w:val="24"/>
        </w:rPr>
      </w:pPr>
      <w:r w:rsidRPr="00807BC0">
        <w:rPr>
          <w:b/>
          <w:bCs/>
          <w:color w:val="404040" w:themeColor="text1" w:themeTint="BF"/>
          <w:sz w:val="24"/>
          <w:szCs w:val="24"/>
        </w:rPr>
        <w:t>Outing</w:t>
      </w:r>
      <w:r w:rsidRPr="00807BC0">
        <w:rPr>
          <w:color w:val="404040" w:themeColor="text1" w:themeTint="BF"/>
          <w:sz w:val="24"/>
          <w:szCs w:val="24"/>
        </w:rPr>
        <w:t xml:space="preserve"> - the act of disclosing a person's sexual orientation or gender identity without that person's consent, or before they are ready to tell their own story.</w:t>
      </w:r>
      <w:r w:rsidR="66ABE08D" w:rsidRPr="00807BC0">
        <w:rPr>
          <w:color w:val="404040" w:themeColor="text1" w:themeTint="BF"/>
          <w:sz w:val="24"/>
          <w:szCs w:val="24"/>
        </w:rPr>
        <w:t xml:space="preserve"> We take this to include</w:t>
      </w:r>
      <w:r w:rsidR="0AAA12FC" w:rsidRPr="00807BC0">
        <w:rPr>
          <w:color w:val="404040" w:themeColor="text1" w:themeTint="BF"/>
          <w:sz w:val="24"/>
          <w:szCs w:val="24"/>
        </w:rPr>
        <w:t xml:space="preserve"> disclosing information about</w:t>
      </w:r>
      <w:r w:rsidR="66ABE08D" w:rsidRPr="00807BC0">
        <w:rPr>
          <w:color w:val="404040" w:themeColor="text1" w:themeTint="BF"/>
          <w:sz w:val="24"/>
          <w:szCs w:val="24"/>
        </w:rPr>
        <w:t xml:space="preserve"> those who engage in sex wor</w:t>
      </w:r>
      <w:r w:rsidR="4C64E98A" w:rsidRPr="00807BC0">
        <w:rPr>
          <w:color w:val="404040" w:themeColor="text1" w:themeTint="BF"/>
          <w:sz w:val="24"/>
          <w:szCs w:val="24"/>
        </w:rPr>
        <w:t xml:space="preserve">k. </w:t>
      </w:r>
    </w:p>
    <w:p w14:paraId="507D1E1F" w14:textId="77777777" w:rsidR="00217CB8" w:rsidRPr="00217CB8" w:rsidRDefault="00217CB8" w:rsidP="0077757C">
      <w:pPr>
        <w:pStyle w:val="NoSpacing"/>
        <w:tabs>
          <w:tab w:val="num" w:pos="567"/>
        </w:tabs>
        <w:ind w:hanging="284"/>
        <w:rPr>
          <w:sz w:val="24"/>
          <w:szCs w:val="24"/>
        </w:rPr>
      </w:pPr>
    </w:p>
    <w:p w14:paraId="0AFC4392" w14:textId="32282B36" w:rsidR="00E74DDA" w:rsidRPr="00DF260F" w:rsidRDefault="7CAF2E95" w:rsidP="0077757C">
      <w:pPr>
        <w:pStyle w:val="NoSpacing"/>
        <w:numPr>
          <w:ilvl w:val="0"/>
          <w:numId w:val="17"/>
        </w:numPr>
        <w:tabs>
          <w:tab w:val="clear" w:pos="720"/>
          <w:tab w:val="num" w:pos="567"/>
        </w:tabs>
        <w:ind w:left="0" w:hanging="284"/>
        <w:rPr>
          <w:sz w:val="24"/>
          <w:szCs w:val="24"/>
        </w:rPr>
      </w:pPr>
      <w:r w:rsidRPr="7FC802A0">
        <w:rPr>
          <w:b/>
          <w:bCs/>
          <w:sz w:val="24"/>
          <w:szCs w:val="24"/>
        </w:rPr>
        <w:lastRenderedPageBreak/>
        <w:t>Stalking</w:t>
      </w:r>
      <w:r w:rsidRPr="7FC802A0">
        <w:rPr>
          <w:sz w:val="24"/>
          <w:szCs w:val="24"/>
        </w:rPr>
        <w:t xml:space="preserve"> – repeated, </w:t>
      </w:r>
      <w:r w:rsidR="1AA83C39" w:rsidRPr="7FC802A0">
        <w:rPr>
          <w:sz w:val="24"/>
          <w:szCs w:val="24"/>
        </w:rPr>
        <w:t>unwanted,</w:t>
      </w:r>
      <w:r w:rsidRPr="7FC802A0">
        <w:rPr>
          <w:sz w:val="24"/>
          <w:szCs w:val="24"/>
        </w:rPr>
        <w:t xml:space="preserve"> or obsessive attention, or any other course of conduct directed at a person causing them to fear for their safety or the safety of others. This could include:</w:t>
      </w:r>
    </w:p>
    <w:p w14:paraId="5FCEF57E" w14:textId="77777777" w:rsidR="00E74DDA" w:rsidRPr="00E74DDA" w:rsidRDefault="7CAF2E95" w:rsidP="0077757C">
      <w:pPr>
        <w:numPr>
          <w:ilvl w:val="0"/>
          <w:numId w:val="18"/>
        </w:numPr>
        <w:tabs>
          <w:tab w:val="clear" w:pos="720"/>
          <w:tab w:val="num" w:pos="1134"/>
        </w:tabs>
        <w:spacing w:after="0" w:line="240" w:lineRule="auto"/>
        <w:ind w:left="284" w:right="300" w:hanging="284"/>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Following someone</w:t>
      </w:r>
    </w:p>
    <w:p w14:paraId="563C3AE8" w14:textId="2A4CAF87" w:rsidR="00E74DDA" w:rsidRPr="00E74DDA" w:rsidRDefault="7CAF2E95" w:rsidP="0077757C">
      <w:pPr>
        <w:numPr>
          <w:ilvl w:val="0"/>
          <w:numId w:val="18"/>
        </w:numPr>
        <w:tabs>
          <w:tab w:val="clear" w:pos="720"/>
          <w:tab w:val="num" w:pos="1134"/>
        </w:tabs>
        <w:spacing w:after="0" w:line="240" w:lineRule="auto"/>
        <w:ind w:left="284" w:right="300" w:hanging="284"/>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 xml:space="preserve">Hanging around nearby </w:t>
      </w:r>
      <w:r w:rsidR="6A5AF3A4" w:rsidRPr="18D6DB69">
        <w:rPr>
          <w:rFonts w:asciiTheme="minorHAnsi" w:eastAsiaTheme="minorEastAsia" w:hAnsiTheme="minorHAnsi"/>
          <w:color w:val="404040" w:themeColor="text1" w:themeTint="BF"/>
        </w:rPr>
        <w:t>e.g.,</w:t>
      </w:r>
      <w:r w:rsidRPr="18D6DB69">
        <w:rPr>
          <w:rFonts w:asciiTheme="minorHAnsi" w:eastAsiaTheme="minorEastAsia" w:hAnsiTheme="minorHAnsi"/>
          <w:color w:val="404040" w:themeColor="text1" w:themeTint="BF"/>
        </w:rPr>
        <w:t xml:space="preserve"> at their home or at work</w:t>
      </w:r>
    </w:p>
    <w:p w14:paraId="44AC440E" w14:textId="77777777" w:rsidR="00E74DDA" w:rsidRPr="00E74DDA" w:rsidRDefault="7CAF2E95" w:rsidP="0077757C">
      <w:pPr>
        <w:numPr>
          <w:ilvl w:val="0"/>
          <w:numId w:val="18"/>
        </w:numPr>
        <w:tabs>
          <w:tab w:val="clear" w:pos="720"/>
          <w:tab w:val="num" w:pos="1134"/>
        </w:tabs>
        <w:spacing w:after="0" w:line="240" w:lineRule="auto"/>
        <w:ind w:left="284" w:right="300" w:hanging="284"/>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Turning up to someone’s house uninvited</w:t>
      </w:r>
    </w:p>
    <w:p w14:paraId="0A250834" w14:textId="77777777" w:rsidR="00E74DDA" w:rsidRPr="00E74DDA" w:rsidRDefault="7CAF2E95" w:rsidP="0077757C">
      <w:pPr>
        <w:numPr>
          <w:ilvl w:val="0"/>
          <w:numId w:val="18"/>
        </w:numPr>
        <w:tabs>
          <w:tab w:val="clear" w:pos="720"/>
          <w:tab w:val="num" w:pos="1134"/>
        </w:tabs>
        <w:spacing w:after="0" w:line="240" w:lineRule="auto"/>
        <w:ind w:left="284" w:right="300" w:hanging="284"/>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Learning someone’s routine to regularly bump into them</w:t>
      </w:r>
    </w:p>
    <w:p w14:paraId="17744115" w14:textId="77777777" w:rsidR="00E74DDA" w:rsidRPr="00E74DDA" w:rsidRDefault="7CAF2E95" w:rsidP="0077757C">
      <w:pPr>
        <w:numPr>
          <w:ilvl w:val="0"/>
          <w:numId w:val="18"/>
        </w:numPr>
        <w:tabs>
          <w:tab w:val="clear" w:pos="720"/>
          <w:tab w:val="num" w:pos="1134"/>
        </w:tabs>
        <w:spacing w:after="0" w:line="240" w:lineRule="auto"/>
        <w:ind w:left="284" w:right="300" w:hanging="284"/>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Monitoring or watching them</w:t>
      </w:r>
    </w:p>
    <w:p w14:paraId="01F41FB3" w14:textId="77777777" w:rsidR="00E74DDA" w:rsidRPr="00E74DDA" w:rsidRDefault="7CAF2E95" w:rsidP="0077757C">
      <w:pPr>
        <w:numPr>
          <w:ilvl w:val="0"/>
          <w:numId w:val="18"/>
        </w:numPr>
        <w:tabs>
          <w:tab w:val="clear" w:pos="720"/>
          <w:tab w:val="num" w:pos="1134"/>
        </w:tabs>
        <w:spacing w:after="0" w:line="240" w:lineRule="auto"/>
        <w:ind w:left="284" w:right="300" w:hanging="284"/>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Sending unwanted gifts or messages</w:t>
      </w:r>
    </w:p>
    <w:p w14:paraId="4BD88111" w14:textId="77777777" w:rsidR="00E74DDA" w:rsidRPr="00E74DDA" w:rsidRDefault="7CAF2E95" w:rsidP="0077757C">
      <w:pPr>
        <w:numPr>
          <w:ilvl w:val="0"/>
          <w:numId w:val="18"/>
        </w:numPr>
        <w:tabs>
          <w:tab w:val="clear" w:pos="720"/>
          <w:tab w:val="num" w:pos="1134"/>
        </w:tabs>
        <w:spacing w:after="0" w:line="240" w:lineRule="auto"/>
        <w:ind w:left="284" w:right="300" w:hanging="284"/>
        <w:rPr>
          <w:rFonts w:asciiTheme="minorHAnsi" w:eastAsiaTheme="minorEastAsia" w:hAnsiTheme="minorHAnsi"/>
          <w:color w:val="404040" w:themeColor="text1" w:themeTint="BF"/>
        </w:rPr>
      </w:pPr>
      <w:r w:rsidRPr="18D6DB69">
        <w:rPr>
          <w:rFonts w:asciiTheme="minorHAnsi" w:eastAsiaTheme="minorEastAsia" w:hAnsiTheme="minorHAnsi"/>
          <w:color w:val="404040" w:themeColor="text1" w:themeTint="BF"/>
        </w:rPr>
        <w:t>Persistent calls or texts or online harassment</w:t>
      </w:r>
    </w:p>
    <w:p w14:paraId="519C9C00" w14:textId="77777777" w:rsidR="00E74DDA" w:rsidRPr="00E74DDA" w:rsidRDefault="00E74DDA" w:rsidP="0077757C">
      <w:pPr>
        <w:spacing w:after="0" w:line="240" w:lineRule="auto"/>
        <w:ind w:right="300" w:hanging="284"/>
        <w:rPr>
          <w:rFonts w:asciiTheme="minorHAnsi" w:eastAsiaTheme="minorEastAsia" w:hAnsiTheme="minorHAnsi"/>
          <w:color w:val="404040" w:themeColor="text1" w:themeTint="BF"/>
        </w:rPr>
      </w:pPr>
    </w:p>
    <w:p w14:paraId="3700E279" w14:textId="6676CC0C" w:rsidR="00E74DDA" w:rsidRPr="008C6700" w:rsidRDefault="7CAF2E95" w:rsidP="7FC802A0">
      <w:pPr>
        <w:numPr>
          <w:ilvl w:val="0"/>
          <w:numId w:val="2"/>
        </w:numPr>
        <w:spacing w:line="300" w:lineRule="auto"/>
        <w:ind w:left="0" w:hanging="284"/>
        <w:rPr>
          <w:rFonts w:asciiTheme="minorHAnsi" w:eastAsiaTheme="minorEastAsia" w:hAnsiTheme="minorHAnsi"/>
          <w:b/>
          <w:bCs/>
          <w:color w:val="404040" w:themeColor="text1" w:themeTint="BF"/>
        </w:rPr>
      </w:pPr>
      <w:r w:rsidRPr="008C6700">
        <w:rPr>
          <w:rFonts w:asciiTheme="minorHAnsi" w:eastAsiaTheme="minorEastAsia" w:hAnsiTheme="minorHAnsi"/>
          <w:b/>
          <w:bCs/>
          <w:color w:val="404040" w:themeColor="text1" w:themeTint="BF"/>
        </w:rPr>
        <w:t xml:space="preserve">Unwanted touching or kissing </w:t>
      </w:r>
    </w:p>
    <w:p w14:paraId="1C4760E2" w14:textId="78D4B669" w:rsidR="00E74DDA" w:rsidRPr="00E74DDA" w:rsidRDefault="7CAF2E95" w:rsidP="7FC802A0">
      <w:pPr>
        <w:numPr>
          <w:ilvl w:val="0"/>
          <w:numId w:val="2"/>
        </w:numPr>
        <w:spacing w:after="0" w:line="240" w:lineRule="auto"/>
        <w:ind w:left="0" w:hanging="284"/>
        <w:rPr>
          <w:rFonts w:asciiTheme="minorHAnsi" w:hAnsiTheme="minorHAnsi"/>
          <w:b/>
          <w:bCs/>
          <w:color w:val="404040" w:themeColor="text1" w:themeTint="BF"/>
        </w:rPr>
      </w:pPr>
      <w:r w:rsidRPr="008C6700">
        <w:rPr>
          <w:rFonts w:asciiTheme="minorHAnsi" w:hAnsiTheme="minorHAnsi"/>
          <w:b/>
          <w:bCs/>
          <w:color w:val="404040" w:themeColor="text1" w:themeTint="BF"/>
        </w:rPr>
        <w:t xml:space="preserve">Relationship </w:t>
      </w:r>
      <w:r w:rsidR="77431726" w:rsidRPr="008C6700">
        <w:rPr>
          <w:rFonts w:asciiTheme="minorHAnsi" w:hAnsiTheme="minorHAnsi"/>
          <w:b/>
          <w:bCs/>
          <w:color w:val="404040" w:themeColor="text1" w:themeTint="BF"/>
        </w:rPr>
        <w:t>A</w:t>
      </w:r>
      <w:r w:rsidRPr="008C6700">
        <w:rPr>
          <w:rFonts w:asciiTheme="minorHAnsi" w:hAnsiTheme="minorHAnsi"/>
          <w:b/>
          <w:bCs/>
          <w:color w:val="404040" w:themeColor="text1" w:themeTint="BF"/>
        </w:rPr>
        <w:t>buse, Domestic Abuse and Coercive Control</w:t>
      </w:r>
      <w:r w:rsidRPr="008C6700">
        <w:rPr>
          <w:rFonts w:asciiTheme="minorHAnsi" w:hAnsiTheme="minorHAnsi"/>
          <w:color w:val="404040" w:themeColor="text1" w:themeTint="BF"/>
        </w:rPr>
        <w:t xml:space="preserve"> - </w:t>
      </w:r>
      <w:r w:rsidRPr="7FC802A0">
        <w:rPr>
          <w:rFonts w:asciiTheme="minorHAnsi" w:hAnsiTheme="minorHAnsi"/>
          <w:color w:val="404040" w:themeColor="text1" w:themeTint="BF"/>
        </w:rPr>
        <w:t xml:space="preserve">The University recognises the vulnerability of individuals - and their dependants - reflected under the </w:t>
      </w:r>
      <w:hyperlink r:id="rId75" w:history="1">
        <w:r w:rsidRPr="007E67A5">
          <w:rPr>
            <w:rStyle w:val="Hyperlink"/>
            <w:rFonts w:asciiTheme="minorHAnsi" w:hAnsiTheme="minorHAnsi"/>
          </w:rPr>
          <w:t>Domestic Abuse (Scotland) Act 2018</w:t>
        </w:r>
      </w:hyperlink>
      <w:r w:rsidRPr="7FC802A0">
        <w:rPr>
          <w:rFonts w:asciiTheme="minorHAnsi" w:hAnsiTheme="minorHAnsi"/>
          <w:color w:val="404040" w:themeColor="text1" w:themeTint="BF"/>
        </w:rPr>
        <w:t xml:space="preserve">; ground-breaking legislation that criminalises psychological domestic abuse and coercive and controlling behaviour </w:t>
      </w:r>
      <w:r w:rsidRPr="7FC802A0">
        <w:rPr>
          <w:rFonts w:asciiTheme="minorHAnsi" w:eastAsiaTheme="minorEastAsia" w:hAnsiTheme="minorHAnsi"/>
          <w:color w:val="404040" w:themeColor="text1" w:themeTint="BF"/>
        </w:rPr>
        <w:t xml:space="preserve">that is used by one partner to gain or maintain power and control over another intimate partner. </w:t>
      </w:r>
      <w:r w:rsidRPr="7FC802A0">
        <w:rPr>
          <w:rFonts w:asciiTheme="minorHAnsi" w:hAnsiTheme="minorHAnsi"/>
          <w:color w:val="404040" w:themeColor="text1" w:themeTint="BF"/>
        </w:rPr>
        <w:t xml:space="preserve">This can include verbal, </w:t>
      </w:r>
      <w:r w:rsidRPr="7FC802A0">
        <w:rPr>
          <w:rFonts w:asciiTheme="minorHAnsi" w:eastAsiaTheme="minorEastAsia" w:hAnsiTheme="minorHAnsi"/>
          <w:color w:val="404040" w:themeColor="text1" w:themeTint="BF"/>
        </w:rPr>
        <w:t>physical, sexual, emotional, economic, or psychological abuse, coercive control or threats of actions that negatively impact upon a person and/or dependent(s):</w:t>
      </w:r>
    </w:p>
    <w:p w14:paraId="1A7861B6" w14:textId="5F3E37C7" w:rsidR="00E74DDA" w:rsidRPr="00E74DDA" w:rsidRDefault="00E74DDA" w:rsidP="0077757C">
      <w:pPr>
        <w:spacing w:after="0" w:line="240" w:lineRule="auto"/>
        <w:ind w:hanging="284"/>
        <w:rPr>
          <w:rFonts w:asciiTheme="minorHAnsi" w:eastAsiaTheme="minorEastAsia" w:hAnsiTheme="minorHAnsi"/>
          <w:color w:val="404040" w:themeColor="text1" w:themeTint="BF"/>
        </w:rPr>
      </w:pPr>
    </w:p>
    <w:p w14:paraId="5718C4E1" w14:textId="145655E4" w:rsidR="00E74DDA" w:rsidRPr="00E74DDA" w:rsidRDefault="7CAF2E95" w:rsidP="0077757C">
      <w:pPr>
        <w:numPr>
          <w:ilvl w:val="1"/>
          <w:numId w:val="2"/>
        </w:numPr>
        <w:spacing w:after="0" w:line="240" w:lineRule="auto"/>
        <w:ind w:left="284" w:hanging="284"/>
        <w:rPr>
          <w:rFonts w:asciiTheme="minorHAnsi" w:eastAsia="Times New Roman" w:hAnsiTheme="minorHAnsi"/>
          <w:color w:val="404040" w:themeColor="text1" w:themeTint="BF"/>
          <w:lang w:eastAsia="en-GB"/>
        </w:rPr>
      </w:pPr>
      <w:r w:rsidRPr="18D6DB69">
        <w:rPr>
          <w:rFonts w:asciiTheme="minorHAnsi" w:eastAsia="Times New Roman" w:hAnsiTheme="minorHAnsi"/>
          <w:color w:val="404040" w:themeColor="text1" w:themeTint="BF"/>
          <w:lang w:eastAsia="en-GB"/>
        </w:rPr>
        <w:t xml:space="preserve">Sexual violence can also happen within relationships. People can feel coerced or threatened to perform sexual acts that they do not want to. This is forcing someone to participate in sex against their </w:t>
      </w:r>
      <w:r w:rsidR="3AE88FDC" w:rsidRPr="18D6DB69">
        <w:rPr>
          <w:rFonts w:asciiTheme="minorHAnsi" w:eastAsia="Times New Roman" w:hAnsiTheme="minorHAnsi"/>
          <w:color w:val="404040" w:themeColor="text1" w:themeTint="BF"/>
          <w:lang w:eastAsia="en-GB"/>
        </w:rPr>
        <w:t>will and</w:t>
      </w:r>
      <w:r w:rsidRPr="18D6DB69">
        <w:rPr>
          <w:rFonts w:asciiTheme="minorHAnsi" w:eastAsia="Times New Roman" w:hAnsiTheme="minorHAnsi"/>
          <w:color w:val="404040" w:themeColor="text1" w:themeTint="BF"/>
          <w:lang w:eastAsia="en-GB"/>
        </w:rPr>
        <w:t xml:space="preserve"> can happen in any relationship between people of any gender or sexual orientation. Threats can be </w:t>
      </w:r>
      <w:r w:rsidR="35A60932" w:rsidRPr="18D6DB69">
        <w:rPr>
          <w:rFonts w:asciiTheme="minorHAnsi" w:eastAsia="Times New Roman" w:hAnsiTheme="minorHAnsi"/>
          <w:color w:val="404040" w:themeColor="text1" w:themeTint="BF"/>
          <w:lang w:eastAsia="en-GB"/>
        </w:rPr>
        <w:t>obvious,</w:t>
      </w:r>
      <w:r w:rsidRPr="18D6DB69">
        <w:rPr>
          <w:rFonts w:asciiTheme="minorHAnsi" w:eastAsia="Times New Roman" w:hAnsiTheme="minorHAnsi"/>
          <w:color w:val="404040" w:themeColor="text1" w:themeTint="BF"/>
          <w:lang w:eastAsia="en-GB"/>
        </w:rPr>
        <w:t xml:space="preserve"> or they can be </w:t>
      </w:r>
      <w:r w:rsidR="008C6700" w:rsidRPr="18D6DB69">
        <w:rPr>
          <w:rFonts w:asciiTheme="minorHAnsi" w:eastAsia="Times New Roman" w:hAnsiTheme="minorHAnsi"/>
          <w:color w:val="404040" w:themeColor="text1" w:themeTint="BF"/>
          <w:lang w:eastAsia="en-GB"/>
        </w:rPr>
        <w:t>subtler</w:t>
      </w:r>
      <w:r w:rsidRPr="18D6DB69">
        <w:rPr>
          <w:rFonts w:asciiTheme="minorHAnsi" w:eastAsia="Times New Roman" w:hAnsiTheme="minorHAnsi"/>
          <w:color w:val="404040" w:themeColor="text1" w:themeTint="BF"/>
          <w:lang w:eastAsia="en-GB"/>
        </w:rPr>
        <w:t xml:space="preserve">. Someone may agree to participate in a sexual act because they want to avoid their partner’s </w:t>
      </w:r>
      <w:r w:rsidR="6B7F34F5" w:rsidRPr="18D6DB69">
        <w:rPr>
          <w:rFonts w:asciiTheme="minorHAnsi" w:eastAsia="Times New Roman" w:hAnsiTheme="minorHAnsi"/>
          <w:color w:val="404040" w:themeColor="text1" w:themeTint="BF"/>
          <w:lang w:eastAsia="en-GB"/>
        </w:rPr>
        <w:t>anger or</w:t>
      </w:r>
      <w:r w:rsidRPr="18D6DB69">
        <w:rPr>
          <w:rFonts w:asciiTheme="minorHAnsi" w:eastAsia="Times New Roman" w:hAnsiTheme="minorHAnsi"/>
          <w:color w:val="404040" w:themeColor="text1" w:themeTint="BF"/>
          <w:lang w:eastAsia="en-GB"/>
        </w:rPr>
        <w:t xml:space="preserve"> prevent them sulking or threatening to end the relationship.</w:t>
      </w:r>
    </w:p>
    <w:p w14:paraId="268F1411" w14:textId="77777777" w:rsidR="00E74DDA" w:rsidRPr="00E74DDA" w:rsidRDefault="00E74DDA" w:rsidP="0077757C">
      <w:pPr>
        <w:spacing w:after="0" w:line="240" w:lineRule="auto"/>
        <w:ind w:left="284" w:hanging="284"/>
        <w:rPr>
          <w:rFonts w:asciiTheme="minorHAnsi" w:eastAsia="Times New Roman" w:hAnsiTheme="minorHAnsi"/>
          <w:color w:val="404040" w:themeColor="text1" w:themeTint="BF"/>
          <w:lang w:eastAsia="en-GB"/>
        </w:rPr>
      </w:pPr>
    </w:p>
    <w:p w14:paraId="20FF1DFA" w14:textId="77777777" w:rsidR="00E74DDA" w:rsidRPr="00E74DDA" w:rsidRDefault="7CAF2E95" w:rsidP="0077757C">
      <w:pPr>
        <w:numPr>
          <w:ilvl w:val="1"/>
          <w:numId w:val="2"/>
        </w:numPr>
        <w:spacing w:after="0" w:line="240" w:lineRule="auto"/>
        <w:ind w:left="284" w:hanging="284"/>
        <w:rPr>
          <w:rFonts w:asciiTheme="minorHAnsi" w:eastAsia="Times New Roman" w:hAnsiTheme="minorHAnsi"/>
          <w:color w:val="404040" w:themeColor="text1" w:themeTint="BF"/>
          <w:lang w:eastAsia="en-GB"/>
        </w:rPr>
      </w:pPr>
      <w:r w:rsidRPr="18D6DB69">
        <w:rPr>
          <w:rFonts w:asciiTheme="minorHAnsi" w:eastAsia="Times New Roman" w:hAnsiTheme="minorHAnsi"/>
          <w:color w:val="404040" w:themeColor="text1" w:themeTint="BF"/>
          <w:lang w:eastAsia="en-GB"/>
        </w:rPr>
        <w:t xml:space="preserve">Relationship abuse can include calling someone names, blaming them for abuse, threatening to share personal information, watching everything they do, checking phones / social media or threatening harm to them or someone / something they love. </w:t>
      </w:r>
    </w:p>
    <w:p w14:paraId="660F39D9" w14:textId="77777777" w:rsidR="00E74DDA" w:rsidRPr="00E74DDA" w:rsidRDefault="00E74DDA" w:rsidP="0077757C">
      <w:pPr>
        <w:spacing w:after="0" w:line="240" w:lineRule="auto"/>
        <w:ind w:hanging="284"/>
        <w:rPr>
          <w:rFonts w:asciiTheme="minorHAnsi" w:eastAsia="Times New Roman" w:hAnsiTheme="minorHAnsi"/>
          <w:color w:val="404040" w:themeColor="text1" w:themeTint="BF"/>
          <w:lang w:eastAsia="en-GB"/>
        </w:rPr>
      </w:pPr>
    </w:p>
    <w:p w14:paraId="4207F130" w14:textId="4FFD7371" w:rsidR="00E74DDA" w:rsidRPr="008C6700" w:rsidRDefault="7CAF2E95" w:rsidP="0077757C">
      <w:pPr>
        <w:pStyle w:val="NoSpacing"/>
        <w:numPr>
          <w:ilvl w:val="0"/>
          <w:numId w:val="14"/>
        </w:numPr>
        <w:ind w:left="0" w:hanging="284"/>
        <w:rPr>
          <w:color w:val="404040" w:themeColor="text1" w:themeTint="BF"/>
          <w:sz w:val="24"/>
          <w:szCs w:val="24"/>
        </w:rPr>
      </w:pPr>
      <w:r w:rsidRPr="008C6700">
        <w:rPr>
          <w:b/>
          <w:color w:val="404040" w:themeColor="text1" w:themeTint="BF"/>
          <w:sz w:val="24"/>
          <w:szCs w:val="24"/>
        </w:rPr>
        <w:t>Child sexual abuse</w:t>
      </w:r>
      <w:r w:rsidRPr="008C6700">
        <w:rPr>
          <w:color w:val="404040" w:themeColor="text1" w:themeTint="BF"/>
          <w:sz w:val="24"/>
          <w:szCs w:val="24"/>
        </w:rPr>
        <w:t xml:space="preserve"> involves any sexual activity with a child under 16 years of age by an adult (someone over 18). It is most often carried out by a person who is well known to the child, often within the family or in another position of trust. </w:t>
      </w:r>
      <w:r w:rsidRPr="008C6700">
        <w:rPr>
          <w:rFonts w:eastAsia="Times New Roman"/>
          <w:color w:val="404040" w:themeColor="text1" w:themeTint="BF"/>
          <w:sz w:val="24"/>
          <w:szCs w:val="24"/>
          <w:lang w:eastAsia="en-GB"/>
        </w:rPr>
        <w:t>Children and young people can also be abused through sexual exploitation.</w:t>
      </w:r>
    </w:p>
    <w:p w14:paraId="6FCF944F" w14:textId="77777777" w:rsidR="001B688C" w:rsidRPr="001B688C" w:rsidRDefault="001B688C" w:rsidP="0077757C">
      <w:pPr>
        <w:pStyle w:val="NoSpacing"/>
        <w:ind w:hanging="284"/>
        <w:rPr>
          <w:sz w:val="24"/>
          <w:szCs w:val="24"/>
        </w:rPr>
      </w:pPr>
    </w:p>
    <w:p w14:paraId="5463B172" w14:textId="4DAFCC5C" w:rsidR="001B688C" w:rsidRPr="008C6700" w:rsidRDefault="7CAF2E95" w:rsidP="0077757C">
      <w:pPr>
        <w:pStyle w:val="NoSpacing"/>
        <w:numPr>
          <w:ilvl w:val="0"/>
          <w:numId w:val="14"/>
        </w:numPr>
        <w:ind w:left="0" w:hanging="284"/>
        <w:rPr>
          <w:color w:val="404040" w:themeColor="text1" w:themeTint="BF"/>
          <w:sz w:val="24"/>
          <w:szCs w:val="24"/>
        </w:rPr>
      </w:pPr>
      <w:r w:rsidRPr="008C6700">
        <w:rPr>
          <w:b/>
          <w:bCs/>
          <w:color w:val="404040" w:themeColor="text1" w:themeTint="BF"/>
          <w:sz w:val="24"/>
          <w:szCs w:val="24"/>
        </w:rPr>
        <w:t>Sexual exploitation</w:t>
      </w:r>
      <w:r w:rsidRPr="008C6700">
        <w:rPr>
          <w:color w:val="404040" w:themeColor="text1" w:themeTint="BF"/>
          <w:sz w:val="24"/>
          <w:szCs w:val="24"/>
        </w:rPr>
        <w:t xml:space="preserve"> is </w:t>
      </w:r>
      <w:r w:rsidRPr="008C6700">
        <w:rPr>
          <w:rFonts w:eastAsia="Times New Roman"/>
          <w:color w:val="404040" w:themeColor="text1" w:themeTint="BF"/>
          <w:sz w:val="24"/>
          <w:szCs w:val="24"/>
          <w:lang w:eastAsia="en-GB"/>
        </w:rPr>
        <w:t xml:space="preserve">where someone seeks or requires sexual activity in exchange for something a person needs, </w:t>
      </w:r>
      <w:r w:rsidR="2F8165F4" w:rsidRPr="008C6700">
        <w:rPr>
          <w:rFonts w:eastAsia="Times New Roman"/>
          <w:color w:val="404040" w:themeColor="text1" w:themeTint="BF"/>
          <w:sz w:val="24"/>
          <w:szCs w:val="24"/>
          <w:lang w:eastAsia="en-GB"/>
        </w:rPr>
        <w:t xml:space="preserve">such as </w:t>
      </w:r>
      <w:r w:rsidRPr="008C6700">
        <w:rPr>
          <w:rFonts w:eastAsia="Times New Roman"/>
          <w:color w:val="404040" w:themeColor="text1" w:themeTint="BF"/>
          <w:sz w:val="24"/>
          <w:szCs w:val="24"/>
          <w:lang w:eastAsia="en-GB"/>
        </w:rPr>
        <w:t xml:space="preserve">money, drugs / alcohol, protection, a place to stay, a sense of belonging. </w:t>
      </w:r>
      <w:r w:rsidRPr="008C6700">
        <w:rPr>
          <w:color w:val="404040" w:themeColor="text1" w:themeTint="BF"/>
          <w:sz w:val="24"/>
          <w:szCs w:val="24"/>
        </w:rPr>
        <w:t xml:space="preserve">People can be groomed or persuaded into sexual activity and might not realise it is happening. The perpetrator usually has power over the person, </w:t>
      </w:r>
      <w:r w:rsidR="1D59A406" w:rsidRPr="008C6700">
        <w:rPr>
          <w:color w:val="404040" w:themeColor="text1" w:themeTint="BF"/>
          <w:sz w:val="24"/>
          <w:szCs w:val="24"/>
        </w:rPr>
        <w:t xml:space="preserve">perhaps due to </w:t>
      </w:r>
      <w:r w:rsidRPr="008C6700">
        <w:rPr>
          <w:color w:val="404040" w:themeColor="text1" w:themeTint="BF"/>
          <w:sz w:val="24"/>
          <w:szCs w:val="24"/>
        </w:rPr>
        <w:t xml:space="preserve">their gender, age, strength, intelligence, </w:t>
      </w:r>
      <w:r w:rsidR="00C40FB2" w:rsidRPr="008C6700">
        <w:rPr>
          <w:color w:val="404040" w:themeColor="text1" w:themeTint="BF"/>
          <w:sz w:val="24"/>
          <w:szCs w:val="24"/>
        </w:rPr>
        <w:t>money,</w:t>
      </w:r>
      <w:r w:rsidRPr="008C6700">
        <w:rPr>
          <w:color w:val="404040" w:themeColor="text1" w:themeTint="BF"/>
          <w:sz w:val="24"/>
          <w:szCs w:val="24"/>
        </w:rPr>
        <w:t xml:space="preserve"> or possessions</w:t>
      </w:r>
      <w:r w:rsidR="6D28FF32" w:rsidRPr="008C6700">
        <w:rPr>
          <w:color w:val="404040" w:themeColor="text1" w:themeTint="BF"/>
          <w:sz w:val="24"/>
          <w:szCs w:val="24"/>
        </w:rPr>
        <w:t xml:space="preserve">. </w:t>
      </w:r>
      <w:r w:rsidRPr="008C6700">
        <w:rPr>
          <w:rFonts w:eastAsia="Times New Roman"/>
          <w:color w:val="404040" w:themeColor="text1" w:themeTint="BF"/>
          <w:sz w:val="24"/>
          <w:szCs w:val="24"/>
          <w:lang w:eastAsia="en-GB"/>
        </w:rPr>
        <w:t xml:space="preserve">Perceived consent does not mean this </w:t>
      </w:r>
      <w:r w:rsidR="7871C009" w:rsidRPr="008C6700">
        <w:rPr>
          <w:rFonts w:eastAsia="Times New Roman"/>
          <w:color w:val="404040" w:themeColor="text1" w:themeTint="BF"/>
          <w:sz w:val="24"/>
          <w:szCs w:val="24"/>
          <w:lang w:eastAsia="en-GB"/>
        </w:rPr>
        <w:t>is not</w:t>
      </w:r>
      <w:r w:rsidRPr="008C6700">
        <w:rPr>
          <w:rFonts w:eastAsia="Times New Roman"/>
          <w:color w:val="404040" w:themeColor="text1" w:themeTint="BF"/>
          <w:sz w:val="24"/>
          <w:szCs w:val="24"/>
          <w:lang w:eastAsia="en-GB"/>
        </w:rPr>
        <w:t xml:space="preserve"> sexual abuse. This can happen online or in person. Threats, </w:t>
      </w:r>
      <w:r w:rsidR="6E3590B3" w:rsidRPr="008C6700">
        <w:rPr>
          <w:rFonts w:eastAsia="Times New Roman"/>
          <w:color w:val="404040" w:themeColor="text1" w:themeTint="BF"/>
          <w:sz w:val="24"/>
          <w:szCs w:val="24"/>
          <w:lang w:eastAsia="en-GB"/>
        </w:rPr>
        <w:t>intimidation,</w:t>
      </w:r>
      <w:r w:rsidRPr="008C6700">
        <w:rPr>
          <w:rFonts w:eastAsia="Times New Roman"/>
          <w:color w:val="404040" w:themeColor="text1" w:themeTint="BF"/>
          <w:sz w:val="24"/>
          <w:szCs w:val="24"/>
          <w:lang w:eastAsia="en-GB"/>
        </w:rPr>
        <w:t xml:space="preserve"> or violence can be used. </w:t>
      </w:r>
    </w:p>
    <w:p w14:paraId="1860CB4B" w14:textId="77777777" w:rsidR="001B688C" w:rsidRPr="001B688C" w:rsidRDefault="001B688C" w:rsidP="0077757C">
      <w:pPr>
        <w:pStyle w:val="NoSpacing"/>
        <w:ind w:hanging="284"/>
        <w:rPr>
          <w:sz w:val="24"/>
          <w:szCs w:val="24"/>
        </w:rPr>
      </w:pPr>
    </w:p>
    <w:p w14:paraId="3DF72B89" w14:textId="17A5270E" w:rsidR="00801925" w:rsidRPr="008C6700" w:rsidRDefault="7CAF2E95" w:rsidP="0077757C">
      <w:pPr>
        <w:pStyle w:val="NoSpacing"/>
        <w:numPr>
          <w:ilvl w:val="0"/>
          <w:numId w:val="14"/>
        </w:numPr>
        <w:ind w:left="0" w:hanging="284"/>
        <w:rPr>
          <w:color w:val="404040" w:themeColor="text1" w:themeTint="BF"/>
        </w:rPr>
      </w:pPr>
      <w:r w:rsidRPr="008C6700">
        <w:rPr>
          <w:b/>
          <w:bCs/>
          <w:color w:val="404040" w:themeColor="text1" w:themeTint="BF"/>
          <w:sz w:val="24"/>
          <w:szCs w:val="24"/>
        </w:rPr>
        <w:t>Upskirting</w:t>
      </w:r>
      <w:r w:rsidRPr="008C6700">
        <w:rPr>
          <w:color w:val="404040" w:themeColor="text1" w:themeTint="BF"/>
          <w:sz w:val="24"/>
          <w:szCs w:val="24"/>
        </w:rPr>
        <w:t xml:space="preserve"> is the act of taking a photograph of underneath a person’s skirt without their consent, typically with the intention of viewing their genitals or buttocks.</w:t>
      </w:r>
      <w:r w:rsidR="3DD92690" w:rsidRPr="008C6700">
        <w:rPr>
          <w:color w:val="404040" w:themeColor="text1" w:themeTint="BF"/>
          <w:sz w:val="24"/>
          <w:szCs w:val="24"/>
        </w:rPr>
        <w:t xml:space="preserve"> </w:t>
      </w:r>
      <w:r w:rsidRPr="008C6700">
        <w:rPr>
          <w:color w:val="404040" w:themeColor="text1" w:themeTint="BF"/>
          <w:sz w:val="24"/>
          <w:szCs w:val="24"/>
        </w:rPr>
        <w:t xml:space="preserve">Upskirting is an offence. No-one is allowed to take a sexual picture of you by putting a camera up your skirt. Regardless of location, </w:t>
      </w:r>
      <w:r w:rsidR="6645AF31" w:rsidRPr="008C6700">
        <w:rPr>
          <w:color w:val="404040" w:themeColor="text1" w:themeTint="BF"/>
          <w:sz w:val="24"/>
          <w:szCs w:val="24"/>
        </w:rPr>
        <w:t>e.g.,</w:t>
      </w:r>
      <w:r w:rsidRPr="008C6700">
        <w:rPr>
          <w:color w:val="404040" w:themeColor="text1" w:themeTint="BF"/>
          <w:sz w:val="24"/>
          <w:szCs w:val="24"/>
        </w:rPr>
        <w:t xml:space="preserve"> on public transport or in a busy club, it is against the law.</w:t>
      </w:r>
    </w:p>
    <w:p w14:paraId="781E5030" w14:textId="77777777" w:rsidR="00801925" w:rsidRPr="00801925" w:rsidRDefault="00801925" w:rsidP="0077757C">
      <w:pPr>
        <w:pStyle w:val="NoSpacing"/>
        <w:ind w:hanging="284"/>
        <w:rPr>
          <w:sz w:val="24"/>
          <w:szCs w:val="24"/>
        </w:rPr>
      </w:pPr>
    </w:p>
    <w:p w14:paraId="31957A66" w14:textId="252629AC" w:rsidR="00E74DDA" w:rsidRDefault="7CAF2E95" w:rsidP="0077757C">
      <w:pPr>
        <w:pStyle w:val="NoSpacing"/>
        <w:numPr>
          <w:ilvl w:val="0"/>
          <w:numId w:val="14"/>
        </w:numPr>
        <w:ind w:left="0" w:hanging="284"/>
        <w:rPr>
          <w:rFonts w:eastAsia="Times New Roman"/>
          <w:color w:val="404040" w:themeColor="text1" w:themeTint="BF"/>
          <w:sz w:val="24"/>
          <w:szCs w:val="24"/>
          <w:lang w:eastAsia="en-GB"/>
        </w:rPr>
      </w:pPr>
      <w:r w:rsidRPr="7FC802A0">
        <w:rPr>
          <w:b/>
          <w:bCs/>
          <w:color w:val="404040" w:themeColor="text1" w:themeTint="BF"/>
          <w:sz w:val="24"/>
          <w:szCs w:val="24"/>
        </w:rPr>
        <w:t>Grooming</w:t>
      </w:r>
      <w:r w:rsidRPr="7FC802A0">
        <w:rPr>
          <w:color w:val="404040" w:themeColor="text1" w:themeTint="BF"/>
          <w:sz w:val="24"/>
          <w:szCs w:val="24"/>
        </w:rPr>
        <w:t xml:space="preserve"> – as defined by the</w:t>
      </w:r>
      <w:r w:rsidRPr="7FC802A0">
        <w:rPr>
          <w:color w:val="000000" w:themeColor="text1"/>
          <w:sz w:val="24"/>
          <w:szCs w:val="24"/>
        </w:rPr>
        <w:t> </w:t>
      </w:r>
      <w:hyperlink r:id="rId76">
        <w:r w:rsidRPr="7FC802A0">
          <w:rPr>
            <w:rFonts w:eastAsia="Times New Roman"/>
            <w:color w:val="4472C4" w:themeColor="accent1"/>
            <w:sz w:val="24"/>
            <w:szCs w:val="24"/>
            <w:u w:val="single"/>
          </w:rPr>
          <w:t>NSPCC</w:t>
        </w:r>
      </w:hyperlink>
      <w:r w:rsidRPr="7FC802A0">
        <w:rPr>
          <w:color w:val="000000" w:themeColor="text1"/>
          <w:sz w:val="24"/>
          <w:szCs w:val="24"/>
        </w:rPr>
        <w:t> </w:t>
      </w:r>
      <w:r w:rsidRPr="7FC802A0">
        <w:rPr>
          <w:color w:val="404040" w:themeColor="text1" w:themeTint="BF"/>
          <w:sz w:val="24"/>
          <w:szCs w:val="24"/>
        </w:rPr>
        <w:t xml:space="preserve">– is when someone builds a relationship, trust and emotional connection with a child or young person so that they can manipulate, exploit and abuse them. </w:t>
      </w:r>
      <w:r w:rsidRPr="7FC802A0">
        <w:rPr>
          <w:rFonts w:eastAsia="Times New Roman"/>
          <w:color w:val="404040" w:themeColor="text1" w:themeTint="BF"/>
          <w:sz w:val="24"/>
          <w:szCs w:val="24"/>
          <w:lang w:eastAsia="en-GB"/>
        </w:rPr>
        <w:t>It is most often an adult grooming a child or young person</w:t>
      </w:r>
      <w:r w:rsidR="06062538" w:rsidRPr="7FC802A0">
        <w:rPr>
          <w:rFonts w:eastAsia="Times New Roman"/>
          <w:color w:val="404040" w:themeColor="text1" w:themeTint="BF"/>
          <w:sz w:val="24"/>
          <w:szCs w:val="24"/>
          <w:lang w:eastAsia="en-GB"/>
        </w:rPr>
        <w:t>. H</w:t>
      </w:r>
      <w:r w:rsidRPr="7FC802A0">
        <w:rPr>
          <w:rFonts w:eastAsia="Times New Roman"/>
          <w:color w:val="404040" w:themeColor="text1" w:themeTint="BF"/>
          <w:sz w:val="24"/>
          <w:szCs w:val="24"/>
          <w:lang w:eastAsia="en-GB"/>
        </w:rPr>
        <w:t>owever</w:t>
      </w:r>
      <w:r w:rsidR="0D2E398C" w:rsidRPr="7FC802A0">
        <w:rPr>
          <w:rFonts w:eastAsia="Times New Roman"/>
          <w:color w:val="404040" w:themeColor="text1" w:themeTint="BF"/>
          <w:sz w:val="24"/>
          <w:szCs w:val="24"/>
          <w:lang w:eastAsia="en-GB"/>
        </w:rPr>
        <w:t>,</w:t>
      </w:r>
      <w:r w:rsidRPr="7FC802A0">
        <w:rPr>
          <w:rFonts w:eastAsia="Times New Roman"/>
          <w:color w:val="404040" w:themeColor="text1" w:themeTint="BF"/>
          <w:sz w:val="24"/>
          <w:szCs w:val="24"/>
          <w:lang w:eastAsia="en-GB"/>
        </w:rPr>
        <w:t xml:space="preserve"> this can happen to adults too. One aspect of grooming is that people can be manipulated into thinking they are in a loving and consensual relationship. But when that person lies to you, or leads you to believe things about them that are not true, this is an abuse of power and trust.</w:t>
      </w:r>
    </w:p>
    <w:p w14:paraId="772393A2" w14:textId="77777777" w:rsidR="00801925" w:rsidRPr="00801925" w:rsidRDefault="00801925" w:rsidP="0077757C">
      <w:pPr>
        <w:pStyle w:val="NoSpacing"/>
        <w:ind w:hanging="284"/>
        <w:rPr>
          <w:color w:val="404040" w:themeColor="text1" w:themeTint="BF"/>
          <w:sz w:val="24"/>
          <w:szCs w:val="24"/>
        </w:rPr>
      </w:pPr>
    </w:p>
    <w:p w14:paraId="216CB766" w14:textId="233EDBB6" w:rsidR="00E74DDA" w:rsidRPr="008C6700" w:rsidRDefault="7CAF2E95" w:rsidP="0077757C">
      <w:pPr>
        <w:pStyle w:val="NoSpacing"/>
        <w:numPr>
          <w:ilvl w:val="0"/>
          <w:numId w:val="14"/>
        </w:numPr>
        <w:ind w:left="0" w:hanging="284"/>
        <w:rPr>
          <w:color w:val="404040" w:themeColor="text1" w:themeTint="BF"/>
          <w:sz w:val="24"/>
          <w:szCs w:val="24"/>
        </w:rPr>
      </w:pPr>
      <w:r w:rsidRPr="008C6700">
        <w:rPr>
          <w:b/>
          <w:color w:val="404040" w:themeColor="text1" w:themeTint="BF"/>
          <w:sz w:val="24"/>
          <w:szCs w:val="24"/>
        </w:rPr>
        <w:t>Commercial Sexual Exploitation</w:t>
      </w:r>
      <w:r w:rsidRPr="008C6700">
        <w:rPr>
          <w:color w:val="404040" w:themeColor="text1" w:themeTint="BF"/>
          <w:sz w:val="24"/>
          <w:szCs w:val="24"/>
        </w:rPr>
        <w:t xml:space="preserve"> – including selling sex, pornography, disclosing private sexual images without consent, so-called ‘revenge pornography’, sextortion and indecent images of children.</w:t>
      </w:r>
      <w:r w:rsidR="00584DC6" w:rsidRPr="008C6700">
        <w:rPr>
          <w:color w:val="404040" w:themeColor="text1" w:themeTint="BF"/>
          <w:sz w:val="24"/>
          <w:szCs w:val="24"/>
        </w:rPr>
        <w:t xml:space="preserve"> </w:t>
      </w:r>
    </w:p>
    <w:p w14:paraId="5F05CCCA" w14:textId="77777777" w:rsidR="00801925" w:rsidRPr="008C6700" w:rsidRDefault="00801925" w:rsidP="0077757C">
      <w:pPr>
        <w:pStyle w:val="NoSpacing"/>
        <w:ind w:hanging="284"/>
        <w:rPr>
          <w:color w:val="404040" w:themeColor="text1" w:themeTint="BF"/>
          <w:sz w:val="24"/>
          <w:szCs w:val="24"/>
        </w:rPr>
      </w:pPr>
    </w:p>
    <w:p w14:paraId="068BBC06" w14:textId="63FE2E5B" w:rsidR="00FB7C3C" w:rsidRPr="00117E9C" w:rsidRDefault="7CAF2E95" w:rsidP="0077757C">
      <w:pPr>
        <w:pStyle w:val="NoSpacing"/>
        <w:numPr>
          <w:ilvl w:val="0"/>
          <w:numId w:val="14"/>
        </w:numPr>
        <w:ind w:left="0" w:hanging="284"/>
        <w:rPr>
          <w:color w:val="404040" w:themeColor="text1" w:themeTint="BF"/>
          <w:sz w:val="24"/>
          <w:szCs w:val="24"/>
        </w:rPr>
      </w:pPr>
      <w:r w:rsidRPr="008C6700">
        <w:rPr>
          <w:b/>
          <w:bCs/>
          <w:color w:val="404040" w:themeColor="text1" w:themeTint="BF"/>
          <w:sz w:val="24"/>
          <w:szCs w:val="24"/>
        </w:rPr>
        <w:t>Slavery, Trafficking and Exploitation</w:t>
      </w:r>
      <w:r w:rsidRPr="008C6700">
        <w:rPr>
          <w:color w:val="404040" w:themeColor="text1" w:themeTint="BF"/>
          <w:sz w:val="24"/>
          <w:szCs w:val="24"/>
        </w:rPr>
        <w:t xml:space="preserve"> - </w:t>
      </w:r>
      <w:r w:rsidRPr="7FC802A0">
        <w:rPr>
          <w:rFonts w:eastAsia="Times New Roman"/>
          <w:color w:val="404040" w:themeColor="text1" w:themeTint="BF"/>
          <w:sz w:val="24"/>
          <w:szCs w:val="24"/>
          <w:lang w:eastAsia="en-GB"/>
        </w:rPr>
        <w:t xml:space="preserve">Human trafficking is defined in </w:t>
      </w:r>
      <w:r w:rsidR="008B30E9">
        <w:rPr>
          <w:rFonts w:eastAsia="Times New Roman"/>
          <w:color w:val="404040" w:themeColor="text1" w:themeTint="BF"/>
          <w:sz w:val="24"/>
          <w:szCs w:val="24"/>
          <w:lang w:eastAsia="en-GB"/>
        </w:rPr>
        <w:t xml:space="preserve">the </w:t>
      </w:r>
      <w:hyperlink r:id="rId77" w:history="1">
        <w:r w:rsidRPr="008B30E9">
          <w:rPr>
            <w:rStyle w:val="Hyperlink"/>
            <w:rFonts w:eastAsia="Times New Roman"/>
            <w:bCs/>
            <w:sz w:val="24"/>
            <w:szCs w:val="24"/>
          </w:rPr>
          <w:t>Human Trafficking and Exploitation (Scotland) Act 2015</w:t>
        </w:r>
        <w:r w:rsidRPr="008B30E9">
          <w:rPr>
            <w:rStyle w:val="Hyperlink"/>
            <w:sz w:val="24"/>
            <w:szCs w:val="24"/>
          </w:rPr>
          <w:t> </w:t>
        </w:r>
      </w:hyperlink>
      <w:r w:rsidRPr="7FC802A0">
        <w:rPr>
          <w:rFonts w:eastAsia="Times New Roman"/>
          <w:color w:val="404040" w:themeColor="text1" w:themeTint="BF"/>
          <w:sz w:val="24"/>
          <w:szCs w:val="24"/>
          <w:lang w:eastAsia="en-GB"/>
        </w:rPr>
        <w:t xml:space="preserve">as the recruitment, </w:t>
      </w:r>
      <w:r w:rsidR="1E9295D8" w:rsidRPr="7FC802A0">
        <w:rPr>
          <w:rFonts w:eastAsia="Times New Roman"/>
          <w:color w:val="404040" w:themeColor="text1" w:themeTint="BF"/>
          <w:sz w:val="24"/>
          <w:szCs w:val="24"/>
          <w:lang w:eastAsia="en-GB"/>
        </w:rPr>
        <w:t>transportation,</w:t>
      </w:r>
      <w:r w:rsidRPr="7FC802A0">
        <w:rPr>
          <w:rFonts w:eastAsia="Times New Roman"/>
          <w:color w:val="404040" w:themeColor="text1" w:themeTint="BF"/>
          <w:sz w:val="24"/>
          <w:szCs w:val="24"/>
          <w:lang w:eastAsia="en-GB"/>
        </w:rPr>
        <w:t xml:space="preserve"> or transfer, harbouring or receiving or exchange or transfer of control of another person for the purposes of exploiting them. The arrangement and facilitation of these actions also constitutes an offence. This offence does not always require coercive means such as threats or intimidation to be present and it is irrelevant whether the victim ‘consented’ to any part of the action. It also does not require the victim to have been moved.</w:t>
      </w:r>
    </w:p>
    <w:p w14:paraId="0FD55788" w14:textId="77777777" w:rsidR="00FB7C3C" w:rsidRPr="00117E9C" w:rsidRDefault="00FB7C3C" w:rsidP="0077757C">
      <w:pPr>
        <w:pStyle w:val="NoSpacing"/>
        <w:ind w:hanging="284"/>
        <w:rPr>
          <w:color w:val="404040" w:themeColor="text1" w:themeTint="BF"/>
          <w:sz w:val="24"/>
          <w:szCs w:val="24"/>
        </w:rPr>
      </w:pPr>
    </w:p>
    <w:p w14:paraId="64231E2E" w14:textId="353869EF" w:rsidR="00E74DDA" w:rsidRPr="00117E9C" w:rsidRDefault="7CAF2E95" w:rsidP="0077757C">
      <w:pPr>
        <w:pStyle w:val="NoSpacing"/>
        <w:numPr>
          <w:ilvl w:val="0"/>
          <w:numId w:val="14"/>
        </w:numPr>
        <w:ind w:left="0" w:hanging="284"/>
        <w:rPr>
          <w:color w:val="404040" w:themeColor="text1" w:themeTint="BF"/>
          <w:sz w:val="24"/>
          <w:szCs w:val="24"/>
        </w:rPr>
      </w:pPr>
      <w:r w:rsidRPr="7FC802A0">
        <w:rPr>
          <w:b/>
          <w:bCs/>
          <w:color w:val="404040" w:themeColor="text1" w:themeTint="BF"/>
          <w:sz w:val="24"/>
          <w:szCs w:val="24"/>
        </w:rPr>
        <w:t>Female genital mutilation (FGM)</w:t>
      </w:r>
      <w:r w:rsidRPr="7FC802A0">
        <w:rPr>
          <w:color w:val="404040" w:themeColor="text1" w:themeTint="BF"/>
          <w:sz w:val="24"/>
          <w:szCs w:val="24"/>
        </w:rPr>
        <w:t xml:space="preserve"> is when all or part of the external female genitals is removed. This is usually done for cultural reasons or beliefs, and often when females are young</w:t>
      </w:r>
      <w:r w:rsidR="2DBC80E8" w:rsidRPr="7FC802A0">
        <w:rPr>
          <w:color w:val="404040" w:themeColor="text1" w:themeTint="BF"/>
          <w:sz w:val="24"/>
          <w:szCs w:val="24"/>
        </w:rPr>
        <w:t xml:space="preserve">. </w:t>
      </w:r>
    </w:p>
    <w:p w14:paraId="48440FB3" w14:textId="77777777" w:rsidR="00801925" w:rsidRPr="00117E9C" w:rsidRDefault="00801925" w:rsidP="0077757C">
      <w:pPr>
        <w:pStyle w:val="NoSpacing"/>
        <w:ind w:hanging="284"/>
        <w:rPr>
          <w:color w:val="404040" w:themeColor="text1" w:themeTint="BF"/>
          <w:sz w:val="24"/>
          <w:szCs w:val="24"/>
        </w:rPr>
      </w:pPr>
    </w:p>
    <w:p w14:paraId="506CDBF3" w14:textId="485F233A" w:rsidR="00801925" w:rsidRPr="00117E9C" w:rsidRDefault="00801925" w:rsidP="0077757C">
      <w:pPr>
        <w:pStyle w:val="NoSpacing"/>
        <w:numPr>
          <w:ilvl w:val="0"/>
          <w:numId w:val="14"/>
        </w:numPr>
        <w:ind w:left="0" w:hanging="284"/>
        <w:rPr>
          <w:color w:val="404040" w:themeColor="text1" w:themeTint="BF"/>
          <w:sz w:val="24"/>
          <w:szCs w:val="24"/>
        </w:rPr>
      </w:pPr>
      <w:r w:rsidRPr="00117E9C">
        <w:rPr>
          <w:b/>
          <w:color w:val="404040" w:themeColor="text1" w:themeTint="BF"/>
          <w:sz w:val="24"/>
          <w:szCs w:val="24"/>
        </w:rPr>
        <w:t>F</w:t>
      </w:r>
      <w:r w:rsidR="7CAF2E95" w:rsidRPr="00117E9C">
        <w:rPr>
          <w:b/>
          <w:color w:val="404040" w:themeColor="text1" w:themeTint="BF"/>
          <w:sz w:val="24"/>
          <w:szCs w:val="24"/>
        </w:rPr>
        <w:t>orced marriage</w:t>
      </w:r>
      <w:r w:rsidR="7CAF2E95" w:rsidRPr="00117E9C">
        <w:rPr>
          <w:color w:val="404040" w:themeColor="text1" w:themeTint="BF"/>
          <w:sz w:val="24"/>
          <w:szCs w:val="24"/>
        </w:rPr>
        <w:t xml:space="preserve"> is a marriage between two people where one, or both, do not consent to the marriage, and where pressure or abuse is used to force the person, usually the woman, to go through with the marriage. </w:t>
      </w:r>
      <w:r w:rsidR="7CAF2E95" w:rsidRPr="00117E9C">
        <w:rPr>
          <w:rFonts w:eastAsia="Times New Roman"/>
          <w:color w:val="404040" w:themeColor="text1" w:themeTint="BF"/>
          <w:sz w:val="24"/>
          <w:szCs w:val="24"/>
          <w:lang w:eastAsia="en-GB"/>
        </w:rPr>
        <w:t>This is different to arranged marriages, which are a cultural practice that involves the couple consenting to their marriage being arranged for them. </w:t>
      </w:r>
    </w:p>
    <w:p w14:paraId="6F2A9A42" w14:textId="77777777" w:rsidR="00801925" w:rsidRPr="00117E9C" w:rsidRDefault="00801925" w:rsidP="0077757C">
      <w:pPr>
        <w:pStyle w:val="NoSpacing"/>
        <w:ind w:hanging="284"/>
        <w:rPr>
          <w:color w:val="404040" w:themeColor="text1" w:themeTint="BF"/>
          <w:sz w:val="24"/>
          <w:szCs w:val="24"/>
        </w:rPr>
      </w:pPr>
    </w:p>
    <w:p w14:paraId="777210A1" w14:textId="210050F8" w:rsidR="00801925" w:rsidRPr="00117E9C" w:rsidRDefault="7CAF2E95" w:rsidP="0077757C">
      <w:pPr>
        <w:pStyle w:val="NoSpacing"/>
        <w:numPr>
          <w:ilvl w:val="0"/>
          <w:numId w:val="14"/>
        </w:numPr>
        <w:ind w:left="0" w:hanging="284"/>
        <w:rPr>
          <w:color w:val="404040" w:themeColor="text1" w:themeTint="BF"/>
          <w:sz w:val="24"/>
          <w:szCs w:val="24"/>
        </w:rPr>
      </w:pPr>
      <w:r w:rsidRPr="00117E9C">
        <w:rPr>
          <w:b/>
          <w:color w:val="404040" w:themeColor="text1" w:themeTint="BF"/>
          <w:sz w:val="24"/>
          <w:szCs w:val="24"/>
        </w:rPr>
        <w:t>Dowry related violence</w:t>
      </w:r>
      <w:r w:rsidRPr="00117E9C">
        <w:rPr>
          <w:color w:val="404040" w:themeColor="text1" w:themeTint="BF"/>
          <w:sz w:val="24"/>
          <w:szCs w:val="24"/>
        </w:rPr>
        <w:t xml:space="preserve"> including expectations upon the bride and her family to provide property, gifts, money or personal demands.</w:t>
      </w:r>
    </w:p>
    <w:p w14:paraId="51F9CE74" w14:textId="77777777" w:rsidR="00801925" w:rsidRPr="00117E9C" w:rsidRDefault="00801925" w:rsidP="0077757C">
      <w:pPr>
        <w:pStyle w:val="NoSpacing"/>
        <w:ind w:hanging="284"/>
        <w:rPr>
          <w:color w:val="404040" w:themeColor="text1" w:themeTint="BF"/>
          <w:sz w:val="24"/>
          <w:szCs w:val="24"/>
        </w:rPr>
      </w:pPr>
    </w:p>
    <w:p w14:paraId="0D0547A1" w14:textId="00369CDE" w:rsidR="00E74DDA" w:rsidRPr="00117E9C" w:rsidRDefault="4D7C5AB8" w:rsidP="0077757C">
      <w:pPr>
        <w:pStyle w:val="NoSpacing"/>
        <w:numPr>
          <w:ilvl w:val="0"/>
          <w:numId w:val="14"/>
        </w:numPr>
        <w:ind w:left="0" w:hanging="284"/>
        <w:rPr>
          <w:color w:val="404040" w:themeColor="text1" w:themeTint="BF"/>
          <w:sz w:val="24"/>
          <w:szCs w:val="24"/>
        </w:rPr>
      </w:pPr>
      <w:r w:rsidRPr="7FC802A0">
        <w:rPr>
          <w:b/>
          <w:bCs/>
          <w:color w:val="404040" w:themeColor="text1" w:themeTint="BF"/>
          <w:sz w:val="24"/>
          <w:szCs w:val="24"/>
        </w:rPr>
        <w:t>So</w:t>
      </w:r>
      <w:r w:rsidR="006167CD">
        <w:rPr>
          <w:b/>
          <w:bCs/>
          <w:color w:val="404040" w:themeColor="text1" w:themeTint="BF"/>
          <w:sz w:val="24"/>
          <w:szCs w:val="24"/>
        </w:rPr>
        <w:t>-</w:t>
      </w:r>
      <w:r w:rsidRPr="7FC802A0">
        <w:rPr>
          <w:b/>
          <w:bCs/>
          <w:color w:val="404040" w:themeColor="text1" w:themeTint="BF"/>
          <w:sz w:val="24"/>
          <w:szCs w:val="24"/>
        </w:rPr>
        <w:t xml:space="preserve">called </w:t>
      </w:r>
      <w:r w:rsidR="7CAF2E95" w:rsidRPr="7FC802A0">
        <w:rPr>
          <w:b/>
          <w:bCs/>
          <w:color w:val="404040" w:themeColor="text1" w:themeTint="BF"/>
          <w:sz w:val="24"/>
          <w:szCs w:val="24"/>
        </w:rPr>
        <w:t>Honour-based crimes</w:t>
      </w:r>
      <w:r w:rsidR="7CAF2E95" w:rsidRPr="7FC802A0">
        <w:rPr>
          <w:color w:val="404040" w:themeColor="text1" w:themeTint="BF"/>
          <w:sz w:val="24"/>
          <w:szCs w:val="24"/>
        </w:rPr>
        <w:t xml:space="preserve"> involve physical, emotional, psychological, financial and sexual abuse, including murder, committed by perpetrators seeking to defend the reputation of their family or community. </w:t>
      </w:r>
    </w:p>
    <w:p w14:paraId="0452928E" w14:textId="77777777" w:rsidR="00801925" w:rsidRPr="00117E9C" w:rsidRDefault="00801925" w:rsidP="0077757C">
      <w:pPr>
        <w:pStyle w:val="NoSpacing"/>
        <w:ind w:hanging="284"/>
        <w:rPr>
          <w:color w:val="404040" w:themeColor="text1" w:themeTint="BF"/>
          <w:sz w:val="24"/>
          <w:szCs w:val="24"/>
        </w:rPr>
      </w:pPr>
    </w:p>
    <w:p w14:paraId="7DB146CE" w14:textId="00E271B7" w:rsidR="00E74DDA" w:rsidRPr="00117E9C" w:rsidRDefault="7CAF2E95" w:rsidP="0077757C">
      <w:pPr>
        <w:pStyle w:val="NoSpacing"/>
        <w:numPr>
          <w:ilvl w:val="0"/>
          <w:numId w:val="14"/>
        </w:numPr>
        <w:ind w:left="0" w:hanging="284"/>
        <w:rPr>
          <w:color w:val="404040" w:themeColor="text1" w:themeTint="BF"/>
          <w:sz w:val="24"/>
          <w:szCs w:val="24"/>
        </w:rPr>
      </w:pPr>
      <w:r w:rsidRPr="00117E9C">
        <w:rPr>
          <w:b/>
          <w:color w:val="404040" w:themeColor="text1" w:themeTint="BF"/>
          <w:sz w:val="24"/>
          <w:szCs w:val="24"/>
        </w:rPr>
        <w:t>Historical or non-recent sexual offences</w:t>
      </w:r>
      <w:r w:rsidRPr="00117E9C">
        <w:rPr>
          <w:color w:val="404040" w:themeColor="text1" w:themeTint="BF"/>
          <w:sz w:val="24"/>
          <w:szCs w:val="24"/>
        </w:rPr>
        <w:t xml:space="preserve">: The significant passage of time does not prevent the effective prosecution of sexual offences and charges. </w:t>
      </w:r>
    </w:p>
    <w:p w14:paraId="0A3129AA" w14:textId="77777777" w:rsidR="00801925" w:rsidRPr="00117E9C" w:rsidRDefault="00801925" w:rsidP="0077757C">
      <w:pPr>
        <w:pStyle w:val="NoSpacing"/>
        <w:ind w:hanging="284"/>
        <w:rPr>
          <w:color w:val="404040" w:themeColor="text1" w:themeTint="BF"/>
          <w:sz w:val="24"/>
          <w:szCs w:val="24"/>
        </w:rPr>
      </w:pPr>
    </w:p>
    <w:p w14:paraId="0ED802A0" w14:textId="24F0D316" w:rsidR="00E74DDA" w:rsidRPr="006167CD" w:rsidRDefault="7CAF2E95" w:rsidP="006167CD">
      <w:pPr>
        <w:pStyle w:val="NoSpacing"/>
        <w:numPr>
          <w:ilvl w:val="0"/>
          <w:numId w:val="14"/>
        </w:numPr>
        <w:ind w:left="0" w:hanging="284"/>
        <w:rPr>
          <w:color w:val="404040" w:themeColor="text1" w:themeTint="BF"/>
          <w:sz w:val="24"/>
          <w:szCs w:val="24"/>
        </w:rPr>
      </w:pPr>
      <w:r w:rsidRPr="7FC802A0">
        <w:rPr>
          <w:b/>
          <w:bCs/>
          <w:color w:val="404040" w:themeColor="text1" w:themeTint="BF"/>
          <w:sz w:val="24"/>
          <w:szCs w:val="24"/>
        </w:rPr>
        <w:t>Violence of Impact</w:t>
      </w:r>
      <w:r w:rsidRPr="7FC802A0">
        <w:rPr>
          <w:color w:val="404040" w:themeColor="text1" w:themeTint="BF"/>
          <w:sz w:val="24"/>
          <w:szCs w:val="24"/>
        </w:rPr>
        <w:t xml:space="preserve"> - Within the academic environment, it is common for academic staff to seek to actively build impact and public engagement in to their research agendas, to disseminate research findings and engage discussion. </w:t>
      </w:r>
      <w:r w:rsidR="063EDBA8" w:rsidRPr="7FC802A0">
        <w:rPr>
          <w:color w:val="404040" w:themeColor="text1" w:themeTint="BF"/>
          <w:sz w:val="24"/>
          <w:szCs w:val="24"/>
        </w:rPr>
        <w:t xml:space="preserve">People may receive abuse via, and because of these platforms. </w:t>
      </w:r>
      <w:r w:rsidRPr="7FC802A0">
        <w:rPr>
          <w:color w:val="404040" w:themeColor="text1" w:themeTint="BF"/>
          <w:sz w:val="24"/>
          <w:szCs w:val="24"/>
        </w:rPr>
        <w:t xml:space="preserve">This may be referred to as </w:t>
      </w:r>
      <w:hyperlink r:id="rId78">
        <w:r w:rsidRPr="7FC802A0">
          <w:rPr>
            <w:color w:val="0563C1"/>
            <w:sz w:val="24"/>
            <w:szCs w:val="24"/>
            <w:u w:val="single"/>
          </w:rPr>
          <w:t>Violence of impact</w:t>
        </w:r>
      </w:hyperlink>
      <w:r w:rsidRPr="7FC802A0">
        <w:rPr>
          <w:sz w:val="24"/>
          <w:szCs w:val="24"/>
        </w:rPr>
        <w:t xml:space="preserve">. </w:t>
      </w:r>
      <w:r w:rsidRPr="7FC802A0">
        <w:rPr>
          <w:color w:val="404040" w:themeColor="text1" w:themeTint="BF"/>
          <w:sz w:val="24"/>
          <w:szCs w:val="24"/>
        </w:rPr>
        <w:t xml:space="preserve">Where there are threats upon </w:t>
      </w:r>
      <w:r w:rsidR="00117E9C" w:rsidRPr="7FC802A0">
        <w:rPr>
          <w:color w:val="404040" w:themeColor="text1" w:themeTint="BF"/>
          <w:sz w:val="24"/>
          <w:szCs w:val="24"/>
        </w:rPr>
        <w:t xml:space="preserve">any member of </w:t>
      </w:r>
      <w:r w:rsidRPr="7FC802A0">
        <w:rPr>
          <w:color w:val="404040" w:themeColor="text1" w:themeTint="BF"/>
          <w:sz w:val="24"/>
          <w:szCs w:val="24"/>
        </w:rPr>
        <w:t>the University</w:t>
      </w:r>
      <w:r w:rsidR="00117E9C" w:rsidRPr="7FC802A0">
        <w:rPr>
          <w:color w:val="404040" w:themeColor="text1" w:themeTint="BF"/>
          <w:sz w:val="24"/>
          <w:szCs w:val="24"/>
        </w:rPr>
        <w:t xml:space="preserve"> community, the University</w:t>
      </w:r>
      <w:r w:rsidRPr="7FC802A0">
        <w:rPr>
          <w:color w:val="404040" w:themeColor="text1" w:themeTint="BF"/>
          <w:sz w:val="24"/>
          <w:szCs w:val="24"/>
        </w:rPr>
        <w:t xml:space="preserve"> works with statutory agencies to protect </w:t>
      </w:r>
      <w:r w:rsidR="00117E9C" w:rsidRPr="7FC802A0">
        <w:rPr>
          <w:color w:val="404040" w:themeColor="text1" w:themeTint="BF"/>
          <w:sz w:val="24"/>
          <w:szCs w:val="24"/>
        </w:rPr>
        <w:t xml:space="preserve">them </w:t>
      </w:r>
      <w:r w:rsidRPr="7FC802A0">
        <w:rPr>
          <w:color w:val="404040" w:themeColor="text1" w:themeTint="BF"/>
          <w:sz w:val="24"/>
          <w:szCs w:val="24"/>
        </w:rPr>
        <w:t xml:space="preserve">against such acts as set out above in the course of their work, whether occurring in public or private life, or within the physical or digital environment. </w:t>
      </w:r>
    </w:p>
    <w:p w14:paraId="0FA34331" w14:textId="77777777" w:rsidR="004F15FA" w:rsidRDefault="004F15FA" w:rsidP="0077757C">
      <w:pPr>
        <w:ind w:hanging="284"/>
      </w:pPr>
    </w:p>
    <w:sectPr w:rsidR="004F15FA" w:rsidSect="00F33CBD">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09B9" w14:textId="77777777" w:rsidR="0027363F" w:rsidRDefault="0027363F">
      <w:pPr>
        <w:spacing w:after="0" w:line="240" w:lineRule="auto"/>
      </w:pPr>
      <w:r>
        <w:separator/>
      </w:r>
    </w:p>
  </w:endnote>
  <w:endnote w:type="continuationSeparator" w:id="0">
    <w:p w14:paraId="3721721A" w14:textId="77777777" w:rsidR="0027363F" w:rsidRDefault="0027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8027"/>
      <w:docPartObj>
        <w:docPartGallery w:val="Page Numbers (Bottom of Page)"/>
        <w:docPartUnique/>
      </w:docPartObj>
    </w:sdtPr>
    <w:sdtEndPr>
      <w:rPr>
        <w:noProof/>
      </w:rPr>
    </w:sdtEndPr>
    <w:sdtContent>
      <w:p w14:paraId="2D956152" w14:textId="77777777" w:rsidR="0027363F" w:rsidRDefault="0027363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sdtContent>
  </w:sdt>
  <w:p w14:paraId="56C33F22" w14:textId="77777777" w:rsidR="0027363F" w:rsidRDefault="0027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887"/>
      <w:docPartObj>
        <w:docPartGallery w:val="Page Numbers (Bottom of Page)"/>
        <w:docPartUnique/>
      </w:docPartObj>
    </w:sdtPr>
    <w:sdtEndPr>
      <w:rPr>
        <w:noProof/>
      </w:rPr>
    </w:sdtEndPr>
    <w:sdtContent>
      <w:p w14:paraId="537C8C17" w14:textId="77777777" w:rsidR="0027363F" w:rsidRDefault="0027363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sdtContent>
  </w:sdt>
  <w:p w14:paraId="6C1722B9" w14:textId="77777777" w:rsidR="0027363F" w:rsidRDefault="0027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2C2C" w14:textId="77777777" w:rsidR="0027363F" w:rsidRDefault="0027363F">
      <w:pPr>
        <w:spacing w:after="0" w:line="240" w:lineRule="auto"/>
      </w:pPr>
      <w:r>
        <w:separator/>
      </w:r>
    </w:p>
  </w:footnote>
  <w:footnote w:type="continuationSeparator" w:id="0">
    <w:p w14:paraId="77A795F9" w14:textId="77777777" w:rsidR="0027363F" w:rsidRDefault="0027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2CE2" w14:textId="77777777" w:rsidR="0027363F" w:rsidRDefault="0027363F">
    <w:pPr>
      <w:pStyle w:val="Header"/>
    </w:pPr>
    <w:r>
      <w:rPr>
        <w:noProof/>
        <w:color w:val="2B579A"/>
        <w:shd w:val="clear" w:color="auto" w:fill="E6E6E6"/>
      </w:rPr>
      <mc:AlternateContent>
        <mc:Choice Requires="wps">
          <w:drawing>
            <wp:anchor distT="0" distB="0" distL="114300" distR="114300" simplePos="0" relativeHeight="251656192" behindDoc="1" locked="0" layoutInCell="0" allowOverlap="1" wp14:anchorId="051205F8" wp14:editId="1F7B9B3E">
              <wp:simplePos x="0" y="0"/>
              <wp:positionH relativeFrom="margin">
                <wp:align>center</wp:align>
              </wp:positionH>
              <wp:positionV relativeFrom="margin">
                <wp:align>center</wp:align>
              </wp:positionV>
              <wp:extent cx="5856605" cy="3513455"/>
              <wp:effectExtent l="0" t="1285875" r="0" b="7346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02F55B" w14:textId="77777777" w:rsidR="0027363F" w:rsidRDefault="0027363F" w:rsidP="004F15F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205F8" id="_x0000_t202" coordsize="21600,21600" o:spt="202" path="m,l,21600r21600,l21600,xe">
              <v:stroke joinstyle="miter"/>
              <v:path gradientshapeok="t" o:connecttype="rect"/>
            </v:shapetype>
            <v:shape id="Text Box 8" o:spid="_x0000_s1058" type="#_x0000_t202" style="position:absolute;margin-left:0;margin-top:0;width:461.15pt;height:276.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" o:allowincell="f" filled="f" stroked="f">
              <v:stroke joinstyle="round"/>
              <o:lock v:ext="edit" shapetype="t"/>
              <v:textbox style="mso-fit-shape-to-text:t">
                <w:txbxContent>
                  <w:p w14:paraId="7602F55B" w14:textId="77777777" w:rsidR="0027363F" w:rsidRDefault="0027363F" w:rsidP="004F15F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6328" w14:textId="77777777" w:rsidR="0027363F" w:rsidRDefault="0017041D">
    <w:pPr>
      <w:pStyle w:val="Header"/>
    </w:pPr>
    <w:r>
      <w:rPr>
        <w:noProof/>
        <w:color w:val="2B579A"/>
        <w:shd w:val="clear" w:color="auto" w:fill="E6E6E6"/>
      </w:rPr>
      <w:pict w14:anchorId="48530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EB32" w14:textId="77777777" w:rsidR="0027363F" w:rsidRDefault="0027363F">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33B2C1B2" wp14:editId="6BBDABE5">
              <wp:simplePos x="0" y="0"/>
              <wp:positionH relativeFrom="margin">
                <wp:align>center</wp:align>
              </wp:positionH>
              <wp:positionV relativeFrom="margin">
                <wp:align>center</wp:align>
              </wp:positionV>
              <wp:extent cx="5856605" cy="3513455"/>
              <wp:effectExtent l="0" t="1285875" r="0" b="7346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258F9" w14:textId="77777777" w:rsidR="0027363F" w:rsidRDefault="0027363F" w:rsidP="00E74DD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B2C1B2" id="_x0000_t202" coordsize="21600,21600" o:spt="202" path="m,l,21600r21600,l21600,xe">
              <v:stroke joinstyle="miter"/>
              <v:path gradientshapeok="t" o:connecttype="rect"/>
            </v:shapetype>
            <v:shape id="Text Box 5" o:spid="_x0000_s1059" type="#_x0000_t202" style="position:absolute;margin-left:0;margin-top:0;width:461.15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" o:allowincell="f" filled="f" stroked="f">
              <v:stroke joinstyle="round"/>
              <o:lock v:ext="edit" shapetype="t"/>
              <v:textbox style="mso-fit-shape-to-text:t">
                <w:txbxContent>
                  <w:p w14:paraId="460258F9" w14:textId="77777777" w:rsidR="0027363F" w:rsidRDefault="0027363F" w:rsidP="00E74DD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C2FF" w14:textId="37048BF3" w:rsidR="0027363F" w:rsidRDefault="002736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D430" w14:textId="77777777" w:rsidR="0027363F" w:rsidRDefault="0027363F">
    <w:pPr>
      <w:pStyle w:val="Header"/>
    </w:pPr>
    <w:r>
      <w:rPr>
        <w:noProof/>
        <w:color w:val="2B579A"/>
        <w:shd w:val="clear" w:color="auto" w:fill="E6E6E6"/>
      </w:rPr>
      <mc:AlternateContent>
        <mc:Choice Requires="wps">
          <w:drawing>
            <wp:anchor distT="0" distB="0" distL="114300" distR="114300" simplePos="0" relativeHeight="251657216" behindDoc="1" locked="0" layoutInCell="0" allowOverlap="1" wp14:anchorId="595A0B92" wp14:editId="6E7ABF1F">
              <wp:simplePos x="0" y="0"/>
              <wp:positionH relativeFrom="margin">
                <wp:align>center</wp:align>
              </wp:positionH>
              <wp:positionV relativeFrom="margin">
                <wp:align>center</wp:align>
              </wp:positionV>
              <wp:extent cx="5856605" cy="3513455"/>
              <wp:effectExtent l="0" t="1285875" r="0" b="7346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A5FBA5" w14:textId="77777777" w:rsidR="0027363F" w:rsidRDefault="0027363F" w:rsidP="00E74DD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5A0B92" id="_x0000_t202" coordsize="21600,21600" o:spt="202" path="m,l,21600r21600,l21600,xe">
              <v:stroke joinstyle="miter"/>
              <v:path gradientshapeok="t" o:connecttype="rect"/>
            </v:shapetype>
            <v:shape id="Text Box 1" o:spid="_x0000_s1060" type="#_x0000_t202" style="position:absolute;margin-left:0;margin-top:0;width:461.15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" o:allowincell="f" filled="f" stroked="f">
              <v:stroke joinstyle="round"/>
              <o:lock v:ext="edit" shapetype="t"/>
              <v:textbox style="mso-fit-shape-to-text:t">
                <w:txbxContent>
                  <w:p w14:paraId="77A5FBA5" w14:textId="77777777" w:rsidR="0027363F" w:rsidRDefault="0027363F" w:rsidP="00E74DD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intelligence.xml><?xml version="1.0" encoding="utf-8"?>
<int:Intelligence xmlns:int="http://schemas.microsoft.com/office/intelligence/2019/intelligence">
  <int:IntelligenceSettings/>
  <int:Manifest>
    <int:ParagraphRange paragraphId="160108201" textId="2004318071" start="55" length="6" invalidationStart="55" invalidationLength="6" id="/7XC12H7"/>
    <int:ParagraphRange paragraphId="160108201" textId="2046421056" start="55" length="6" invalidationStart="55" invalidationLength="6" id="/L0ITgsH"/>
    <int:ParagraphRange paragraphId="1690003438" textId="2004318071" start="11" length="7" invalidationStart="11" invalidationLength="7" id="sieeE64d"/>
    <int:ParagraphRange paragraphId="1690003438" textId="1376319843" start="11" length="7" invalidationStart="11" invalidationLength="7" id="1McI/C0h"/>
    <int:WordHash hashCode="OenCvx1q9bwJWA" id="79Weqjtx"/>
    <int:ParagraphRange paragraphId="1415819634" textId="412511257" start="358" length="5" invalidationStart="358" invalidationLength="5" id="O6FJZdB1"/>
  </int:Manifest>
  <int:Observations>
    <int:Content id="/7XC12H7">
      <int:Rejection type="LegacyProofing"/>
    </int:Content>
    <int:Content id="/L0ITgsH">
      <int:Rejection type="LegacyProofing"/>
    </int:Content>
    <int:Content id="sieeE64d">
      <int:Rejection type="LegacyProofing"/>
    </int:Content>
    <int:Content id="1McI/C0h">
      <int:Rejection type="LegacyProofing"/>
    </int:Content>
    <int:Content id="79Weqjtx">
      <int:Rejection type="LegacyProofing"/>
    </int:Content>
    <int:Content id="O6FJZdB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5E"/>
    <w:multiLevelType w:val="hybridMultilevel"/>
    <w:tmpl w:val="95E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5B31"/>
    <w:multiLevelType w:val="hybridMultilevel"/>
    <w:tmpl w:val="C64CDD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1F67376"/>
    <w:multiLevelType w:val="multilevel"/>
    <w:tmpl w:val="9168A6C2"/>
    <w:lvl w:ilvl="0">
      <w:start w:val="4"/>
      <w:numFmt w:val="decimal"/>
      <w:lvlText w:val="%1"/>
      <w:lvlJc w:val="left"/>
      <w:pPr>
        <w:ind w:left="430" w:hanging="430"/>
      </w:pPr>
      <w:rPr>
        <w:rFonts w:cstheme="majorBidi" w:hint="default"/>
      </w:rPr>
    </w:lvl>
    <w:lvl w:ilvl="1">
      <w:start w:val="4"/>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440" w:hanging="144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3" w15:restartNumberingAfterBreak="0">
    <w:nsid w:val="06744964"/>
    <w:multiLevelType w:val="hybridMultilevel"/>
    <w:tmpl w:val="7A384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90445D"/>
    <w:multiLevelType w:val="hybridMultilevel"/>
    <w:tmpl w:val="D9A4FE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7F02B26"/>
    <w:multiLevelType w:val="hybridMultilevel"/>
    <w:tmpl w:val="0EB4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A77AF"/>
    <w:multiLevelType w:val="hybridMultilevel"/>
    <w:tmpl w:val="793C6AB8"/>
    <w:lvl w:ilvl="0" w:tplc="A094FA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C3EC8"/>
    <w:multiLevelType w:val="multilevel"/>
    <w:tmpl w:val="ED30D9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E5BB9"/>
    <w:multiLevelType w:val="multilevel"/>
    <w:tmpl w:val="49A22B4A"/>
    <w:lvl w:ilvl="0">
      <w:start w:val="1"/>
      <w:numFmt w:val="bullet"/>
      <w:lvlText w:val=""/>
      <w:lvlJc w:val="left"/>
      <w:pPr>
        <w:ind w:left="430" w:hanging="43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CD5651"/>
    <w:multiLevelType w:val="hybridMultilevel"/>
    <w:tmpl w:val="2F540BF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2372148F"/>
    <w:multiLevelType w:val="multilevel"/>
    <w:tmpl w:val="A33E04F4"/>
    <w:lvl w:ilvl="0">
      <w:start w:val="1"/>
      <w:numFmt w:val="decimal"/>
      <w:lvlText w:val="%1"/>
      <w:lvlJc w:val="left"/>
      <w:pPr>
        <w:ind w:left="430" w:hanging="4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045C8D"/>
    <w:multiLevelType w:val="hybridMultilevel"/>
    <w:tmpl w:val="B162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84334"/>
    <w:multiLevelType w:val="multilevel"/>
    <w:tmpl w:val="2FD6A2A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610CC"/>
    <w:multiLevelType w:val="multilevel"/>
    <w:tmpl w:val="6BD436B8"/>
    <w:lvl w:ilvl="0">
      <w:start w:val="2"/>
      <w:numFmt w:val="decimal"/>
      <w:lvlText w:val="%1"/>
      <w:lvlJc w:val="left"/>
      <w:pPr>
        <w:ind w:left="430" w:hanging="430"/>
      </w:pPr>
      <w:rPr>
        <w:rFonts w:hint="default"/>
        <w:color w:val="404040" w:themeColor="text1" w:themeTint="BF"/>
        <w:sz w:val="32"/>
      </w:rPr>
    </w:lvl>
    <w:lvl w:ilvl="1">
      <w:start w:val="6"/>
      <w:numFmt w:val="decimal"/>
      <w:lvlText w:val="%1.%2"/>
      <w:lvlJc w:val="left"/>
      <w:pPr>
        <w:ind w:left="430" w:hanging="430"/>
      </w:pPr>
      <w:rPr>
        <w:rFonts w:hint="default"/>
        <w:color w:val="2F5496" w:themeColor="accent1" w:themeShade="BF"/>
        <w:sz w:val="32"/>
      </w:rPr>
    </w:lvl>
    <w:lvl w:ilvl="2">
      <w:start w:val="1"/>
      <w:numFmt w:val="decimal"/>
      <w:lvlText w:val="%1.%2.%3"/>
      <w:lvlJc w:val="left"/>
      <w:pPr>
        <w:ind w:left="720" w:hanging="720"/>
      </w:pPr>
      <w:rPr>
        <w:rFonts w:hint="default"/>
        <w:color w:val="404040" w:themeColor="text1" w:themeTint="BF"/>
        <w:sz w:val="32"/>
      </w:rPr>
    </w:lvl>
    <w:lvl w:ilvl="3">
      <w:start w:val="1"/>
      <w:numFmt w:val="decimal"/>
      <w:lvlText w:val="%1.%2.%3.%4"/>
      <w:lvlJc w:val="left"/>
      <w:pPr>
        <w:ind w:left="1080" w:hanging="1080"/>
      </w:pPr>
      <w:rPr>
        <w:rFonts w:hint="default"/>
        <w:color w:val="404040" w:themeColor="text1" w:themeTint="BF"/>
        <w:sz w:val="32"/>
      </w:rPr>
    </w:lvl>
    <w:lvl w:ilvl="4">
      <w:start w:val="1"/>
      <w:numFmt w:val="decimal"/>
      <w:lvlText w:val="%1.%2.%3.%4.%5"/>
      <w:lvlJc w:val="left"/>
      <w:pPr>
        <w:ind w:left="1080" w:hanging="1080"/>
      </w:pPr>
      <w:rPr>
        <w:rFonts w:hint="default"/>
        <w:color w:val="404040" w:themeColor="text1" w:themeTint="BF"/>
        <w:sz w:val="32"/>
      </w:rPr>
    </w:lvl>
    <w:lvl w:ilvl="5">
      <w:start w:val="1"/>
      <w:numFmt w:val="decimal"/>
      <w:lvlText w:val="%1.%2.%3.%4.%5.%6"/>
      <w:lvlJc w:val="left"/>
      <w:pPr>
        <w:ind w:left="1440" w:hanging="1440"/>
      </w:pPr>
      <w:rPr>
        <w:rFonts w:hint="default"/>
        <w:color w:val="404040" w:themeColor="text1" w:themeTint="BF"/>
        <w:sz w:val="32"/>
      </w:rPr>
    </w:lvl>
    <w:lvl w:ilvl="6">
      <w:start w:val="1"/>
      <w:numFmt w:val="decimal"/>
      <w:lvlText w:val="%1.%2.%3.%4.%5.%6.%7"/>
      <w:lvlJc w:val="left"/>
      <w:pPr>
        <w:ind w:left="1440" w:hanging="1440"/>
      </w:pPr>
      <w:rPr>
        <w:rFonts w:hint="default"/>
        <w:color w:val="404040" w:themeColor="text1" w:themeTint="BF"/>
        <w:sz w:val="32"/>
      </w:rPr>
    </w:lvl>
    <w:lvl w:ilvl="7">
      <w:start w:val="1"/>
      <w:numFmt w:val="decimal"/>
      <w:lvlText w:val="%1.%2.%3.%4.%5.%6.%7.%8"/>
      <w:lvlJc w:val="left"/>
      <w:pPr>
        <w:ind w:left="1800" w:hanging="1800"/>
      </w:pPr>
      <w:rPr>
        <w:rFonts w:hint="default"/>
        <w:color w:val="404040" w:themeColor="text1" w:themeTint="BF"/>
        <w:sz w:val="32"/>
      </w:rPr>
    </w:lvl>
    <w:lvl w:ilvl="8">
      <w:start w:val="1"/>
      <w:numFmt w:val="decimal"/>
      <w:lvlText w:val="%1.%2.%3.%4.%5.%6.%7.%8.%9"/>
      <w:lvlJc w:val="left"/>
      <w:pPr>
        <w:ind w:left="1800" w:hanging="1800"/>
      </w:pPr>
      <w:rPr>
        <w:rFonts w:hint="default"/>
        <w:color w:val="404040" w:themeColor="text1" w:themeTint="BF"/>
        <w:sz w:val="32"/>
      </w:rPr>
    </w:lvl>
  </w:abstractNum>
  <w:abstractNum w:abstractNumId="14" w15:restartNumberingAfterBreak="0">
    <w:nsid w:val="2F952E76"/>
    <w:multiLevelType w:val="hybridMultilevel"/>
    <w:tmpl w:val="4BCE8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0766F"/>
    <w:multiLevelType w:val="hybridMultilevel"/>
    <w:tmpl w:val="8ED8939E"/>
    <w:lvl w:ilvl="0" w:tplc="0809000D">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32D00A29"/>
    <w:multiLevelType w:val="hybridMultilevel"/>
    <w:tmpl w:val="DCD0CB2C"/>
    <w:lvl w:ilvl="0" w:tplc="D2349360">
      <w:start w:val="1"/>
      <w:numFmt w:val="bullet"/>
      <w:lvlText w:val=""/>
      <w:lvlJc w:val="left"/>
      <w:pPr>
        <w:ind w:left="786" w:hanging="360"/>
      </w:pPr>
      <w:rPr>
        <w:rFonts w:ascii="Symbol" w:hAnsi="Symbol" w:hint="default"/>
        <w:color w:val="000000" w:themeColor="tex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45A180E"/>
    <w:multiLevelType w:val="hybridMultilevel"/>
    <w:tmpl w:val="098ED6C6"/>
    <w:lvl w:ilvl="0" w:tplc="215E5ECA">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F07A4"/>
    <w:multiLevelType w:val="hybridMultilevel"/>
    <w:tmpl w:val="887ED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27462E"/>
    <w:multiLevelType w:val="multilevel"/>
    <w:tmpl w:val="3CB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B7C81"/>
    <w:multiLevelType w:val="hybridMultilevel"/>
    <w:tmpl w:val="53380EE4"/>
    <w:lvl w:ilvl="0" w:tplc="A14ECC60">
      <w:start w:val="1"/>
      <w:numFmt w:val="bullet"/>
      <w:lvlText w:val=""/>
      <w:lvlJc w:val="left"/>
      <w:pPr>
        <w:ind w:left="720" w:hanging="360"/>
      </w:pPr>
      <w:rPr>
        <w:rFonts w:ascii="Symbol" w:hAnsi="Symbol" w:hint="default"/>
      </w:rPr>
    </w:lvl>
    <w:lvl w:ilvl="1" w:tplc="2E14170E">
      <w:start w:val="1"/>
      <w:numFmt w:val="bullet"/>
      <w:lvlText w:val="o"/>
      <w:lvlJc w:val="left"/>
      <w:pPr>
        <w:ind w:left="1440" w:hanging="360"/>
      </w:pPr>
      <w:rPr>
        <w:rFonts w:ascii="Courier New" w:hAnsi="Courier New" w:hint="default"/>
      </w:rPr>
    </w:lvl>
    <w:lvl w:ilvl="2" w:tplc="EB84C6B8">
      <w:start w:val="1"/>
      <w:numFmt w:val="bullet"/>
      <w:lvlText w:val=""/>
      <w:lvlJc w:val="left"/>
      <w:pPr>
        <w:ind w:left="2160" w:hanging="360"/>
      </w:pPr>
      <w:rPr>
        <w:rFonts w:ascii="Wingdings" w:hAnsi="Wingdings" w:hint="default"/>
      </w:rPr>
    </w:lvl>
    <w:lvl w:ilvl="3" w:tplc="0A6AD932">
      <w:start w:val="1"/>
      <w:numFmt w:val="bullet"/>
      <w:lvlText w:val=""/>
      <w:lvlJc w:val="left"/>
      <w:pPr>
        <w:ind w:left="2880" w:hanging="360"/>
      </w:pPr>
      <w:rPr>
        <w:rFonts w:ascii="Symbol" w:hAnsi="Symbol" w:hint="default"/>
      </w:rPr>
    </w:lvl>
    <w:lvl w:ilvl="4" w:tplc="072443AE">
      <w:start w:val="1"/>
      <w:numFmt w:val="bullet"/>
      <w:lvlText w:val="o"/>
      <w:lvlJc w:val="left"/>
      <w:pPr>
        <w:ind w:left="3600" w:hanging="360"/>
      </w:pPr>
      <w:rPr>
        <w:rFonts w:ascii="Courier New" w:hAnsi="Courier New" w:hint="default"/>
      </w:rPr>
    </w:lvl>
    <w:lvl w:ilvl="5" w:tplc="D700C608">
      <w:start w:val="1"/>
      <w:numFmt w:val="bullet"/>
      <w:lvlText w:val=""/>
      <w:lvlJc w:val="left"/>
      <w:pPr>
        <w:ind w:left="4320" w:hanging="360"/>
      </w:pPr>
      <w:rPr>
        <w:rFonts w:ascii="Wingdings" w:hAnsi="Wingdings" w:hint="default"/>
      </w:rPr>
    </w:lvl>
    <w:lvl w:ilvl="6" w:tplc="AE7AFB44">
      <w:start w:val="1"/>
      <w:numFmt w:val="bullet"/>
      <w:lvlText w:val=""/>
      <w:lvlJc w:val="left"/>
      <w:pPr>
        <w:ind w:left="5040" w:hanging="360"/>
      </w:pPr>
      <w:rPr>
        <w:rFonts w:ascii="Symbol" w:hAnsi="Symbol" w:hint="default"/>
      </w:rPr>
    </w:lvl>
    <w:lvl w:ilvl="7" w:tplc="0AD638D4">
      <w:start w:val="1"/>
      <w:numFmt w:val="bullet"/>
      <w:lvlText w:val="o"/>
      <w:lvlJc w:val="left"/>
      <w:pPr>
        <w:ind w:left="5760" w:hanging="360"/>
      </w:pPr>
      <w:rPr>
        <w:rFonts w:ascii="Courier New" w:hAnsi="Courier New" w:hint="default"/>
      </w:rPr>
    </w:lvl>
    <w:lvl w:ilvl="8" w:tplc="9A30B5B4">
      <w:start w:val="1"/>
      <w:numFmt w:val="bullet"/>
      <w:lvlText w:val=""/>
      <w:lvlJc w:val="left"/>
      <w:pPr>
        <w:ind w:left="6480" w:hanging="360"/>
      </w:pPr>
      <w:rPr>
        <w:rFonts w:ascii="Wingdings" w:hAnsi="Wingdings" w:hint="default"/>
      </w:rPr>
    </w:lvl>
  </w:abstractNum>
  <w:abstractNum w:abstractNumId="21" w15:restartNumberingAfterBreak="0">
    <w:nsid w:val="3DE11AC9"/>
    <w:multiLevelType w:val="multilevel"/>
    <w:tmpl w:val="7E6686B2"/>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284" w:hanging="360"/>
      </w:pPr>
      <w:rPr>
        <w:rFonts w:cstheme="minorHAnsi" w:hint="default"/>
        <w:b w:val="0"/>
        <w:color w:val="auto"/>
      </w:rPr>
    </w:lvl>
    <w:lvl w:ilvl="2">
      <w:start w:val="1"/>
      <w:numFmt w:val="decimal"/>
      <w:isLgl/>
      <w:lvlText w:val="%1.%2.%3"/>
      <w:lvlJc w:val="left"/>
      <w:pPr>
        <w:ind w:left="1702" w:hanging="720"/>
      </w:pPr>
      <w:rPr>
        <w:rFonts w:cstheme="minorHAnsi" w:hint="default"/>
      </w:rPr>
    </w:lvl>
    <w:lvl w:ilvl="3">
      <w:start w:val="1"/>
      <w:numFmt w:val="decimal"/>
      <w:isLgl/>
      <w:lvlText w:val="%1.%2.%3.%4"/>
      <w:lvlJc w:val="left"/>
      <w:pPr>
        <w:ind w:left="2193" w:hanging="720"/>
      </w:pPr>
      <w:rPr>
        <w:rFonts w:cstheme="minorHAnsi" w:hint="default"/>
      </w:rPr>
    </w:lvl>
    <w:lvl w:ilvl="4">
      <w:start w:val="1"/>
      <w:numFmt w:val="decimal"/>
      <w:isLgl/>
      <w:lvlText w:val="%1.%2.%3.%4.%5"/>
      <w:lvlJc w:val="left"/>
      <w:pPr>
        <w:ind w:left="3044" w:hanging="1080"/>
      </w:pPr>
      <w:rPr>
        <w:rFonts w:cstheme="minorHAnsi" w:hint="default"/>
      </w:rPr>
    </w:lvl>
    <w:lvl w:ilvl="5">
      <w:start w:val="1"/>
      <w:numFmt w:val="decimal"/>
      <w:isLgl/>
      <w:lvlText w:val="%1.%2.%3.%4.%5.%6"/>
      <w:lvlJc w:val="left"/>
      <w:pPr>
        <w:ind w:left="3535" w:hanging="1080"/>
      </w:pPr>
      <w:rPr>
        <w:rFonts w:cstheme="minorHAnsi" w:hint="default"/>
      </w:rPr>
    </w:lvl>
    <w:lvl w:ilvl="6">
      <w:start w:val="1"/>
      <w:numFmt w:val="decimal"/>
      <w:isLgl/>
      <w:lvlText w:val="%1.%2.%3.%4.%5.%6.%7"/>
      <w:lvlJc w:val="left"/>
      <w:pPr>
        <w:ind w:left="4386" w:hanging="1440"/>
      </w:pPr>
      <w:rPr>
        <w:rFonts w:cstheme="minorHAnsi" w:hint="default"/>
      </w:rPr>
    </w:lvl>
    <w:lvl w:ilvl="7">
      <w:start w:val="1"/>
      <w:numFmt w:val="decimal"/>
      <w:isLgl/>
      <w:lvlText w:val="%1.%2.%3.%4.%5.%6.%7.%8"/>
      <w:lvlJc w:val="left"/>
      <w:pPr>
        <w:ind w:left="4877" w:hanging="1440"/>
      </w:pPr>
      <w:rPr>
        <w:rFonts w:cstheme="minorHAnsi" w:hint="default"/>
      </w:rPr>
    </w:lvl>
    <w:lvl w:ilvl="8">
      <w:start w:val="1"/>
      <w:numFmt w:val="decimal"/>
      <w:isLgl/>
      <w:lvlText w:val="%1.%2.%3.%4.%5.%6.%7.%8.%9"/>
      <w:lvlJc w:val="left"/>
      <w:pPr>
        <w:ind w:left="5728" w:hanging="1800"/>
      </w:pPr>
      <w:rPr>
        <w:rFonts w:cstheme="minorHAnsi" w:hint="default"/>
      </w:rPr>
    </w:lvl>
  </w:abstractNum>
  <w:abstractNum w:abstractNumId="22" w15:restartNumberingAfterBreak="0">
    <w:nsid w:val="45744444"/>
    <w:multiLevelType w:val="hybridMultilevel"/>
    <w:tmpl w:val="0FAC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F76F7"/>
    <w:multiLevelType w:val="multilevel"/>
    <w:tmpl w:val="53FC758E"/>
    <w:lvl w:ilvl="0">
      <w:start w:val="3"/>
      <w:numFmt w:val="decimal"/>
      <w:lvlText w:val="%1"/>
      <w:lvlJc w:val="left"/>
      <w:pPr>
        <w:ind w:left="430" w:hanging="430"/>
      </w:pPr>
      <w:rPr>
        <w:rFonts w:cstheme="majorBidi" w:hint="default"/>
        <w:color w:val="000000" w:themeColor="text1"/>
      </w:rPr>
    </w:lvl>
    <w:lvl w:ilvl="1">
      <w:start w:val="4"/>
      <w:numFmt w:val="decimal"/>
      <w:lvlText w:val="%1.%2"/>
      <w:lvlJc w:val="left"/>
      <w:pPr>
        <w:ind w:left="720" w:hanging="720"/>
      </w:pPr>
      <w:rPr>
        <w:rFonts w:cstheme="majorBidi" w:hint="default"/>
        <w:color w:val="2F5496" w:themeColor="accent1" w:themeShade="BF"/>
      </w:rPr>
    </w:lvl>
    <w:lvl w:ilvl="2">
      <w:start w:val="1"/>
      <w:numFmt w:val="decimal"/>
      <w:lvlText w:val="%1.%2.%3"/>
      <w:lvlJc w:val="left"/>
      <w:pPr>
        <w:ind w:left="720" w:hanging="720"/>
      </w:pPr>
      <w:rPr>
        <w:rFonts w:cstheme="majorBidi" w:hint="default"/>
        <w:color w:val="000000" w:themeColor="text1"/>
      </w:rPr>
    </w:lvl>
    <w:lvl w:ilvl="3">
      <w:start w:val="1"/>
      <w:numFmt w:val="decimal"/>
      <w:lvlText w:val="%1.%2.%3.%4"/>
      <w:lvlJc w:val="left"/>
      <w:pPr>
        <w:ind w:left="1080" w:hanging="1080"/>
      </w:pPr>
      <w:rPr>
        <w:rFonts w:cstheme="majorBidi" w:hint="default"/>
        <w:color w:val="000000" w:themeColor="text1"/>
      </w:rPr>
    </w:lvl>
    <w:lvl w:ilvl="4">
      <w:start w:val="1"/>
      <w:numFmt w:val="decimal"/>
      <w:lvlText w:val="%1.%2.%3.%4.%5"/>
      <w:lvlJc w:val="left"/>
      <w:pPr>
        <w:ind w:left="1440" w:hanging="1440"/>
      </w:pPr>
      <w:rPr>
        <w:rFonts w:cstheme="majorBidi" w:hint="default"/>
        <w:color w:val="000000" w:themeColor="text1"/>
      </w:rPr>
    </w:lvl>
    <w:lvl w:ilvl="5">
      <w:start w:val="1"/>
      <w:numFmt w:val="decimal"/>
      <w:lvlText w:val="%1.%2.%3.%4.%5.%6"/>
      <w:lvlJc w:val="left"/>
      <w:pPr>
        <w:ind w:left="1440" w:hanging="1440"/>
      </w:pPr>
      <w:rPr>
        <w:rFonts w:cstheme="majorBidi" w:hint="default"/>
        <w:color w:val="000000" w:themeColor="text1"/>
      </w:rPr>
    </w:lvl>
    <w:lvl w:ilvl="6">
      <w:start w:val="1"/>
      <w:numFmt w:val="decimal"/>
      <w:lvlText w:val="%1.%2.%3.%4.%5.%6.%7"/>
      <w:lvlJc w:val="left"/>
      <w:pPr>
        <w:ind w:left="1800" w:hanging="1800"/>
      </w:pPr>
      <w:rPr>
        <w:rFonts w:cstheme="majorBidi" w:hint="default"/>
        <w:color w:val="000000" w:themeColor="text1"/>
      </w:rPr>
    </w:lvl>
    <w:lvl w:ilvl="7">
      <w:start w:val="1"/>
      <w:numFmt w:val="decimal"/>
      <w:lvlText w:val="%1.%2.%3.%4.%5.%6.%7.%8"/>
      <w:lvlJc w:val="left"/>
      <w:pPr>
        <w:ind w:left="1800" w:hanging="1800"/>
      </w:pPr>
      <w:rPr>
        <w:rFonts w:cstheme="majorBidi" w:hint="default"/>
        <w:color w:val="000000" w:themeColor="text1"/>
      </w:rPr>
    </w:lvl>
    <w:lvl w:ilvl="8">
      <w:start w:val="1"/>
      <w:numFmt w:val="decimal"/>
      <w:lvlText w:val="%1.%2.%3.%4.%5.%6.%7.%8.%9"/>
      <w:lvlJc w:val="left"/>
      <w:pPr>
        <w:ind w:left="2160" w:hanging="2160"/>
      </w:pPr>
      <w:rPr>
        <w:rFonts w:cstheme="majorBidi" w:hint="default"/>
        <w:color w:val="000000" w:themeColor="text1"/>
      </w:rPr>
    </w:lvl>
  </w:abstractNum>
  <w:abstractNum w:abstractNumId="24" w15:restartNumberingAfterBreak="0">
    <w:nsid w:val="49E50E71"/>
    <w:multiLevelType w:val="multilevel"/>
    <w:tmpl w:val="54BABD0C"/>
    <w:lvl w:ilvl="0">
      <w:start w:val="1"/>
      <w:numFmt w:val="bullet"/>
      <w:lvlText w:val=""/>
      <w:lvlJc w:val="left"/>
      <w:pPr>
        <w:ind w:left="430" w:hanging="430"/>
      </w:pPr>
      <w:rPr>
        <w:rFonts w:ascii="Symbol" w:hAnsi="Symbol" w:hint="default"/>
        <w:color w:val="404040" w:themeColor="text1" w:themeTint="BF"/>
        <w:sz w:val="32"/>
      </w:rPr>
    </w:lvl>
    <w:lvl w:ilvl="1">
      <w:start w:val="2"/>
      <w:numFmt w:val="decimal"/>
      <w:lvlText w:val="%1.%2"/>
      <w:lvlJc w:val="left"/>
      <w:pPr>
        <w:ind w:left="430" w:hanging="430"/>
      </w:pPr>
      <w:rPr>
        <w:rFonts w:hint="default"/>
        <w:color w:val="404040" w:themeColor="text1" w:themeTint="BF"/>
        <w:sz w:val="32"/>
      </w:rPr>
    </w:lvl>
    <w:lvl w:ilvl="2">
      <w:start w:val="1"/>
      <w:numFmt w:val="decimal"/>
      <w:lvlText w:val="%1.%2.%3"/>
      <w:lvlJc w:val="left"/>
      <w:pPr>
        <w:ind w:left="720" w:hanging="720"/>
      </w:pPr>
      <w:rPr>
        <w:rFonts w:hint="default"/>
        <w:color w:val="404040" w:themeColor="text1" w:themeTint="BF"/>
        <w:sz w:val="32"/>
      </w:rPr>
    </w:lvl>
    <w:lvl w:ilvl="3">
      <w:start w:val="1"/>
      <w:numFmt w:val="decimal"/>
      <w:lvlText w:val="%1.%2.%3.%4"/>
      <w:lvlJc w:val="left"/>
      <w:pPr>
        <w:ind w:left="1080" w:hanging="1080"/>
      </w:pPr>
      <w:rPr>
        <w:rFonts w:hint="default"/>
        <w:color w:val="404040" w:themeColor="text1" w:themeTint="BF"/>
        <w:sz w:val="32"/>
      </w:rPr>
    </w:lvl>
    <w:lvl w:ilvl="4">
      <w:start w:val="1"/>
      <w:numFmt w:val="decimal"/>
      <w:lvlText w:val="%1.%2.%3.%4.%5"/>
      <w:lvlJc w:val="left"/>
      <w:pPr>
        <w:ind w:left="1080" w:hanging="1080"/>
      </w:pPr>
      <w:rPr>
        <w:rFonts w:hint="default"/>
        <w:color w:val="404040" w:themeColor="text1" w:themeTint="BF"/>
        <w:sz w:val="32"/>
      </w:rPr>
    </w:lvl>
    <w:lvl w:ilvl="5">
      <w:start w:val="1"/>
      <w:numFmt w:val="decimal"/>
      <w:lvlText w:val="%1.%2.%3.%4.%5.%6"/>
      <w:lvlJc w:val="left"/>
      <w:pPr>
        <w:ind w:left="1440" w:hanging="1440"/>
      </w:pPr>
      <w:rPr>
        <w:rFonts w:hint="default"/>
        <w:color w:val="404040" w:themeColor="text1" w:themeTint="BF"/>
        <w:sz w:val="32"/>
      </w:rPr>
    </w:lvl>
    <w:lvl w:ilvl="6">
      <w:start w:val="1"/>
      <w:numFmt w:val="decimal"/>
      <w:lvlText w:val="%1.%2.%3.%4.%5.%6.%7"/>
      <w:lvlJc w:val="left"/>
      <w:pPr>
        <w:ind w:left="1440" w:hanging="1440"/>
      </w:pPr>
      <w:rPr>
        <w:rFonts w:hint="default"/>
        <w:color w:val="404040" w:themeColor="text1" w:themeTint="BF"/>
        <w:sz w:val="32"/>
      </w:rPr>
    </w:lvl>
    <w:lvl w:ilvl="7">
      <w:start w:val="1"/>
      <w:numFmt w:val="decimal"/>
      <w:lvlText w:val="%1.%2.%3.%4.%5.%6.%7.%8"/>
      <w:lvlJc w:val="left"/>
      <w:pPr>
        <w:ind w:left="1800" w:hanging="1800"/>
      </w:pPr>
      <w:rPr>
        <w:rFonts w:hint="default"/>
        <w:color w:val="404040" w:themeColor="text1" w:themeTint="BF"/>
        <w:sz w:val="32"/>
      </w:rPr>
    </w:lvl>
    <w:lvl w:ilvl="8">
      <w:start w:val="1"/>
      <w:numFmt w:val="decimal"/>
      <w:lvlText w:val="%1.%2.%3.%4.%5.%6.%7.%8.%9"/>
      <w:lvlJc w:val="left"/>
      <w:pPr>
        <w:ind w:left="1800" w:hanging="1800"/>
      </w:pPr>
      <w:rPr>
        <w:rFonts w:hint="default"/>
        <w:color w:val="404040" w:themeColor="text1" w:themeTint="BF"/>
        <w:sz w:val="32"/>
      </w:rPr>
    </w:lvl>
  </w:abstractNum>
  <w:abstractNum w:abstractNumId="25" w15:restartNumberingAfterBreak="0">
    <w:nsid w:val="4BCB0097"/>
    <w:multiLevelType w:val="multilevel"/>
    <w:tmpl w:val="52445988"/>
    <w:lvl w:ilvl="0">
      <w:start w:val="2"/>
      <w:numFmt w:val="decimal"/>
      <w:lvlText w:val="%1"/>
      <w:lvlJc w:val="left"/>
      <w:pPr>
        <w:ind w:left="430" w:hanging="430"/>
      </w:pPr>
      <w:rPr>
        <w:rFonts w:hint="default"/>
        <w:color w:val="404040" w:themeColor="text1" w:themeTint="BF"/>
        <w:sz w:val="32"/>
      </w:rPr>
    </w:lvl>
    <w:lvl w:ilvl="1">
      <w:start w:val="5"/>
      <w:numFmt w:val="decimal"/>
      <w:lvlText w:val="%1.%2"/>
      <w:lvlJc w:val="left"/>
      <w:pPr>
        <w:ind w:left="430" w:hanging="430"/>
      </w:pPr>
      <w:rPr>
        <w:rFonts w:hint="default"/>
        <w:color w:val="404040" w:themeColor="text1" w:themeTint="BF"/>
        <w:sz w:val="32"/>
      </w:rPr>
    </w:lvl>
    <w:lvl w:ilvl="2">
      <w:start w:val="1"/>
      <w:numFmt w:val="decimal"/>
      <w:lvlText w:val="%1.%2.%3"/>
      <w:lvlJc w:val="left"/>
      <w:pPr>
        <w:ind w:left="720" w:hanging="720"/>
      </w:pPr>
      <w:rPr>
        <w:rFonts w:hint="default"/>
        <w:color w:val="404040" w:themeColor="text1" w:themeTint="BF"/>
        <w:sz w:val="32"/>
      </w:rPr>
    </w:lvl>
    <w:lvl w:ilvl="3">
      <w:start w:val="1"/>
      <w:numFmt w:val="decimal"/>
      <w:lvlText w:val="%1.%2.%3.%4"/>
      <w:lvlJc w:val="left"/>
      <w:pPr>
        <w:ind w:left="1080" w:hanging="1080"/>
      </w:pPr>
      <w:rPr>
        <w:rFonts w:hint="default"/>
        <w:color w:val="404040" w:themeColor="text1" w:themeTint="BF"/>
        <w:sz w:val="32"/>
      </w:rPr>
    </w:lvl>
    <w:lvl w:ilvl="4">
      <w:start w:val="1"/>
      <w:numFmt w:val="decimal"/>
      <w:lvlText w:val="%1.%2.%3.%4.%5"/>
      <w:lvlJc w:val="left"/>
      <w:pPr>
        <w:ind w:left="1080" w:hanging="1080"/>
      </w:pPr>
      <w:rPr>
        <w:rFonts w:hint="default"/>
        <w:color w:val="404040" w:themeColor="text1" w:themeTint="BF"/>
        <w:sz w:val="32"/>
      </w:rPr>
    </w:lvl>
    <w:lvl w:ilvl="5">
      <w:start w:val="1"/>
      <w:numFmt w:val="decimal"/>
      <w:lvlText w:val="%1.%2.%3.%4.%5.%6"/>
      <w:lvlJc w:val="left"/>
      <w:pPr>
        <w:ind w:left="1440" w:hanging="1440"/>
      </w:pPr>
      <w:rPr>
        <w:rFonts w:hint="default"/>
        <w:color w:val="404040" w:themeColor="text1" w:themeTint="BF"/>
        <w:sz w:val="32"/>
      </w:rPr>
    </w:lvl>
    <w:lvl w:ilvl="6">
      <w:start w:val="1"/>
      <w:numFmt w:val="decimal"/>
      <w:lvlText w:val="%1.%2.%3.%4.%5.%6.%7"/>
      <w:lvlJc w:val="left"/>
      <w:pPr>
        <w:ind w:left="1440" w:hanging="1440"/>
      </w:pPr>
      <w:rPr>
        <w:rFonts w:hint="default"/>
        <w:color w:val="404040" w:themeColor="text1" w:themeTint="BF"/>
        <w:sz w:val="32"/>
      </w:rPr>
    </w:lvl>
    <w:lvl w:ilvl="7">
      <w:start w:val="1"/>
      <w:numFmt w:val="decimal"/>
      <w:lvlText w:val="%1.%2.%3.%4.%5.%6.%7.%8"/>
      <w:lvlJc w:val="left"/>
      <w:pPr>
        <w:ind w:left="1800" w:hanging="1800"/>
      </w:pPr>
      <w:rPr>
        <w:rFonts w:hint="default"/>
        <w:color w:val="404040" w:themeColor="text1" w:themeTint="BF"/>
        <w:sz w:val="32"/>
      </w:rPr>
    </w:lvl>
    <w:lvl w:ilvl="8">
      <w:start w:val="1"/>
      <w:numFmt w:val="decimal"/>
      <w:lvlText w:val="%1.%2.%3.%4.%5.%6.%7.%8.%9"/>
      <w:lvlJc w:val="left"/>
      <w:pPr>
        <w:ind w:left="1800" w:hanging="1800"/>
      </w:pPr>
      <w:rPr>
        <w:rFonts w:hint="default"/>
        <w:color w:val="404040" w:themeColor="text1" w:themeTint="BF"/>
        <w:sz w:val="32"/>
      </w:rPr>
    </w:lvl>
  </w:abstractNum>
  <w:abstractNum w:abstractNumId="26" w15:restartNumberingAfterBreak="0">
    <w:nsid w:val="52D335C0"/>
    <w:multiLevelType w:val="hybridMultilevel"/>
    <w:tmpl w:val="821E2E10"/>
    <w:lvl w:ilvl="0" w:tplc="7500F77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B25A1"/>
    <w:multiLevelType w:val="hybridMultilevel"/>
    <w:tmpl w:val="0A887036"/>
    <w:lvl w:ilvl="0" w:tplc="410A906E">
      <w:start w:val="1"/>
      <w:numFmt w:val="bullet"/>
      <w:lvlText w:val=""/>
      <w:lvlJc w:val="left"/>
      <w:pPr>
        <w:ind w:left="1146" w:hanging="360"/>
      </w:pPr>
      <w:rPr>
        <w:rFonts w:ascii="Symbol" w:hAnsi="Symbol" w:hint="default"/>
        <w:color w:val="404040" w:themeColor="text1" w:themeTint="BF"/>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8B54DA5"/>
    <w:multiLevelType w:val="multilevel"/>
    <w:tmpl w:val="AC420990"/>
    <w:lvl w:ilvl="0">
      <w:start w:val="1"/>
      <w:numFmt w:val="bullet"/>
      <w:lvlText w:val=""/>
      <w:lvlJc w:val="left"/>
      <w:pPr>
        <w:tabs>
          <w:tab w:val="num" w:pos="720"/>
        </w:tabs>
        <w:ind w:left="720" w:hanging="360"/>
      </w:pPr>
      <w:rPr>
        <w:rFonts w:ascii="Symbol" w:hAnsi="Symbol" w:hint="default"/>
        <w:sz w:val="24"/>
        <w:szCs w:val="24"/>
      </w:rPr>
    </w:lvl>
    <w:lvl w:ilvl="1">
      <w:start w:val="43"/>
      <w:numFmt w:val="decimal"/>
      <w:lvlText w:val="%2."/>
      <w:lvlJc w:val="left"/>
      <w:pPr>
        <w:ind w:left="1510" w:hanging="4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C6B3E"/>
    <w:multiLevelType w:val="hybridMultilevel"/>
    <w:tmpl w:val="BAB0738E"/>
    <w:lvl w:ilvl="0" w:tplc="08090001">
      <w:start w:val="1"/>
      <w:numFmt w:val="bullet"/>
      <w:lvlText w:val=""/>
      <w:lvlJc w:val="left"/>
      <w:pPr>
        <w:ind w:left="720" w:hanging="360"/>
      </w:pPr>
      <w:rPr>
        <w:rFonts w:ascii="Symbol" w:hAnsi="Symbol" w:hint="default"/>
      </w:rPr>
    </w:lvl>
    <w:lvl w:ilvl="1" w:tplc="B328BAC0">
      <w:start w:val="1"/>
      <w:numFmt w:val="bullet"/>
      <w:lvlText w:val="•"/>
      <w:lvlJc w:val="left"/>
      <w:pPr>
        <w:ind w:left="1440" w:hanging="360"/>
      </w:pPr>
      <w:rPr>
        <w:rFonts w:ascii="Calibri" w:eastAsiaTheme="minorHAnsi" w:hAnsi="Calibri" w:cs="Calibri" w:hint="default"/>
        <w:sz w:val="28"/>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C24AC"/>
    <w:multiLevelType w:val="hybridMultilevel"/>
    <w:tmpl w:val="29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D724D"/>
    <w:multiLevelType w:val="hybridMultilevel"/>
    <w:tmpl w:val="88D4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743D9"/>
    <w:multiLevelType w:val="hybridMultilevel"/>
    <w:tmpl w:val="50CCFF3E"/>
    <w:lvl w:ilvl="0" w:tplc="9D1828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146BF"/>
    <w:multiLevelType w:val="hybridMultilevel"/>
    <w:tmpl w:val="54D023FA"/>
    <w:lvl w:ilvl="0" w:tplc="7B4CA2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A3F23"/>
    <w:multiLevelType w:val="hybridMultilevel"/>
    <w:tmpl w:val="BE660080"/>
    <w:lvl w:ilvl="0" w:tplc="7500F77C">
      <w:start w:val="1"/>
      <w:numFmt w:val="bullet"/>
      <w:lvlText w:val=""/>
      <w:lvlJc w:val="left"/>
      <w:pPr>
        <w:ind w:left="720" w:hanging="360"/>
      </w:pPr>
      <w:rPr>
        <w:rFonts w:ascii="Symbol" w:hAnsi="Symbol" w:hint="default"/>
        <w:color w:val="auto"/>
      </w:rPr>
    </w:lvl>
    <w:lvl w:ilvl="1" w:tplc="937C75B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6485D"/>
    <w:multiLevelType w:val="hybridMultilevel"/>
    <w:tmpl w:val="B2DE8DDA"/>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8C272C5"/>
    <w:multiLevelType w:val="multilevel"/>
    <w:tmpl w:val="1538461A"/>
    <w:lvl w:ilvl="0">
      <w:start w:val="1"/>
      <w:numFmt w:val="decimal"/>
      <w:lvlText w:val="%1"/>
      <w:lvlJc w:val="left"/>
      <w:pPr>
        <w:ind w:left="430" w:hanging="4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B831A7"/>
    <w:multiLevelType w:val="hybridMultilevel"/>
    <w:tmpl w:val="2782F6B2"/>
    <w:lvl w:ilvl="0" w:tplc="215E5ECA">
      <w:start w:val="1"/>
      <w:numFmt w:val="bullet"/>
      <w:lvlText w:val=""/>
      <w:lvlJc w:val="left"/>
      <w:pPr>
        <w:ind w:left="720" w:hanging="360"/>
      </w:pPr>
      <w:rPr>
        <w:rFonts w:ascii="Wingdings" w:eastAsia="Calibri" w:hAnsi="Wingdings" w:cs="Times New Roman" w:hint="default"/>
      </w:rPr>
    </w:lvl>
    <w:lvl w:ilvl="1" w:tplc="2E14170E">
      <w:start w:val="1"/>
      <w:numFmt w:val="bullet"/>
      <w:lvlText w:val="o"/>
      <w:lvlJc w:val="left"/>
      <w:pPr>
        <w:ind w:left="1440" w:hanging="360"/>
      </w:pPr>
      <w:rPr>
        <w:rFonts w:ascii="Courier New" w:hAnsi="Courier New" w:hint="default"/>
      </w:rPr>
    </w:lvl>
    <w:lvl w:ilvl="2" w:tplc="EB84C6B8">
      <w:start w:val="1"/>
      <w:numFmt w:val="bullet"/>
      <w:lvlText w:val=""/>
      <w:lvlJc w:val="left"/>
      <w:pPr>
        <w:ind w:left="2160" w:hanging="360"/>
      </w:pPr>
      <w:rPr>
        <w:rFonts w:ascii="Wingdings" w:hAnsi="Wingdings" w:hint="default"/>
      </w:rPr>
    </w:lvl>
    <w:lvl w:ilvl="3" w:tplc="0A6AD932">
      <w:start w:val="1"/>
      <w:numFmt w:val="bullet"/>
      <w:lvlText w:val=""/>
      <w:lvlJc w:val="left"/>
      <w:pPr>
        <w:ind w:left="2880" w:hanging="360"/>
      </w:pPr>
      <w:rPr>
        <w:rFonts w:ascii="Symbol" w:hAnsi="Symbol" w:hint="default"/>
      </w:rPr>
    </w:lvl>
    <w:lvl w:ilvl="4" w:tplc="072443AE">
      <w:start w:val="1"/>
      <w:numFmt w:val="bullet"/>
      <w:lvlText w:val="o"/>
      <w:lvlJc w:val="left"/>
      <w:pPr>
        <w:ind w:left="3600" w:hanging="360"/>
      </w:pPr>
      <w:rPr>
        <w:rFonts w:ascii="Courier New" w:hAnsi="Courier New" w:hint="default"/>
      </w:rPr>
    </w:lvl>
    <w:lvl w:ilvl="5" w:tplc="D700C608">
      <w:start w:val="1"/>
      <w:numFmt w:val="bullet"/>
      <w:lvlText w:val=""/>
      <w:lvlJc w:val="left"/>
      <w:pPr>
        <w:ind w:left="4320" w:hanging="360"/>
      </w:pPr>
      <w:rPr>
        <w:rFonts w:ascii="Wingdings" w:hAnsi="Wingdings" w:hint="default"/>
      </w:rPr>
    </w:lvl>
    <w:lvl w:ilvl="6" w:tplc="AE7AFB44">
      <w:start w:val="1"/>
      <w:numFmt w:val="bullet"/>
      <w:lvlText w:val=""/>
      <w:lvlJc w:val="left"/>
      <w:pPr>
        <w:ind w:left="5040" w:hanging="360"/>
      </w:pPr>
      <w:rPr>
        <w:rFonts w:ascii="Symbol" w:hAnsi="Symbol" w:hint="default"/>
      </w:rPr>
    </w:lvl>
    <w:lvl w:ilvl="7" w:tplc="0AD638D4">
      <w:start w:val="1"/>
      <w:numFmt w:val="bullet"/>
      <w:lvlText w:val="o"/>
      <w:lvlJc w:val="left"/>
      <w:pPr>
        <w:ind w:left="5760" w:hanging="360"/>
      </w:pPr>
      <w:rPr>
        <w:rFonts w:ascii="Courier New" w:hAnsi="Courier New" w:hint="default"/>
      </w:rPr>
    </w:lvl>
    <w:lvl w:ilvl="8" w:tplc="9A30B5B4">
      <w:start w:val="1"/>
      <w:numFmt w:val="bullet"/>
      <w:lvlText w:val=""/>
      <w:lvlJc w:val="left"/>
      <w:pPr>
        <w:ind w:left="6480" w:hanging="360"/>
      </w:pPr>
      <w:rPr>
        <w:rFonts w:ascii="Wingdings" w:hAnsi="Wingdings" w:hint="default"/>
      </w:rPr>
    </w:lvl>
  </w:abstractNum>
  <w:abstractNum w:abstractNumId="38" w15:restartNumberingAfterBreak="0">
    <w:nsid w:val="7B1C286F"/>
    <w:multiLevelType w:val="hybridMultilevel"/>
    <w:tmpl w:val="D69E048C"/>
    <w:lvl w:ilvl="0" w:tplc="C044A998">
      <w:start w:val="1"/>
      <w:numFmt w:val="bullet"/>
      <w:lvlText w:val=""/>
      <w:lvlJc w:val="left"/>
      <w:pPr>
        <w:ind w:left="1287" w:hanging="360"/>
      </w:pPr>
      <w:rPr>
        <w:rFonts w:ascii="Symbol" w:hAnsi="Symbol" w:hint="default"/>
        <w:color w:val="404040" w:themeColor="text1" w:themeTint="B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CCC7E8A"/>
    <w:multiLevelType w:val="hybridMultilevel"/>
    <w:tmpl w:val="8FF2B2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B0439"/>
    <w:multiLevelType w:val="hybridMultilevel"/>
    <w:tmpl w:val="771A8DAA"/>
    <w:lvl w:ilvl="0" w:tplc="5CB63D5A">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0"/>
  </w:num>
  <w:num w:numId="2">
    <w:abstractNumId w:val="27"/>
  </w:num>
  <w:num w:numId="3">
    <w:abstractNumId w:val="40"/>
  </w:num>
  <w:num w:numId="4">
    <w:abstractNumId w:val="18"/>
  </w:num>
  <w:num w:numId="5">
    <w:abstractNumId w:val="32"/>
  </w:num>
  <w:num w:numId="6">
    <w:abstractNumId w:val="28"/>
  </w:num>
  <w:num w:numId="7">
    <w:abstractNumId w:val="6"/>
  </w:num>
  <w:num w:numId="8">
    <w:abstractNumId w:val="38"/>
  </w:num>
  <w:num w:numId="9">
    <w:abstractNumId w:val="36"/>
  </w:num>
  <w:num w:numId="10">
    <w:abstractNumId w:val="10"/>
  </w:num>
  <w:num w:numId="11">
    <w:abstractNumId w:val="24"/>
  </w:num>
  <w:num w:numId="12">
    <w:abstractNumId w:val="8"/>
  </w:num>
  <w:num w:numId="13">
    <w:abstractNumId w:val="11"/>
  </w:num>
  <w:num w:numId="14">
    <w:abstractNumId w:val="33"/>
  </w:num>
  <w:num w:numId="15">
    <w:abstractNumId w:val="0"/>
  </w:num>
  <w:num w:numId="16">
    <w:abstractNumId w:val="14"/>
  </w:num>
  <w:num w:numId="17">
    <w:abstractNumId w:val="7"/>
  </w:num>
  <w:num w:numId="18">
    <w:abstractNumId w:val="12"/>
  </w:num>
  <w:num w:numId="19">
    <w:abstractNumId w:val="21"/>
  </w:num>
  <w:num w:numId="20">
    <w:abstractNumId w:val="4"/>
  </w:num>
  <w:num w:numId="21">
    <w:abstractNumId w:val="31"/>
  </w:num>
  <w:num w:numId="22">
    <w:abstractNumId w:val="22"/>
  </w:num>
  <w:num w:numId="23">
    <w:abstractNumId w:val="13"/>
  </w:num>
  <w:num w:numId="24">
    <w:abstractNumId w:val="23"/>
  </w:num>
  <w:num w:numId="25">
    <w:abstractNumId w:val="16"/>
  </w:num>
  <w:num w:numId="26">
    <w:abstractNumId w:val="26"/>
  </w:num>
  <w:num w:numId="27">
    <w:abstractNumId w:val="34"/>
  </w:num>
  <w:num w:numId="28">
    <w:abstractNumId w:val="5"/>
  </w:num>
  <w:num w:numId="29">
    <w:abstractNumId w:val="17"/>
  </w:num>
  <w:num w:numId="30">
    <w:abstractNumId w:val="25"/>
  </w:num>
  <w:num w:numId="31">
    <w:abstractNumId w:val="35"/>
  </w:num>
  <w:num w:numId="32">
    <w:abstractNumId w:val="19"/>
  </w:num>
  <w:num w:numId="33">
    <w:abstractNumId w:val="9"/>
  </w:num>
  <w:num w:numId="34">
    <w:abstractNumId w:val="3"/>
  </w:num>
  <w:num w:numId="35">
    <w:abstractNumId w:val="39"/>
  </w:num>
  <w:num w:numId="36">
    <w:abstractNumId w:val="2"/>
  </w:num>
  <w:num w:numId="37">
    <w:abstractNumId w:val="37"/>
  </w:num>
  <w:num w:numId="38">
    <w:abstractNumId w:val="1"/>
  </w:num>
  <w:num w:numId="39">
    <w:abstractNumId w:val="15"/>
  </w:num>
  <w:num w:numId="40">
    <w:abstractNumId w:val="29"/>
  </w:num>
  <w:num w:numId="4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DA"/>
    <w:rsid w:val="00000558"/>
    <w:rsid w:val="00001C84"/>
    <w:rsid w:val="00030393"/>
    <w:rsid w:val="00032D9D"/>
    <w:rsid w:val="00042721"/>
    <w:rsid w:val="00045660"/>
    <w:rsid w:val="000719D2"/>
    <w:rsid w:val="00072965"/>
    <w:rsid w:val="00093BDF"/>
    <w:rsid w:val="000C190E"/>
    <w:rsid w:val="000D1625"/>
    <w:rsid w:val="000F16CF"/>
    <w:rsid w:val="00117E9C"/>
    <w:rsid w:val="0012723A"/>
    <w:rsid w:val="00141709"/>
    <w:rsid w:val="001606BB"/>
    <w:rsid w:val="0017041D"/>
    <w:rsid w:val="00185DF1"/>
    <w:rsid w:val="001B688C"/>
    <w:rsid w:val="001D3BB7"/>
    <w:rsid w:val="001E25C1"/>
    <w:rsid w:val="001E4E5F"/>
    <w:rsid w:val="001E69D2"/>
    <w:rsid w:val="00212AB4"/>
    <w:rsid w:val="00217CB8"/>
    <w:rsid w:val="00232949"/>
    <w:rsid w:val="00253820"/>
    <w:rsid w:val="0026542C"/>
    <w:rsid w:val="0027363F"/>
    <w:rsid w:val="002B166A"/>
    <w:rsid w:val="002B4832"/>
    <w:rsid w:val="002B5AF2"/>
    <w:rsid w:val="002E0145"/>
    <w:rsid w:val="002E51E8"/>
    <w:rsid w:val="002E5C92"/>
    <w:rsid w:val="002F539D"/>
    <w:rsid w:val="003443D9"/>
    <w:rsid w:val="00360E35"/>
    <w:rsid w:val="003766A3"/>
    <w:rsid w:val="003976F3"/>
    <w:rsid w:val="003A30AA"/>
    <w:rsid w:val="003A6460"/>
    <w:rsid w:val="003C5BBD"/>
    <w:rsid w:val="003E116F"/>
    <w:rsid w:val="003E61FA"/>
    <w:rsid w:val="003F66BE"/>
    <w:rsid w:val="00412FED"/>
    <w:rsid w:val="00424B1A"/>
    <w:rsid w:val="0043024F"/>
    <w:rsid w:val="00446D7E"/>
    <w:rsid w:val="004570E1"/>
    <w:rsid w:val="004810CD"/>
    <w:rsid w:val="004B3C39"/>
    <w:rsid w:val="004D7E31"/>
    <w:rsid w:val="004F15FA"/>
    <w:rsid w:val="00501180"/>
    <w:rsid w:val="00501EA0"/>
    <w:rsid w:val="00505335"/>
    <w:rsid w:val="0051151D"/>
    <w:rsid w:val="00515229"/>
    <w:rsid w:val="00520FDB"/>
    <w:rsid w:val="00533755"/>
    <w:rsid w:val="00551997"/>
    <w:rsid w:val="005664F1"/>
    <w:rsid w:val="00584DC6"/>
    <w:rsid w:val="00587640"/>
    <w:rsid w:val="005A0443"/>
    <w:rsid w:val="005A7FAF"/>
    <w:rsid w:val="005B6AF9"/>
    <w:rsid w:val="005C2632"/>
    <w:rsid w:val="005F1B14"/>
    <w:rsid w:val="00604914"/>
    <w:rsid w:val="006167CD"/>
    <w:rsid w:val="0062320C"/>
    <w:rsid w:val="00632B5D"/>
    <w:rsid w:val="00662980"/>
    <w:rsid w:val="00665324"/>
    <w:rsid w:val="00667D7E"/>
    <w:rsid w:val="00670EE3"/>
    <w:rsid w:val="00674373"/>
    <w:rsid w:val="0069387B"/>
    <w:rsid w:val="006A16D0"/>
    <w:rsid w:val="006A37C4"/>
    <w:rsid w:val="006B1EBA"/>
    <w:rsid w:val="006B324D"/>
    <w:rsid w:val="006C1EEC"/>
    <w:rsid w:val="006C70C3"/>
    <w:rsid w:val="006C7A61"/>
    <w:rsid w:val="006F7ABF"/>
    <w:rsid w:val="00716AA5"/>
    <w:rsid w:val="007249E6"/>
    <w:rsid w:val="00734C15"/>
    <w:rsid w:val="00776508"/>
    <w:rsid w:val="0077757C"/>
    <w:rsid w:val="007852E3"/>
    <w:rsid w:val="007875EC"/>
    <w:rsid w:val="007966F9"/>
    <w:rsid w:val="007D1C60"/>
    <w:rsid w:val="007E363F"/>
    <w:rsid w:val="007E67A5"/>
    <w:rsid w:val="007F2068"/>
    <w:rsid w:val="00801925"/>
    <w:rsid w:val="00807BC0"/>
    <w:rsid w:val="00820764"/>
    <w:rsid w:val="008219CB"/>
    <w:rsid w:val="00851F93"/>
    <w:rsid w:val="00860E99"/>
    <w:rsid w:val="00873E0A"/>
    <w:rsid w:val="0087593F"/>
    <w:rsid w:val="00884E29"/>
    <w:rsid w:val="0089367A"/>
    <w:rsid w:val="008A5E3E"/>
    <w:rsid w:val="008B30E9"/>
    <w:rsid w:val="008B67DC"/>
    <w:rsid w:val="008C6700"/>
    <w:rsid w:val="008E360F"/>
    <w:rsid w:val="008F003D"/>
    <w:rsid w:val="00903D6E"/>
    <w:rsid w:val="00905114"/>
    <w:rsid w:val="00907B04"/>
    <w:rsid w:val="00945706"/>
    <w:rsid w:val="0095381A"/>
    <w:rsid w:val="0096748B"/>
    <w:rsid w:val="00980754"/>
    <w:rsid w:val="00987E77"/>
    <w:rsid w:val="009974DA"/>
    <w:rsid w:val="009B5890"/>
    <w:rsid w:val="009B7582"/>
    <w:rsid w:val="009C7C90"/>
    <w:rsid w:val="009D1951"/>
    <w:rsid w:val="009F0E6E"/>
    <w:rsid w:val="00A03B3D"/>
    <w:rsid w:val="00A041A2"/>
    <w:rsid w:val="00A205BD"/>
    <w:rsid w:val="00A618E7"/>
    <w:rsid w:val="00A76303"/>
    <w:rsid w:val="00A87EE8"/>
    <w:rsid w:val="00AC2DE0"/>
    <w:rsid w:val="00AC4144"/>
    <w:rsid w:val="00AE1A96"/>
    <w:rsid w:val="00AF3217"/>
    <w:rsid w:val="00B21E10"/>
    <w:rsid w:val="00B50FD8"/>
    <w:rsid w:val="00B659CB"/>
    <w:rsid w:val="00B742E6"/>
    <w:rsid w:val="00B75B87"/>
    <w:rsid w:val="00B7664C"/>
    <w:rsid w:val="00BB16B9"/>
    <w:rsid w:val="00BC107E"/>
    <w:rsid w:val="00BC1A94"/>
    <w:rsid w:val="00BC3653"/>
    <w:rsid w:val="00BC6450"/>
    <w:rsid w:val="00BF0F4E"/>
    <w:rsid w:val="00BF218B"/>
    <w:rsid w:val="00BF2B94"/>
    <w:rsid w:val="00C046DC"/>
    <w:rsid w:val="00C114E8"/>
    <w:rsid w:val="00C40FB2"/>
    <w:rsid w:val="00C52DB3"/>
    <w:rsid w:val="00C6261B"/>
    <w:rsid w:val="00C86343"/>
    <w:rsid w:val="00CD6DD9"/>
    <w:rsid w:val="00CE05EA"/>
    <w:rsid w:val="00CE5BE6"/>
    <w:rsid w:val="00D0B1AA"/>
    <w:rsid w:val="00D21C71"/>
    <w:rsid w:val="00D45885"/>
    <w:rsid w:val="00DC41BB"/>
    <w:rsid w:val="00DD4D38"/>
    <w:rsid w:val="00DF23FB"/>
    <w:rsid w:val="00DF260F"/>
    <w:rsid w:val="00E06CFC"/>
    <w:rsid w:val="00E15727"/>
    <w:rsid w:val="00E241B9"/>
    <w:rsid w:val="00E318E7"/>
    <w:rsid w:val="00E36F9A"/>
    <w:rsid w:val="00E519A0"/>
    <w:rsid w:val="00E52921"/>
    <w:rsid w:val="00E53AD1"/>
    <w:rsid w:val="00E63DC5"/>
    <w:rsid w:val="00E73386"/>
    <w:rsid w:val="00E74DDA"/>
    <w:rsid w:val="00E77BC5"/>
    <w:rsid w:val="00E95EA5"/>
    <w:rsid w:val="00ED6BE6"/>
    <w:rsid w:val="00EE24F1"/>
    <w:rsid w:val="00F0280D"/>
    <w:rsid w:val="00F170E2"/>
    <w:rsid w:val="00F33CBD"/>
    <w:rsid w:val="00F51C39"/>
    <w:rsid w:val="00F56451"/>
    <w:rsid w:val="00F56A8D"/>
    <w:rsid w:val="00F74860"/>
    <w:rsid w:val="00F74D63"/>
    <w:rsid w:val="00F75289"/>
    <w:rsid w:val="00F7761D"/>
    <w:rsid w:val="00F77891"/>
    <w:rsid w:val="00F83C0E"/>
    <w:rsid w:val="00F8567D"/>
    <w:rsid w:val="00F86885"/>
    <w:rsid w:val="00F95F04"/>
    <w:rsid w:val="00FB70C8"/>
    <w:rsid w:val="00FB7C3C"/>
    <w:rsid w:val="00FE4928"/>
    <w:rsid w:val="00FF010A"/>
    <w:rsid w:val="00FF578F"/>
    <w:rsid w:val="011B4C08"/>
    <w:rsid w:val="015CE1F7"/>
    <w:rsid w:val="016C2BD4"/>
    <w:rsid w:val="0175DA4E"/>
    <w:rsid w:val="018CD4D1"/>
    <w:rsid w:val="02F8E192"/>
    <w:rsid w:val="045604B8"/>
    <w:rsid w:val="04C2843D"/>
    <w:rsid w:val="04DFA720"/>
    <w:rsid w:val="05502FE2"/>
    <w:rsid w:val="0551F9DE"/>
    <w:rsid w:val="05975C8E"/>
    <w:rsid w:val="05E16D37"/>
    <w:rsid w:val="06062538"/>
    <w:rsid w:val="0638477D"/>
    <w:rsid w:val="063EDBA8"/>
    <w:rsid w:val="07083368"/>
    <w:rsid w:val="07253F78"/>
    <w:rsid w:val="075FCE2F"/>
    <w:rsid w:val="0767B37A"/>
    <w:rsid w:val="079D9F4C"/>
    <w:rsid w:val="07F9F28A"/>
    <w:rsid w:val="08A403C9"/>
    <w:rsid w:val="08D9DFFC"/>
    <w:rsid w:val="08F42AF0"/>
    <w:rsid w:val="09B8C210"/>
    <w:rsid w:val="09F2AB72"/>
    <w:rsid w:val="0A09A8E2"/>
    <w:rsid w:val="0A11DA2D"/>
    <w:rsid w:val="0A9F543C"/>
    <w:rsid w:val="0AAA12FC"/>
    <w:rsid w:val="0ABF7547"/>
    <w:rsid w:val="0B067201"/>
    <w:rsid w:val="0B613215"/>
    <w:rsid w:val="0C13A303"/>
    <w:rsid w:val="0C6383BD"/>
    <w:rsid w:val="0C9022FA"/>
    <w:rsid w:val="0CD79116"/>
    <w:rsid w:val="0D2E398C"/>
    <w:rsid w:val="0EDA8D7E"/>
    <w:rsid w:val="0EF97005"/>
    <w:rsid w:val="0F19D466"/>
    <w:rsid w:val="0F3C84C8"/>
    <w:rsid w:val="0FC9CF5A"/>
    <w:rsid w:val="0FFA081A"/>
    <w:rsid w:val="100F31D8"/>
    <w:rsid w:val="10251526"/>
    <w:rsid w:val="105E6C61"/>
    <w:rsid w:val="10AB69C5"/>
    <w:rsid w:val="10B55F91"/>
    <w:rsid w:val="10CB970F"/>
    <w:rsid w:val="1102F4CB"/>
    <w:rsid w:val="11525946"/>
    <w:rsid w:val="11FD1001"/>
    <w:rsid w:val="124DCF91"/>
    <w:rsid w:val="129C095F"/>
    <w:rsid w:val="129EC52C"/>
    <w:rsid w:val="12D03BED"/>
    <w:rsid w:val="15929DEF"/>
    <w:rsid w:val="163B4D1E"/>
    <w:rsid w:val="168893FE"/>
    <w:rsid w:val="16A33E77"/>
    <w:rsid w:val="182030BA"/>
    <w:rsid w:val="18543A18"/>
    <w:rsid w:val="186845A5"/>
    <w:rsid w:val="188C2D96"/>
    <w:rsid w:val="18D3BF62"/>
    <w:rsid w:val="18D6DB69"/>
    <w:rsid w:val="18D99F6D"/>
    <w:rsid w:val="18F09861"/>
    <w:rsid w:val="196ADE16"/>
    <w:rsid w:val="19850C26"/>
    <w:rsid w:val="198DFE20"/>
    <w:rsid w:val="19B495D4"/>
    <w:rsid w:val="1A14B3D5"/>
    <w:rsid w:val="1A1DD04B"/>
    <w:rsid w:val="1A38F4C5"/>
    <w:rsid w:val="1AA83C39"/>
    <w:rsid w:val="1ABB3982"/>
    <w:rsid w:val="1B153091"/>
    <w:rsid w:val="1B4A1F32"/>
    <w:rsid w:val="1B565DBE"/>
    <w:rsid w:val="1B59D205"/>
    <w:rsid w:val="1B7D6DBA"/>
    <w:rsid w:val="1C3686B6"/>
    <w:rsid w:val="1C427221"/>
    <w:rsid w:val="1D135F5F"/>
    <w:rsid w:val="1D59A406"/>
    <w:rsid w:val="1E3F01EB"/>
    <w:rsid w:val="1E9295D8"/>
    <w:rsid w:val="1EFD401A"/>
    <w:rsid w:val="1FB99B90"/>
    <w:rsid w:val="1FBEC711"/>
    <w:rsid w:val="1FC43C0D"/>
    <w:rsid w:val="20A71FD3"/>
    <w:rsid w:val="211BDA79"/>
    <w:rsid w:val="2171DA11"/>
    <w:rsid w:val="21971DD9"/>
    <w:rsid w:val="21CB1063"/>
    <w:rsid w:val="221573E0"/>
    <w:rsid w:val="22470649"/>
    <w:rsid w:val="224ACAFE"/>
    <w:rsid w:val="22CA5E46"/>
    <w:rsid w:val="232B329B"/>
    <w:rsid w:val="2391F3BD"/>
    <w:rsid w:val="23ABC7C3"/>
    <w:rsid w:val="23E2A590"/>
    <w:rsid w:val="241EC3A7"/>
    <w:rsid w:val="242F9F47"/>
    <w:rsid w:val="24388949"/>
    <w:rsid w:val="247D6ABB"/>
    <w:rsid w:val="25293E9C"/>
    <w:rsid w:val="258DFEDD"/>
    <w:rsid w:val="25E8F428"/>
    <w:rsid w:val="268AA8E8"/>
    <w:rsid w:val="2736554F"/>
    <w:rsid w:val="277E7EBC"/>
    <w:rsid w:val="27F3C192"/>
    <w:rsid w:val="28296A8B"/>
    <w:rsid w:val="2829B523"/>
    <w:rsid w:val="2856FF01"/>
    <w:rsid w:val="2881E0CB"/>
    <w:rsid w:val="28BF74D1"/>
    <w:rsid w:val="28C52CB0"/>
    <w:rsid w:val="2938B4B8"/>
    <w:rsid w:val="297F0FBF"/>
    <w:rsid w:val="29863C60"/>
    <w:rsid w:val="29890761"/>
    <w:rsid w:val="29CC6021"/>
    <w:rsid w:val="2AA226FC"/>
    <w:rsid w:val="2B03A9E4"/>
    <w:rsid w:val="2B0C2EB3"/>
    <w:rsid w:val="2B2406C7"/>
    <w:rsid w:val="2B857BD6"/>
    <w:rsid w:val="2BE9FE09"/>
    <w:rsid w:val="2CC74C99"/>
    <w:rsid w:val="2CE57037"/>
    <w:rsid w:val="2D0D1841"/>
    <w:rsid w:val="2D6A65E7"/>
    <w:rsid w:val="2D81DDEE"/>
    <w:rsid w:val="2DB6F52B"/>
    <w:rsid w:val="2DBC80E8"/>
    <w:rsid w:val="2E6B5676"/>
    <w:rsid w:val="2E90DBD8"/>
    <w:rsid w:val="2ED759BA"/>
    <w:rsid w:val="2EEC953B"/>
    <w:rsid w:val="2EFAC084"/>
    <w:rsid w:val="2F8165F4"/>
    <w:rsid w:val="317EA0DA"/>
    <w:rsid w:val="328B1DD1"/>
    <w:rsid w:val="328EEFC6"/>
    <w:rsid w:val="332FE9A7"/>
    <w:rsid w:val="3391B5A6"/>
    <w:rsid w:val="347452E7"/>
    <w:rsid w:val="34817F0A"/>
    <w:rsid w:val="34F69753"/>
    <w:rsid w:val="34FCED8C"/>
    <w:rsid w:val="351239F6"/>
    <w:rsid w:val="35A60932"/>
    <w:rsid w:val="36764935"/>
    <w:rsid w:val="3680B2C6"/>
    <w:rsid w:val="369BA090"/>
    <w:rsid w:val="36A37E06"/>
    <w:rsid w:val="36C47AC5"/>
    <w:rsid w:val="371C4F6A"/>
    <w:rsid w:val="3726CAAB"/>
    <w:rsid w:val="3747F62A"/>
    <w:rsid w:val="378FC55C"/>
    <w:rsid w:val="37ACCCF0"/>
    <w:rsid w:val="37CE8F18"/>
    <w:rsid w:val="37DFAE1D"/>
    <w:rsid w:val="38035ACA"/>
    <w:rsid w:val="3839C9B9"/>
    <w:rsid w:val="385C8890"/>
    <w:rsid w:val="38C29B0C"/>
    <w:rsid w:val="38F71DBD"/>
    <w:rsid w:val="391AD46F"/>
    <w:rsid w:val="3935B025"/>
    <w:rsid w:val="3990BA7D"/>
    <w:rsid w:val="3994C615"/>
    <w:rsid w:val="399AFD46"/>
    <w:rsid w:val="39D59A1A"/>
    <w:rsid w:val="3A62500A"/>
    <w:rsid w:val="3A678A13"/>
    <w:rsid w:val="3A9EFD6E"/>
    <w:rsid w:val="3AE88FDC"/>
    <w:rsid w:val="3AFB2465"/>
    <w:rsid w:val="3B6F11B3"/>
    <w:rsid w:val="3C1E3226"/>
    <w:rsid w:val="3CBA8BD7"/>
    <w:rsid w:val="3CD29E08"/>
    <w:rsid w:val="3D1885A7"/>
    <w:rsid w:val="3DCA8EE0"/>
    <w:rsid w:val="3DD92690"/>
    <w:rsid w:val="3E47EF3A"/>
    <w:rsid w:val="3E6E6E69"/>
    <w:rsid w:val="3EEA7A74"/>
    <w:rsid w:val="3F4CC7A5"/>
    <w:rsid w:val="3F4D36E4"/>
    <w:rsid w:val="3FE2F6D5"/>
    <w:rsid w:val="40A02C4B"/>
    <w:rsid w:val="40A91F34"/>
    <w:rsid w:val="40EB30EF"/>
    <w:rsid w:val="410C3481"/>
    <w:rsid w:val="412CCBE7"/>
    <w:rsid w:val="4156C3EC"/>
    <w:rsid w:val="41664D09"/>
    <w:rsid w:val="422670B7"/>
    <w:rsid w:val="428E906E"/>
    <w:rsid w:val="43171A90"/>
    <w:rsid w:val="435127FC"/>
    <w:rsid w:val="4376D5BC"/>
    <w:rsid w:val="4393579C"/>
    <w:rsid w:val="44D681BF"/>
    <w:rsid w:val="45F1F1DF"/>
    <w:rsid w:val="460CCB89"/>
    <w:rsid w:val="46FBD55B"/>
    <w:rsid w:val="470F3029"/>
    <w:rsid w:val="4742D05D"/>
    <w:rsid w:val="479BA189"/>
    <w:rsid w:val="47A3C046"/>
    <w:rsid w:val="47FB36CB"/>
    <w:rsid w:val="4881B1A6"/>
    <w:rsid w:val="48A14EF9"/>
    <w:rsid w:val="48D6F7F2"/>
    <w:rsid w:val="48DD4E2B"/>
    <w:rsid w:val="4902F71C"/>
    <w:rsid w:val="4982E640"/>
    <w:rsid w:val="49851FAD"/>
    <w:rsid w:val="49ACCA53"/>
    <w:rsid w:val="49B54EF5"/>
    <w:rsid w:val="4A0D529B"/>
    <w:rsid w:val="4A4997E8"/>
    <w:rsid w:val="4B15DE19"/>
    <w:rsid w:val="4B3D319A"/>
    <w:rsid w:val="4B50A834"/>
    <w:rsid w:val="4BBAC205"/>
    <w:rsid w:val="4C1EF917"/>
    <w:rsid w:val="4C1F4D3A"/>
    <w:rsid w:val="4C53D2A0"/>
    <w:rsid w:val="4C64E98A"/>
    <w:rsid w:val="4CA84CD1"/>
    <w:rsid w:val="4D711B1C"/>
    <w:rsid w:val="4D7C5AB8"/>
    <w:rsid w:val="4DB14136"/>
    <w:rsid w:val="4DBB1D9B"/>
    <w:rsid w:val="4E2A88D1"/>
    <w:rsid w:val="4E8657A0"/>
    <w:rsid w:val="4EC85A32"/>
    <w:rsid w:val="50073A37"/>
    <w:rsid w:val="5095B009"/>
    <w:rsid w:val="510E2C22"/>
    <w:rsid w:val="5114E077"/>
    <w:rsid w:val="5145AAFD"/>
    <w:rsid w:val="51D3EE17"/>
    <w:rsid w:val="51F3C3F3"/>
    <w:rsid w:val="52C7B10A"/>
    <w:rsid w:val="52E1F908"/>
    <w:rsid w:val="538B655F"/>
    <w:rsid w:val="53926632"/>
    <w:rsid w:val="54181935"/>
    <w:rsid w:val="541D8B79"/>
    <w:rsid w:val="542D3A1F"/>
    <w:rsid w:val="548081A5"/>
    <w:rsid w:val="54F629B4"/>
    <w:rsid w:val="56CA24FF"/>
    <w:rsid w:val="56E32320"/>
    <w:rsid w:val="5711D6A2"/>
    <w:rsid w:val="5723A8ED"/>
    <w:rsid w:val="577E6363"/>
    <w:rsid w:val="577E849E"/>
    <w:rsid w:val="5793D71E"/>
    <w:rsid w:val="57E91F12"/>
    <w:rsid w:val="57F7EA5D"/>
    <w:rsid w:val="58378FE4"/>
    <w:rsid w:val="5842E27F"/>
    <w:rsid w:val="584D2ACC"/>
    <w:rsid w:val="586DE365"/>
    <w:rsid w:val="58FE49C4"/>
    <w:rsid w:val="5944202A"/>
    <w:rsid w:val="5A040E0F"/>
    <w:rsid w:val="5A213692"/>
    <w:rsid w:val="5AD364E6"/>
    <w:rsid w:val="5B514591"/>
    <w:rsid w:val="5B826BBE"/>
    <w:rsid w:val="5B9FDE70"/>
    <w:rsid w:val="5C2A65AF"/>
    <w:rsid w:val="5C303301"/>
    <w:rsid w:val="5C3DAFD1"/>
    <w:rsid w:val="5C49CB3C"/>
    <w:rsid w:val="5C99990D"/>
    <w:rsid w:val="5D1C090D"/>
    <w:rsid w:val="5D5B0422"/>
    <w:rsid w:val="5D691F29"/>
    <w:rsid w:val="5DDDAE17"/>
    <w:rsid w:val="5E242E05"/>
    <w:rsid w:val="5E36E34A"/>
    <w:rsid w:val="5E98F981"/>
    <w:rsid w:val="5F5C2836"/>
    <w:rsid w:val="5F8D0BB5"/>
    <w:rsid w:val="5F903E5D"/>
    <w:rsid w:val="5F964056"/>
    <w:rsid w:val="5FB361AE"/>
    <w:rsid w:val="5FCCE37B"/>
    <w:rsid w:val="6040AC40"/>
    <w:rsid w:val="60598F67"/>
    <w:rsid w:val="60A8DB59"/>
    <w:rsid w:val="61124302"/>
    <w:rsid w:val="6114B65E"/>
    <w:rsid w:val="61154ED9"/>
    <w:rsid w:val="612C3C77"/>
    <w:rsid w:val="616C4A49"/>
    <w:rsid w:val="6196D8AC"/>
    <w:rsid w:val="61F97810"/>
    <w:rsid w:val="621BB1F7"/>
    <w:rsid w:val="62925D9A"/>
    <w:rsid w:val="62C4AC77"/>
    <w:rsid w:val="62CF8110"/>
    <w:rsid w:val="63A40ECD"/>
    <w:rsid w:val="63A4E22D"/>
    <w:rsid w:val="63DEC563"/>
    <w:rsid w:val="642E2DFB"/>
    <w:rsid w:val="6479A535"/>
    <w:rsid w:val="65C9FE5C"/>
    <w:rsid w:val="65CB69BA"/>
    <w:rsid w:val="662E5244"/>
    <w:rsid w:val="6645AF31"/>
    <w:rsid w:val="665CDE3A"/>
    <w:rsid w:val="66ABE08D"/>
    <w:rsid w:val="66DC82EF"/>
    <w:rsid w:val="66FB2877"/>
    <w:rsid w:val="675281DE"/>
    <w:rsid w:val="679060FC"/>
    <w:rsid w:val="67A9929F"/>
    <w:rsid w:val="67F50DF6"/>
    <w:rsid w:val="67FED8F1"/>
    <w:rsid w:val="680C4F53"/>
    <w:rsid w:val="685F12F8"/>
    <w:rsid w:val="68B6E8BA"/>
    <w:rsid w:val="6925B164"/>
    <w:rsid w:val="694EDC60"/>
    <w:rsid w:val="69B113E4"/>
    <w:rsid w:val="69B213E9"/>
    <w:rsid w:val="69B99DFE"/>
    <w:rsid w:val="69FCE212"/>
    <w:rsid w:val="6A27B0EE"/>
    <w:rsid w:val="6A5AA39F"/>
    <w:rsid w:val="6A5AF3A4"/>
    <w:rsid w:val="6AB44BD6"/>
    <w:rsid w:val="6B0DF4CC"/>
    <w:rsid w:val="6B7F34F5"/>
    <w:rsid w:val="6BAE94DB"/>
    <w:rsid w:val="6BDD4BA3"/>
    <w:rsid w:val="6C5FEF06"/>
    <w:rsid w:val="6C7CEA46"/>
    <w:rsid w:val="6CD97EE2"/>
    <w:rsid w:val="6D28FF32"/>
    <w:rsid w:val="6DE47DC8"/>
    <w:rsid w:val="6E3590B3"/>
    <w:rsid w:val="6E4B271D"/>
    <w:rsid w:val="6ED659FD"/>
    <w:rsid w:val="6F13E4CC"/>
    <w:rsid w:val="6F14EC65"/>
    <w:rsid w:val="6F2A1F6D"/>
    <w:rsid w:val="6F44B9B5"/>
    <w:rsid w:val="6F8D687E"/>
    <w:rsid w:val="6FAB503A"/>
    <w:rsid w:val="6FACB6FE"/>
    <w:rsid w:val="6FB05D1B"/>
    <w:rsid w:val="6FC83D92"/>
    <w:rsid w:val="6FE36BEC"/>
    <w:rsid w:val="700CDDE5"/>
    <w:rsid w:val="701F2C16"/>
    <w:rsid w:val="70A4200E"/>
    <w:rsid w:val="70DA60A5"/>
    <w:rsid w:val="70DE6008"/>
    <w:rsid w:val="70E99EC5"/>
    <w:rsid w:val="71562C9D"/>
    <w:rsid w:val="71CCABFF"/>
    <w:rsid w:val="72021FB0"/>
    <w:rsid w:val="72160409"/>
    <w:rsid w:val="724B5E93"/>
    <w:rsid w:val="72A09ED7"/>
    <w:rsid w:val="72B7B883"/>
    <w:rsid w:val="72C43EF7"/>
    <w:rsid w:val="73087BE8"/>
    <w:rsid w:val="738F4A9D"/>
    <w:rsid w:val="7405B836"/>
    <w:rsid w:val="74AD401C"/>
    <w:rsid w:val="75484501"/>
    <w:rsid w:val="7554407C"/>
    <w:rsid w:val="76821FBE"/>
    <w:rsid w:val="76923D8C"/>
    <w:rsid w:val="76B87807"/>
    <w:rsid w:val="77431726"/>
    <w:rsid w:val="7781789E"/>
    <w:rsid w:val="7782A5C0"/>
    <w:rsid w:val="77B0B72E"/>
    <w:rsid w:val="77BAB83D"/>
    <w:rsid w:val="77D34F77"/>
    <w:rsid w:val="77F1D541"/>
    <w:rsid w:val="7866F32C"/>
    <w:rsid w:val="7871C009"/>
    <w:rsid w:val="787D3C43"/>
    <w:rsid w:val="790DD1AA"/>
    <w:rsid w:val="79211BCC"/>
    <w:rsid w:val="79888139"/>
    <w:rsid w:val="79A2D5EB"/>
    <w:rsid w:val="79FC8B43"/>
    <w:rsid w:val="7A039438"/>
    <w:rsid w:val="7A24AC5B"/>
    <w:rsid w:val="7A6026AF"/>
    <w:rsid w:val="7AFB1CA3"/>
    <w:rsid w:val="7B985BA4"/>
    <w:rsid w:val="7B9B05AA"/>
    <w:rsid w:val="7B9F6499"/>
    <w:rsid w:val="7BADE9C6"/>
    <w:rsid w:val="7BB4DD05"/>
    <w:rsid w:val="7BC3DE18"/>
    <w:rsid w:val="7BE6D2B5"/>
    <w:rsid w:val="7C6E29AA"/>
    <w:rsid w:val="7C70E214"/>
    <w:rsid w:val="7C87721A"/>
    <w:rsid w:val="7CAF2E95"/>
    <w:rsid w:val="7CE6FFEB"/>
    <w:rsid w:val="7D1D8922"/>
    <w:rsid w:val="7DC87D2E"/>
    <w:rsid w:val="7E16AC90"/>
    <w:rsid w:val="7EEA4C00"/>
    <w:rsid w:val="7F644D8F"/>
    <w:rsid w:val="7F895299"/>
    <w:rsid w:val="7FB03106"/>
    <w:rsid w:val="7FC8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92D35"/>
  <w15:chartTrackingRefBased/>
  <w15:docId w15:val="{383AE19C-580E-4AA5-85F7-CB4CEF6E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742E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DDA"/>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E74DDA"/>
    <w:pPr>
      <w:spacing w:line="240" w:lineRule="auto"/>
    </w:pPr>
    <w:rPr>
      <w:sz w:val="20"/>
      <w:szCs w:val="20"/>
    </w:rPr>
  </w:style>
  <w:style w:type="character" w:customStyle="1" w:styleId="CommentTextChar">
    <w:name w:val="Comment Text Char"/>
    <w:basedOn w:val="DefaultParagraphFont"/>
    <w:link w:val="CommentText"/>
    <w:uiPriority w:val="99"/>
    <w:semiHidden/>
    <w:rsid w:val="00E74DDA"/>
    <w:rPr>
      <w:sz w:val="20"/>
      <w:szCs w:val="20"/>
    </w:rPr>
  </w:style>
  <w:style w:type="paragraph" w:styleId="NormalWeb">
    <w:name w:val="Normal (Web)"/>
    <w:basedOn w:val="Normal"/>
    <w:uiPriority w:val="99"/>
    <w:semiHidden/>
    <w:unhideWhenUsed/>
    <w:rsid w:val="00E74DDA"/>
    <w:rPr>
      <w:rFonts w:ascii="Times New Roman" w:hAnsi="Times New Roman" w:cs="Times New Roman"/>
      <w:szCs w:val="24"/>
    </w:rPr>
  </w:style>
  <w:style w:type="paragraph" w:styleId="NoSpacing">
    <w:name w:val="No Spacing"/>
    <w:link w:val="NoSpacingChar"/>
    <w:uiPriority w:val="1"/>
    <w:qFormat/>
    <w:rsid w:val="00E74DDA"/>
    <w:pPr>
      <w:spacing w:after="0" w:line="240" w:lineRule="auto"/>
    </w:pPr>
    <w:rPr>
      <w:rFonts w:asciiTheme="minorHAnsi" w:eastAsiaTheme="minorEastAsia" w:hAnsiTheme="minorHAnsi"/>
      <w:sz w:val="21"/>
      <w:szCs w:val="21"/>
    </w:rPr>
  </w:style>
  <w:style w:type="character" w:customStyle="1" w:styleId="NoSpacingChar">
    <w:name w:val="No Spacing Char"/>
    <w:basedOn w:val="DefaultParagraphFont"/>
    <w:link w:val="NoSpacing"/>
    <w:uiPriority w:val="1"/>
    <w:rsid w:val="00E74DDA"/>
    <w:rPr>
      <w:rFonts w:asciiTheme="minorHAnsi" w:eastAsiaTheme="minorEastAsia" w:hAnsiTheme="minorHAnsi"/>
      <w:sz w:val="21"/>
      <w:szCs w:val="21"/>
    </w:rPr>
  </w:style>
  <w:style w:type="paragraph" w:styleId="Header">
    <w:name w:val="header"/>
    <w:basedOn w:val="Normal"/>
    <w:link w:val="HeaderChar"/>
    <w:uiPriority w:val="99"/>
    <w:unhideWhenUsed/>
    <w:rsid w:val="00E74DDA"/>
    <w:pPr>
      <w:tabs>
        <w:tab w:val="center" w:pos="4513"/>
        <w:tab w:val="right" w:pos="9026"/>
      </w:tabs>
      <w:spacing w:after="0" w:line="240" w:lineRule="auto"/>
    </w:pPr>
    <w:rPr>
      <w:rFonts w:asciiTheme="minorHAnsi" w:eastAsiaTheme="minorEastAsia" w:hAnsiTheme="minorHAnsi"/>
      <w:sz w:val="21"/>
      <w:szCs w:val="21"/>
    </w:rPr>
  </w:style>
  <w:style w:type="character" w:customStyle="1" w:styleId="HeaderChar">
    <w:name w:val="Header Char"/>
    <w:basedOn w:val="DefaultParagraphFont"/>
    <w:link w:val="Header"/>
    <w:uiPriority w:val="99"/>
    <w:rsid w:val="00E74DDA"/>
    <w:rPr>
      <w:rFonts w:asciiTheme="minorHAnsi" w:eastAsiaTheme="minorEastAsia" w:hAnsiTheme="minorHAnsi"/>
      <w:sz w:val="21"/>
      <w:szCs w:val="21"/>
    </w:rPr>
  </w:style>
  <w:style w:type="paragraph" w:styleId="Footer">
    <w:name w:val="footer"/>
    <w:basedOn w:val="Normal"/>
    <w:link w:val="FooterChar"/>
    <w:uiPriority w:val="99"/>
    <w:unhideWhenUsed/>
    <w:rsid w:val="00E74DDA"/>
    <w:pPr>
      <w:tabs>
        <w:tab w:val="center" w:pos="4513"/>
        <w:tab w:val="right" w:pos="9026"/>
      </w:tabs>
      <w:spacing w:after="0" w:line="240" w:lineRule="auto"/>
    </w:pPr>
    <w:rPr>
      <w:rFonts w:asciiTheme="minorHAnsi" w:eastAsiaTheme="minorEastAsia" w:hAnsiTheme="minorHAnsi"/>
      <w:sz w:val="21"/>
      <w:szCs w:val="21"/>
    </w:rPr>
  </w:style>
  <w:style w:type="character" w:customStyle="1" w:styleId="FooterChar">
    <w:name w:val="Footer Char"/>
    <w:basedOn w:val="DefaultParagraphFont"/>
    <w:link w:val="Footer"/>
    <w:uiPriority w:val="99"/>
    <w:rsid w:val="00E74DDA"/>
    <w:rPr>
      <w:rFonts w:asciiTheme="minorHAnsi" w:eastAsiaTheme="minorEastAsia" w:hAnsiTheme="minorHAnsi"/>
      <w:sz w:val="21"/>
      <w:szCs w:val="21"/>
    </w:rPr>
  </w:style>
  <w:style w:type="table" w:styleId="TableGrid">
    <w:name w:val="Table Grid"/>
    <w:basedOn w:val="TableNormal"/>
    <w:uiPriority w:val="39"/>
    <w:rsid w:val="00E74DD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DDA"/>
    <w:rPr>
      <w:color w:val="0563C1"/>
      <w:u w:val="single"/>
    </w:rPr>
  </w:style>
  <w:style w:type="character" w:styleId="CommentReference">
    <w:name w:val="annotation reference"/>
    <w:basedOn w:val="DefaultParagraphFont"/>
    <w:semiHidden/>
    <w:unhideWhenUsed/>
    <w:rsid w:val="00E74DDA"/>
    <w:rPr>
      <w:sz w:val="16"/>
      <w:szCs w:val="1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D6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E6"/>
    <w:rPr>
      <w:rFonts w:ascii="Segoe UI" w:hAnsi="Segoe UI" w:cs="Segoe UI"/>
      <w:sz w:val="18"/>
      <w:szCs w:val="18"/>
    </w:rPr>
  </w:style>
  <w:style w:type="character" w:styleId="UnresolvedMention">
    <w:name w:val="Unresolved Mention"/>
    <w:basedOn w:val="DefaultParagraphFont"/>
    <w:uiPriority w:val="99"/>
    <w:semiHidden/>
    <w:unhideWhenUsed/>
    <w:rsid w:val="000F16CF"/>
    <w:rPr>
      <w:color w:val="605E5C"/>
      <w:shd w:val="clear" w:color="auto" w:fill="E1DFDD"/>
    </w:rPr>
  </w:style>
  <w:style w:type="character" w:styleId="FollowedHyperlink">
    <w:name w:val="FollowedHyperlink"/>
    <w:basedOn w:val="DefaultParagraphFont"/>
    <w:uiPriority w:val="99"/>
    <w:semiHidden/>
    <w:unhideWhenUsed/>
    <w:rsid w:val="007E363F"/>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semiHidden/>
    <w:rsid w:val="00B742E6"/>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3631">
      <w:bodyDiv w:val="1"/>
      <w:marLeft w:val="0"/>
      <w:marRight w:val="0"/>
      <w:marTop w:val="0"/>
      <w:marBottom w:val="0"/>
      <w:divBdr>
        <w:top w:val="none" w:sz="0" w:space="0" w:color="auto"/>
        <w:left w:val="none" w:sz="0" w:space="0" w:color="auto"/>
        <w:bottom w:val="none" w:sz="0" w:space="0" w:color="auto"/>
        <w:right w:val="none" w:sz="0" w:space="0" w:color="auto"/>
      </w:divBdr>
    </w:div>
    <w:div w:id="619411831">
      <w:bodyDiv w:val="1"/>
      <w:marLeft w:val="0"/>
      <w:marRight w:val="0"/>
      <w:marTop w:val="0"/>
      <w:marBottom w:val="0"/>
      <w:divBdr>
        <w:top w:val="none" w:sz="0" w:space="0" w:color="auto"/>
        <w:left w:val="none" w:sz="0" w:space="0" w:color="auto"/>
        <w:bottom w:val="none" w:sz="0" w:space="0" w:color="auto"/>
        <w:right w:val="none" w:sz="0" w:space="0" w:color="auto"/>
      </w:divBdr>
    </w:div>
    <w:div w:id="693580708">
      <w:bodyDiv w:val="1"/>
      <w:marLeft w:val="0"/>
      <w:marRight w:val="0"/>
      <w:marTop w:val="0"/>
      <w:marBottom w:val="0"/>
      <w:divBdr>
        <w:top w:val="none" w:sz="0" w:space="0" w:color="auto"/>
        <w:left w:val="none" w:sz="0" w:space="0" w:color="auto"/>
        <w:bottom w:val="none" w:sz="0" w:space="0" w:color="auto"/>
        <w:right w:val="none" w:sz="0" w:space="0" w:color="auto"/>
      </w:divBdr>
    </w:div>
    <w:div w:id="938440691">
      <w:bodyDiv w:val="1"/>
      <w:marLeft w:val="0"/>
      <w:marRight w:val="0"/>
      <w:marTop w:val="0"/>
      <w:marBottom w:val="0"/>
      <w:divBdr>
        <w:top w:val="none" w:sz="0" w:space="0" w:color="auto"/>
        <w:left w:val="none" w:sz="0" w:space="0" w:color="auto"/>
        <w:bottom w:val="none" w:sz="0" w:space="0" w:color="auto"/>
        <w:right w:val="none" w:sz="0" w:space="0" w:color="auto"/>
      </w:divBdr>
    </w:div>
    <w:div w:id="1276253224">
      <w:bodyDiv w:val="1"/>
      <w:marLeft w:val="0"/>
      <w:marRight w:val="0"/>
      <w:marTop w:val="0"/>
      <w:marBottom w:val="0"/>
      <w:divBdr>
        <w:top w:val="none" w:sz="0" w:space="0" w:color="auto"/>
        <w:left w:val="none" w:sz="0" w:space="0" w:color="auto"/>
        <w:bottom w:val="none" w:sz="0" w:space="0" w:color="auto"/>
        <w:right w:val="none" w:sz="0" w:space="0" w:color="auto"/>
      </w:divBdr>
    </w:div>
    <w:div w:id="20172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asp/2014/8/contents" TargetMode="External"/><Relationship Id="rId21" Type="http://schemas.openxmlformats.org/officeDocument/2006/relationships/hyperlink" Target="http://www.legislation.gov.uk/asp/2007/14/contents" TargetMode="External"/><Relationship Id="rId42" Type="http://schemas.openxmlformats.org/officeDocument/2006/relationships/hyperlink" Target="https://www.strath.ac.uk/media/ps/its/its-software/ChildrenAccessingITSystemsPolicy.pdf" TargetMode="External"/><Relationship Id="rId47" Type="http://schemas.openxmlformats.org/officeDocument/2006/relationships/hyperlink" Target="https://www.strath.ac.uk/media/ps/cs/gmap/academicaffairs/policies/Student_Guidance_on_the_use_of_Social_Media_and_Virtual_Learni.pdf" TargetMode="External"/><Relationship Id="rId63" Type="http://schemas.openxmlformats.org/officeDocument/2006/relationships/hyperlink" Target="https://www.strath.ac.uk/studywithus/strathlife/reportsupport/" TargetMode="External"/><Relationship Id="rId68" Type="http://schemas.openxmlformats.org/officeDocument/2006/relationships/hyperlink" Target="https://www.strath.ac.uk/media/ps/safetyservices/campusonly/guidancenotes/BCM_001_ERandBCM_Policy_Rev_2_May2016_docx.pdf" TargetMode="External"/><Relationship Id="rId16" Type="http://schemas.openxmlformats.org/officeDocument/2006/relationships/hyperlink" Target="http://www.parliament.scot/parliamentarybusiness/Bills/103883.aspx" TargetMode="External"/><Relationship Id="rId11" Type="http://schemas.openxmlformats.org/officeDocument/2006/relationships/image" Target="media/image1.jpeg"/><Relationship Id="rId32" Type="http://schemas.openxmlformats.org/officeDocument/2006/relationships/footer" Target="footer2.xml"/><Relationship Id="rId37" Type="http://schemas.openxmlformats.org/officeDocument/2006/relationships/hyperlink" Target="https://www.strath.ac.uk/media/ps/humanresources/policies/DisciplinaryProcedure.pdf" TargetMode="External"/><Relationship Id="rId53" Type="http://schemas.openxmlformats.org/officeDocument/2006/relationships/hyperlink" Target="https://www.strath.ac.uk/media/ps/humanresources/policies/DignityandRespectPolicy.pdf" TargetMode="External"/><Relationship Id="rId58" Type="http://schemas.openxmlformats.org/officeDocument/2006/relationships/hyperlink" Target="https://www.unwomen.org/en/news/stories/2019/11/compilation-ways-you-can-stand-against-rape-culture" TargetMode="External"/><Relationship Id="rId74" Type="http://schemas.openxmlformats.org/officeDocument/2006/relationships/hyperlink" Target="https://ico.org.uk/for-organisations/guide-to-data-protection/guide-to-the-general-data-protection-regulation-gdpr/individual-rights/"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moss.strath.ac.uk/inst/risk/Pages/Pg1-Welcome.aspx" TargetMode="External"/><Relationship Id="rId19" Type="http://schemas.openxmlformats.org/officeDocument/2006/relationships/hyperlink" Target="http://www.legislation.gov.uk/asp/2005/9/contents" TargetMode="External"/><Relationship Id="rId14" Type="http://schemas.openxmlformats.org/officeDocument/2006/relationships/header" Target="header2.xml"/><Relationship Id="rId22" Type="http://schemas.openxmlformats.org/officeDocument/2006/relationships/hyperlink" Target="http://www.legislation.gov.uk/asp/2009/9/contents" TargetMode="External"/><Relationship Id="rId27" Type="http://schemas.openxmlformats.org/officeDocument/2006/relationships/hyperlink" Target="http://www.legislation.gov.uk/asp/2014/1/contents" TargetMode="External"/><Relationship Id="rId30" Type="http://schemas.openxmlformats.org/officeDocument/2006/relationships/header" Target="header3.xml"/><Relationship Id="rId35" Type="http://schemas.openxmlformats.org/officeDocument/2006/relationships/hyperlink" Target="https://www.strath.ac.uk/media/1newwebsite/documents/Safeguarding_Policy__Approved_March_2022.docx" TargetMode="External"/><Relationship Id="rId43" Type="http://schemas.openxmlformats.org/officeDocument/2006/relationships/hyperlink" Target="https://www.strath.ac.uk/media/ps/humanresources/policies/DignityandRespectPolicy.pdf" TargetMode="External"/><Relationship Id="rId48" Type="http://schemas.openxmlformats.org/officeDocument/2006/relationships/hyperlink" Target="https://www.strath.ac.uk/media/ps/humanresources/policies/Guidance_on_the_Use_of_Social_Media.pdf" TargetMode="External"/><Relationship Id="rId56" Type="http://schemas.openxmlformats.org/officeDocument/2006/relationships/hyperlink" Target="https://www.scotland.police.uk/getconsent" TargetMode="External"/><Relationship Id="rId64" Type="http://schemas.openxmlformats.org/officeDocument/2006/relationships/hyperlink" Target="https://www.strath.ac.uk/professionalservices/media/ps/sees/disabilityservice/Helping_Students_in_Distress_A_Guide_for_Staff.pdf" TargetMode="External"/><Relationship Id="rId69" Type="http://schemas.openxmlformats.org/officeDocument/2006/relationships/hyperlink" Target="https://www.strath.ac.uk/safetyhealthwellbeing/" TargetMode="External"/><Relationship Id="rId77" Type="http://schemas.openxmlformats.org/officeDocument/2006/relationships/hyperlink" Target="https://www.legislation.gov.uk/asp/2015/12/contents/enacted" TargetMode="External"/><Relationship Id="rId8" Type="http://schemas.openxmlformats.org/officeDocument/2006/relationships/webSettings" Target="webSettings.xml"/><Relationship Id="rId51" Type="http://schemas.openxmlformats.org/officeDocument/2006/relationships/hyperlink" Target="https://www.gov.scot/publications/draft-equally-safe-child-rights-well-being-impact-assessment/" TargetMode="External"/><Relationship Id="rId72" Type="http://schemas.openxmlformats.org/officeDocument/2006/relationships/hyperlink" Target="https://www.strath.ac.uk/studywithus/strathlife/reportsupport/"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egislation.gov.uk/ukpga/1998/42/contents" TargetMode="External"/><Relationship Id="rId25" Type="http://schemas.openxmlformats.org/officeDocument/2006/relationships/hyperlink" Target="http://www.legislation.gov.uk/asp/2011/15/part/1/crossheading/forced-marriage-protection-orders/enacted" TargetMode="External"/><Relationship Id="rId33" Type="http://schemas.openxmlformats.org/officeDocument/2006/relationships/header" Target="header5.xml"/><Relationship Id="rId38" Type="http://schemas.openxmlformats.org/officeDocument/2006/relationships/hyperlink" Target="https://www.strath.ac.uk/media/ps/humanresources/policies/Protecting_Vulnerable_Groups_Policy.pdf" TargetMode="External"/><Relationship Id="rId46" Type="http://schemas.openxmlformats.org/officeDocument/2006/relationships/hyperlink" Target="https://www.strath.ac.uk/media/ps/humanresources/policies/Staff_Personal_Relationships_Policy.pdf" TargetMode="External"/><Relationship Id="rId59" Type="http://schemas.openxmlformats.org/officeDocument/2006/relationships/hyperlink" Target="https://www.strath.ac.uk/studywithus/strathlife/reportsupport/" TargetMode="External"/><Relationship Id="rId67" Type="http://schemas.openxmlformats.org/officeDocument/2006/relationships/hyperlink" Target="https://www.strath.ac.uk/studywithus/strathlife/reportsupport/" TargetMode="External"/><Relationship Id="rId20" Type="http://schemas.openxmlformats.org/officeDocument/2006/relationships/hyperlink" Target="http://www.legislation.gov.uk/asp/2005/8/contents" TargetMode="External"/><Relationship Id="rId41" Type="http://schemas.openxmlformats.org/officeDocument/2006/relationships/hyperlink" Target="https://www.strath.ac.uk/media/ps/rio/careexperienced/2020_University_of_Strathclyde_CP_plan_March_2021.pdf" TargetMode="External"/><Relationship Id="rId54" Type="http://schemas.openxmlformats.org/officeDocument/2006/relationships/hyperlink" Target="http://www.legislation.gov.uk/asp/2009/9/contents" TargetMode="External"/><Relationship Id="rId62" Type="http://schemas.openxmlformats.org/officeDocument/2006/relationships/hyperlink" Target="https://www.strath.ac.uk/studywithus/strathlife/reportsupport/" TargetMode="External"/><Relationship Id="rId70" Type="http://schemas.openxmlformats.org/officeDocument/2006/relationships/hyperlink" Target="https://www.strath.ac.uk/media/ps/safetyservices/campusonly/guidancenotes/Security_Guidance_for_Staff_&amp;_Students.docx" TargetMode="External"/><Relationship Id="rId75" Type="http://schemas.openxmlformats.org/officeDocument/2006/relationships/hyperlink" Target="https://www.legislation.gov.uk/asp/2018/5" TargetMode="External"/><Relationship Id="rId1" Type="http://schemas.openxmlformats.org/officeDocument/2006/relationships/customXml" Target="../customXml/item1.xml"/><Relationship Id="rId6" Type="http://schemas.openxmlformats.org/officeDocument/2006/relationships/styles" Target="styles.xml"/><Relationship Id="Rcd99fb9a9c3e4df1" Type="http://schemas.microsoft.com/office/2019/09/relationships/intelligence" Target="intelligence.xml"/><Relationship Id="rId15" Type="http://schemas.openxmlformats.org/officeDocument/2006/relationships/hyperlink" Target="https://www.strath.ac.uk/studywithus/strathlife/reportsupport/" TargetMode="External"/><Relationship Id="rId23" Type="http://schemas.openxmlformats.org/officeDocument/2006/relationships/hyperlink" Target="http://www.legislation.gov.uk/asp/2011/13/contents" TargetMode="External"/><Relationship Id="rId28" Type="http://schemas.openxmlformats.org/officeDocument/2006/relationships/hyperlink" Target="http://www.legislation.gov.uk/ukpga/2014/12/contents/enacted" TargetMode="External"/><Relationship Id="rId36" Type="http://schemas.openxmlformats.org/officeDocument/2006/relationships/hyperlink" Target="https://www.strath.ac.uk/media/1newwebsite/documents/Child_Safeguarding_Policy_Approved_March_2022.docx" TargetMode="External"/><Relationship Id="rId49" Type="http://schemas.openxmlformats.org/officeDocument/2006/relationships/hyperlink" Target="https://www.transformingpsychologicaltrauma.scot/resources/understanding-trauma/" TargetMode="External"/><Relationship Id="rId57" Type="http://schemas.openxmlformats.org/officeDocument/2006/relationships/hyperlink" Target="https://www.legislation.gov.uk/asp/2016/22/part/1/crossheading/disclosure-of-an-intimate-photograph-or-film/enacted" TargetMode="Externa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yperlink" Target="https://www.strath.ac.uk/media/ps/sees/equality/EDI_Policy_Final_Feb_2021.pdf" TargetMode="External"/><Relationship Id="rId52" Type="http://schemas.openxmlformats.org/officeDocument/2006/relationships/hyperlink" Target="https://www.strath.ac.uk/whystrathclyde/equalitydiversity/equalityimpactassessment/" TargetMode="External"/><Relationship Id="rId60" Type="http://schemas.openxmlformats.org/officeDocument/2006/relationships/hyperlink" Target="https://www.strath.ac.uk/media/ps/safetyservices/campusonly/2011.09.13_-_Risk_Management_Framework.pdf" TargetMode="External"/><Relationship Id="rId65" Type="http://schemas.openxmlformats.org/officeDocument/2006/relationships/hyperlink" Target="https://studentsupport.strath.ac.uk/report/" TargetMode="External"/><Relationship Id="rId73" Type="http://schemas.openxmlformats.org/officeDocument/2006/relationships/hyperlink" Target="https://ico.org.uk/for-organisations/guide-to-data-protection/guide-to-the-general-data-protection-regulation-gdpr/contracts-and-liabilities-between-controllers-and-processors-multi/responsibilities-and-liabilities-for-processors-in-their-own-right/" TargetMode="External"/><Relationship Id="rId78" Type="http://schemas.openxmlformats.org/officeDocument/2006/relationships/hyperlink" Target="https://journals.sagepub.com/doi/abs/10.1177/147892991881921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legislation.gov.uk/asp/2004/3/contents" TargetMode="External"/><Relationship Id="rId39" Type="http://schemas.openxmlformats.org/officeDocument/2006/relationships/hyperlink" Target="https://www.strath.ac.uk/contactus/complaintsprocedure/" TargetMode="External"/><Relationship Id="rId34" Type="http://schemas.openxmlformats.org/officeDocument/2006/relationships/hyperlink" Target="https://www.strath.ac.uk/whystrathclyde/strathclydecommunitycommitment/" TargetMode="External"/><Relationship Id="rId50" Type="http://schemas.openxmlformats.org/officeDocument/2006/relationships/hyperlink" Target="https://www.gov.scot/publications/draft-equally-safe-impact-assessment/" TargetMode="External"/><Relationship Id="rId55" Type="http://schemas.openxmlformats.org/officeDocument/2006/relationships/hyperlink" Target="https://www.roseyproject.co.uk/content/education-consent-what/" TargetMode="External"/><Relationship Id="rId76" Type="http://schemas.openxmlformats.org/officeDocument/2006/relationships/hyperlink" Target="https://www.nspcc.org.uk/what-is-child-abuse/types-of-abuse/grooming/" TargetMode="External"/><Relationship Id="rId7" Type="http://schemas.openxmlformats.org/officeDocument/2006/relationships/settings" Target="settings.xml"/><Relationship Id="rId71" Type="http://schemas.openxmlformats.org/officeDocument/2006/relationships/hyperlink" Target="https://www.strath.ac.uk/media/ps/sees/Privacy_Notice_-_reportal_Jan_2021.pdf" TargetMode="External"/><Relationship Id="rId2" Type="http://schemas.openxmlformats.org/officeDocument/2006/relationships/customXml" Target="../customXml/item2.xml"/><Relationship Id="rId29" Type="http://schemas.openxmlformats.org/officeDocument/2006/relationships/hyperlink" Target="http://www.legislation.gov.uk/asp/2015/12/enacted" TargetMode="External"/><Relationship Id="rId24" Type="http://schemas.openxmlformats.org/officeDocument/2006/relationships/hyperlink" Target="http://www.legislation.gov.uk/asp/2011/1/contents" TargetMode="External"/><Relationship Id="rId40" Type="http://schemas.openxmlformats.org/officeDocument/2006/relationships/hyperlink" Target="https://www.strathunion.com/voice/campaigns/archive/16days2020/discloseit/" TargetMode="External"/><Relationship Id="rId45" Type="http://schemas.openxmlformats.org/officeDocument/2006/relationships/hyperlink" Target="https://www.strath.ac.uk/safetyhealthwellbeing/riskandresilience/riskmanagement/" TargetMode="External"/><Relationship Id="rId66" Type="http://schemas.openxmlformats.org/officeDocument/2006/relationships/hyperlink" Target="https://studentsupport.strath.ac.uk/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D3A424F9CCA44283DF47F276C9ED0B" ma:contentTypeVersion="4" ma:contentTypeDescription="Create a new document." ma:contentTypeScope="" ma:versionID="32b836b77cd72d42cab98cfdfb29348f">
  <xsd:schema xmlns:xsd="http://www.w3.org/2001/XMLSchema" xmlns:xs="http://www.w3.org/2001/XMLSchema" xmlns:p="http://schemas.microsoft.com/office/2006/metadata/properties" xmlns:ns2="10a85f2b-d282-47a1-9517-f8337556f0f3" targetNamespace="http://schemas.microsoft.com/office/2006/metadata/properties" ma:root="true" ma:fieldsID="5f91cd5e878b41b451c0e42c2460fdea" ns2:_="">
    <xsd:import namespace="10a85f2b-d282-47a1-9517-f8337556f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5f2b-d282-47a1-9517-f8337556f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B4639-1D67-44E3-9FB8-FCF7E2BC212A}">
  <ds:schemaRefs>
    <ds:schemaRef ds:uri="10a85f2b-d282-47a1-9517-f8337556f0f3"/>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EE5492-BE04-4C53-9B73-8F87C3264DBD}">
  <ds:schemaRefs>
    <ds:schemaRef ds:uri="http://schemas.microsoft.com/sharepoint/v3/contenttype/forms"/>
  </ds:schemaRefs>
</ds:datastoreItem>
</file>

<file path=customXml/itemProps3.xml><?xml version="1.0" encoding="utf-8"?>
<ds:datastoreItem xmlns:ds="http://schemas.openxmlformats.org/officeDocument/2006/customXml" ds:itemID="{D4B8B902-C291-4B8E-BD9C-8DD0E0292C18}">
  <ds:schemaRefs>
    <ds:schemaRef ds:uri="http://schemas.openxmlformats.org/officeDocument/2006/bibliography"/>
  </ds:schemaRefs>
</ds:datastoreItem>
</file>

<file path=customXml/itemProps4.xml><?xml version="1.0" encoding="utf-8"?>
<ds:datastoreItem xmlns:ds="http://schemas.openxmlformats.org/officeDocument/2006/customXml" ds:itemID="{A606C790-7509-4F92-B3A6-AF05FB56F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5f2b-d282-47a1-9517-f8337556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7952</Words>
  <Characters>45329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Halena Gauntlett</dc:creator>
  <cp:keywords/>
  <dc:description/>
  <cp:lastModifiedBy>Martin Dunlop</cp:lastModifiedBy>
  <cp:revision>2</cp:revision>
  <dcterms:created xsi:type="dcterms:W3CDTF">2022-03-15T12:01:00Z</dcterms:created>
  <dcterms:modified xsi:type="dcterms:W3CDTF">2022-03-15T12:01:00Z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0x01010081D3A424F9CCA44283DF47F276C9ED0B</vt:lpwstr>
  </property>
</Properties>
</file>