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24D6" w14:textId="3ED3E0B6" w:rsidR="2E0E7251" w:rsidRDefault="2E0E7251" w:rsidP="47479092">
      <w:pPr>
        <w:pStyle w:val="Title"/>
      </w:pPr>
      <w:r w:rsidRPr="47479092">
        <w:rPr>
          <w:rFonts w:ascii="Arial" w:eastAsia="Arial" w:hAnsi="Arial" w:cs="Arial"/>
        </w:rPr>
        <w:t xml:space="preserve">MSc Induction </w:t>
      </w:r>
    </w:p>
    <w:p w14:paraId="64572F8F" w14:textId="246D2F18" w:rsidR="2E0E7251" w:rsidRDefault="2E0E7251" w:rsidP="47479092">
      <w:pPr>
        <w:pStyle w:val="Heading1"/>
      </w:pPr>
      <w:r w:rsidRPr="47479092">
        <w:rPr>
          <w:rFonts w:ascii="Arial" w:eastAsia="Arial" w:hAnsi="Arial" w:cs="Arial"/>
        </w:rPr>
        <w:t>Induction event details</w:t>
      </w:r>
    </w:p>
    <w:p w14:paraId="6B15CDB7" w14:textId="24F1DB14" w:rsidR="2E0E7251" w:rsidRDefault="00B87C2D" w:rsidP="072E3325">
      <w:pPr>
        <w:rPr>
          <w:rFonts w:eastAsia="Arial"/>
          <w:color w:val="000000" w:themeColor="text1"/>
        </w:rPr>
      </w:pPr>
      <w:r w:rsidRPr="072E3325">
        <w:rPr>
          <w:rFonts w:eastAsia="Arial"/>
          <w:color w:val="000000" w:themeColor="text1"/>
        </w:rPr>
        <w:t>Your induction event will be l</w:t>
      </w:r>
      <w:r w:rsidR="2E0E7251" w:rsidRPr="072E3325">
        <w:rPr>
          <w:rFonts w:eastAsia="Arial"/>
          <w:color w:val="000000" w:themeColor="text1"/>
        </w:rPr>
        <w:t>ed by</w:t>
      </w:r>
      <w:r w:rsidR="791B3FFC" w:rsidRPr="072E3325">
        <w:rPr>
          <w:rFonts w:eastAsia="Arial"/>
          <w:color w:val="000000" w:themeColor="text1"/>
        </w:rPr>
        <w:t xml:space="preserve"> Dr. Max Gallop. </w:t>
      </w:r>
    </w:p>
    <w:p w14:paraId="45320C9A" w14:textId="77777777" w:rsidR="00B87C2D" w:rsidRDefault="2E0E7251" w:rsidP="47479092">
      <w:pPr>
        <w:rPr>
          <w:rFonts w:eastAsia="Arial"/>
          <w:color w:val="000000" w:themeColor="text1"/>
          <w:szCs w:val="20"/>
        </w:rPr>
      </w:pPr>
      <w:r w:rsidRPr="47479092">
        <w:rPr>
          <w:rFonts w:eastAsia="Arial"/>
          <w:color w:val="000000" w:themeColor="text1"/>
          <w:szCs w:val="20"/>
        </w:rPr>
        <w:t>This induction event provides a broad overview of the course and how the MSc works at Strathclyde. We will also go over note taking, research and writing skills and how to avoid plagiarism, how to use the library, as well as provide core careers information to get you started.</w:t>
      </w:r>
    </w:p>
    <w:p w14:paraId="06D30396" w14:textId="0FE9EB77" w:rsidR="2E0E7251" w:rsidRDefault="00B87C2D" w:rsidP="47479092">
      <w:r>
        <w:rPr>
          <w:rFonts w:eastAsia="Arial"/>
          <w:color w:val="000000" w:themeColor="text1"/>
          <w:szCs w:val="20"/>
        </w:rPr>
        <w:t>Please note that induction details are to be confirmed and will be shared with you.</w:t>
      </w:r>
      <w:r w:rsidR="2E0E7251">
        <w:br/>
      </w:r>
      <w:r w:rsidR="2E0E7251" w:rsidRPr="47479092">
        <w:rPr>
          <w:rFonts w:eastAsia="Arial"/>
          <w:color w:val="000000" w:themeColor="text1"/>
          <w:szCs w:val="20"/>
        </w:rPr>
        <w:t xml:space="preserve"> </w:t>
      </w:r>
    </w:p>
    <w:p w14:paraId="12ADF6C0" w14:textId="552C2138" w:rsidR="2E0E7251" w:rsidRDefault="2E0E7251" w:rsidP="47479092">
      <w:pPr>
        <w:pStyle w:val="Heading1"/>
      </w:pPr>
      <w:r w:rsidRPr="47479092">
        <w:rPr>
          <w:rFonts w:ascii="Arial" w:eastAsia="Arial" w:hAnsi="Arial" w:cs="Arial"/>
        </w:rPr>
        <w:t>Key dates</w:t>
      </w:r>
    </w:p>
    <w:p w14:paraId="57728951" w14:textId="0FF0AF5B" w:rsidR="2E0E7251" w:rsidRDefault="2E0E7251" w:rsidP="47479092">
      <w:pPr>
        <w:rPr>
          <w:rFonts w:eastAsia="Arial"/>
          <w:color w:val="000000" w:themeColor="text1"/>
          <w:szCs w:val="20"/>
        </w:rPr>
      </w:pPr>
      <w:r w:rsidRPr="47479092">
        <w:rPr>
          <w:rFonts w:eastAsia="Arial"/>
          <w:color w:val="000000" w:themeColor="text1"/>
          <w:szCs w:val="20"/>
        </w:rPr>
        <w:t xml:space="preserve">For a list of University key dates, </w:t>
      </w:r>
      <w:hyperlink r:id="rId11">
        <w:r w:rsidRPr="47479092">
          <w:rPr>
            <w:rStyle w:val="Hyperlink"/>
            <w:rFonts w:eastAsia="Arial"/>
            <w:color w:val="0000FF"/>
            <w:szCs w:val="20"/>
          </w:rPr>
          <w:t>please visit our website</w:t>
        </w:r>
      </w:hyperlink>
      <w:r w:rsidRPr="47479092">
        <w:rPr>
          <w:rFonts w:eastAsia="Arial"/>
          <w:color w:val="000000" w:themeColor="text1"/>
          <w:szCs w:val="20"/>
        </w:rPr>
        <w:t xml:space="preserve">. </w:t>
      </w:r>
    </w:p>
    <w:p w14:paraId="35B5B6F3" w14:textId="79736AF8" w:rsidR="000F15A3" w:rsidRDefault="000F15A3" w:rsidP="1280B6B4">
      <w:pPr>
        <w:rPr>
          <w:rFonts w:eastAsia="Arial"/>
          <w:color w:val="000000" w:themeColor="text1"/>
        </w:rPr>
      </w:pPr>
      <w:r w:rsidRPr="1280B6B4">
        <w:rPr>
          <w:rFonts w:eastAsia="Arial"/>
          <w:color w:val="000000" w:themeColor="text1"/>
        </w:rPr>
        <w:t xml:space="preserve">Welcome week: </w:t>
      </w:r>
      <w:r w:rsidR="006A3670">
        <w:rPr>
          <w:rFonts w:eastAsia="Arial"/>
          <w:color w:val="000000" w:themeColor="text1"/>
        </w:rPr>
        <w:t xml:space="preserve">15 </w:t>
      </w:r>
      <w:r w:rsidRPr="1280B6B4">
        <w:rPr>
          <w:rFonts w:eastAsia="Arial"/>
          <w:color w:val="000000" w:themeColor="text1"/>
        </w:rPr>
        <w:t xml:space="preserve">September </w:t>
      </w:r>
      <w:r w:rsidR="4D428CB9" w:rsidRPr="1280B6B4">
        <w:rPr>
          <w:rFonts w:eastAsia="Arial"/>
          <w:color w:val="000000" w:themeColor="text1"/>
        </w:rPr>
        <w:t>202</w:t>
      </w:r>
      <w:r w:rsidR="006A3670">
        <w:rPr>
          <w:rFonts w:eastAsia="Arial"/>
          <w:color w:val="000000" w:themeColor="text1"/>
        </w:rPr>
        <w:t>5</w:t>
      </w:r>
    </w:p>
    <w:p w14:paraId="576C1AF6" w14:textId="7F325794" w:rsidR="2E0E7251" w:rsidRDefault="2E0E7251" w:rsidP="47479092">
      <w:r w:rsidRPr="47479092">
        <w:rPr>
          <w:rFonts w:eastAsia="Arial"/>
          <w:color w:val="000000" w:themeColor="text1"/>
          <w:szCs w:val="20"/>
        </w:rPr>
        <w:t>Course start date: 2</w:t>
      </w:r>
      <w:r w:rsidR="006A3670">
        <w:rPr>
          <w:rFonts w:eastAsia="Arial"/>
          <w:color w:val="000000" w:themeColor="text1"/>
          <w:szCs w:val="20"/>
        </w:rPr>
        <w:t>2</w:t>
      </w:r>
      <w:r w:rsidRPr="47479092">
        <w:rPr>
          <w:rFonts w:eastAsia="Arial"/>
          <w:color w:val="000000" w:themeColor="text1"/>
          <w:szCs w:val="20"/>
        </w:rPr>
        <w:t xml:space="preserve"> September 202</w:t>
      </w:r>
      <w:r w:rsidR="006A3670">
        <w:rPr>
          <w:rFonts w:eastAsia="Arial"/>
          <w:color w:val="000000" w:themeColor="text1"/>
          <w:szCs w:val="20"/>
        </w:rPr>
        <w:t>5</w:t>
      </w:r>
    </w:p>
    <w:p w14:paraId="5C0A3064" w14:textId="1E52FBFC" w:rsidR="2E0E7251" w:rsidRDefault="2E0E7251" w:rsidP="47479092">
      <w:r w:rsidRPr="47479092">
        <w:rPr>
          <w:rFonts w:eastAsia="Arial"/>
          <w:color w:val="000000" w:themeColor="text1"/>
          <w:szCs w:val="20"/>
        </w:rPr>
        <w:t xml:space="preserve">Semester 2 begins on </w:t>
      </w:r>
      <w:r w:rsidR="006A3670">
        <w:rPr>
          <w:rFonts w:eastAsia="Arial"/>
          <w:color w:val="000000" w:themeColor="text1"/>
          <w:szCs w:val="20"/>
        </w:rPr>
        <w:t>19</w:t>
      </w:r>
      <w:r w:rsidR="01A1D5F0" w:rsidRPr="47479092">
        <w:rPr>
          <w:rFonts w:eastAsia="Arial"/>
          <w:color w:val="000000" w:themeColor="text1"/>
          <w:szCs w:val="20"/>
        </w:rPr>
        <w:t xml:space="preserve"> </w:t>
      </w:r>
      <w:r w:rsidRPr="47479092">
        <w:rPr>
          <w:rFonts w:eastAsia="Arial"/>
          <w:color w:val="000000" w:themeColor="text1"/>
          <w:szCs w:val="20"/>
        </w:rPr>
        <w:t xml:space="preserve">January </w:t>
      </w:r>
      <w:r w:rsidR="10D8F109" w:rsidRPr="47479092">
        <w:rPr>
          <w:rFonts w:eastAsia="Arial"/>
          <w:color w:val="000000" w:themeColor="text1"/>
          <w:szCs w:val="20"/>
        </w:rPr>
        <w:t>202</w:t>
      </w:r>
      <w:r w:rsidR="006A3670">
        <w:rPr>
          <w:rFonts w:eastAsia="Arial"/>
          <w:color w:val="000000" w:themeColor="text1"/>
          <w:szCs w:val="20"/>
        </w:rPr>
        <w:t>6</w:t>
      </w:r>
    </w:p>
    <w:p w14:paraId="7728B5A4" w14:textId="017E12CD" w:rsidR="2E0E7251" w:rsidRDefault="2E0E7251" w:rsidP="47479092">
      <w:r w:rsidRPr="47479092">
        <w:rPr>
          <w:rFonts w:eastAsia="Arial"/>
          <w:color w:val="000000" w:themeColor="text1"/>
          <w:szCs w:val="20"/>
        </w:rPr>
        <w:t>Each class has its own set of assessments and submission dates, these will be made available online via MyPlace.</w:t>
      </w:r>
    </w:p>
    <w:p w14:paraId="139DDAB3" w14:textId="56C21D58" w:rsidR="2E0E7251" w:rsidRDefault="2E0E7251" w:rsidP="47479092">
      <w:pPr>
        <w:pStyle w:val="Heading1"/>
      </w:pPr>
      <w:r w:rsidRPr="1280B6B4">
        <w:rPr>
          <w:rFonts w:ascii="Arial" w:eastAsia="Arial" w:hAnsi="Arial" w:cs="Arial"/>
        </w:rPr>
        <w:t xml:space="preserve">Courses </w:t>
      </w:r>
    </w:p>
    <w:p w14:paraId="0AD0E4B3" w14:textId="664DBDF7" w:rsidR="2E0E7251" w:rsidRPr="008F6FFF" w:rsidRDefault="2E0E7251" w:rsidP="47479092">
      <w:pPr>
        <w:rPr>
          <w:rFonts w:eastAsia="Arial"/>
          <w:color w:val="000000" w:themeColor="text1"/>
        </w:rPr>
      </w:pPr>
      <w:r w:rsidRPr="1280B6B4">
        <w:rPr>
          <w:rFonts w:eastAsia="Arial"/>
          <w:color w:val="000000" w:themeColor="text1"/>
        </w:rPr>
        <w:t xml:space="preserve">MSc International Relations </w:t>
      </w:r>
      <w:r w:rsidR="008F6FFF">
        <w:rPr>
          <w:rFonts w:eastAsia="Arial"/>
          <w:color w:val="000000" w:themeColor="text1"/>
        </w:rPr>
        <w:t>–</w:t>
      </w:r>
      <w:r w:rsidRPr="1280B6B4">
        <w:rPr>
          <w:rFonts w:eastAsia="Arial"/>
          <w:color w:val="000000" w:themeColor="text1"/>
        </w:rPr>
        <w:t xml:space="preserve"> Course Leader: Gavin Hall</w:t>
      </w:r>
    </w:p>
    <w:p w14:paraId="5335B2AC" w14:textId="081A8575" w:rsidR="17B2BED9" w:rsidRDefault="17B2BED9" w:rsidP="1280B6B4">
      <w:pPr>
        <w:rPr>
          <w:rFonts w:eastAsia="Arial"/>
          <w:color w:val="000000" w:themeColor="text1"/>
        </w:rPr>
      </w:pPr>
      <w:r w:rsidRPr="1280B6B4">
        <w:rPr>
          <w:rFonts w:eastAsia="Arial"/>
          <w:color w:val="000000" w:themeColor="text1"/>
        </w:rPr>
        <w:t xml:space="preserve">MSc Public Policy </w:t>
      </w:r>
      <w:r w:rsidR="008F6FFF">
        <w:rPr>
          <w:rFonts w:eastAsia="Arial"/>
          <w:color w:val="000000" w:themeColor="text1"/>
        </w:rPr>
        <w:t>–</w:t>
      </w:r>
      <w:r w:rsidRPr="1280B6B4">
        <w:rPr>
          <w:rFonts w:eastAsia="Arial"/>
          <w:color w:val="000000" w:themeColor="text1"/>
        </w:rPr>
        <w:t xml:space="preserve"> Course Leader: Fabrizio De Francesco</w:t>
      </w:r>
    </w:p>
    <w:p w14:paraId="51461EA2" w14:textId="4F20C57E" w:rsidR="2E0E7251" w:rsidRPr="008F6FFF" w:rsidRDefault="2E0E7251" w:rsidP="47479092">
      <w:pPr>
        <w:rPr>
          <w:rFonts w:eastAsia="Arial"/>
          <w:color w:val="000000" w:themeColor="text1"/>
        </w:rPr>
      </w:pPr>
      <w:r w:rsidRPr="1280B6B4">
        <w:rPr>
          <w:rFonts w:eastAsia="Arial"/>
          <w:color w:val="000000" w:themeColor="text1"/>
        </w:rPr>
        <w:t xml:space="preserve">MSc Data Science for Politics &amp; Policy Making </w:t>
      </w:r>
      <w:r w:rsidR="008F6FFF">
        <w:rPr>
          <w:rFonts w:eastAsia="Arial"/>
          <w:color w:val="000000" w:themeColor="text1"/>
        </w:rPr>
        <w:t>–</w:t>
      </w:r>
      <w:r w:rsidRPr="1280B6B4">
        <w:rPr>
          <w:rFonts w:eastAsia="Arial"/>
          <w:color w:val="000000" w:themeColor="text1"/>
        </w:rPr>
        <w:t xml:space="preserve"> Course Leader: Scott Cunningham</w:t>
      </w:r>
    </w:p>
    <w:p w14:paraId="4253D540" w14:textId="307A15ED" w:rsidR="3A5C56CC" w:rsidRDefault="005F205F" w:rsidP="1280B6B4">
      <w:pPr>
        <w:rPr>
          <w:rFonts w:eastAsia="Arial"/>
          <w:color w:val="000000" w:themeColor="text1"/>
        </w:rPr>
      </w:pPr>
      <w:r>
        <w:rPr>
          <w:rFonts w:eastAsia="Arial"/>
          <w:color w:val="000000" w:themeColor="text1"/>
        </w:rPr>
        <w:t>MSc</w:t>
      </w:r>
      <w:r w:rsidR="3A5C56CC" w:rsidRPr="1280B6B4">
        <w:rPr>
          <w:rFonts w:eastAsia="Arial"/>
          <w:color w:val="000000" w:themeColor="text1"/>
        </w:rPr>
        <w:t xml:space="preserve"> Politics</w:t>
      </w:r>
      <w:r>
        <w:rPr>
          <w:rFonts w:eastAsia="Arial"/>
          <w:color w:val="000000" w:themeColor="text1"/>
        </w:rPr>
        <w:t xml:space="preserve"> –</w:t>
      </w:r>
      <w:r w:rsidR="3A5C56CC" w:rsidRPr="1280B6B4">
        <w:rPr>
          <w:rFonts w:eastAsia="Arial"/>
          <w:color w:val="000000" w:themeColor="text1"/>
        </w:rPr>
        <w:t xml:space="preserve"> </w:t>
      </w:r>
      <w:r w:rsidRPr="1280B6B4">
        <w:rPr>
          <w:rFonts w:eastAsia="Arial"/>
          <w:color w:val="000000" w:themeColor="text1"/>
        </w:rPr>
        <w:t>Course Leader:</w:t>
      </w:r>
      <w:r>
        <w:rPr>
          <w:rFonts w:eastAsia="Arial"/>
          <w:color w:val="000000" w:themeColor="text1"/>
        </w:rPr>
        <w:t xml:space="preserve"> </w:t>
      </w:r>
      <w:r w:rsidR="002662AD" w:rsidRPr="47479092">
        <w:rPr>
          <w:rFonts w:eastAsia="Arial"/>
          <w:color w:val="000000" w:themeColor="text1"/>
          <w:szCs w:val="20"/>
        </w:rPr>
        <w:t xml:space="preserve">Robert </w:t>
      </w:r>
      <w:r w:rsidR="3A5C56CC" w:rsidRPr="1280B6B4">
        <w:rPr>
          <w:rFonts w:eastAsia="Arial"/>
          <w:color w:val="000000" w:themeColor="text1"/>
        </w:rPr>
        <w:t>Mattes</w:t>
      </w:r>
    </w:p>
    <w:p w14:paraId="131B2D54" w14:textId="06DD8400" w:rsidR="51DB8A45" w:rsidRDefault="51DB8A45" w:rsidP="1280B6B4">
      <w:pPr>
        <w:rPr>
          <w:rFonts w:eastAsia="Arial"/>
          <w:color w:val="000000" w:themeColor="text1"/>
        </w:rPr>
      </w:pPr>
      <w:r w:rsidRPr="1280B6B4">
        <w:rPr>
          <w:rFonts w:eastAsia="Arial"/>
          <w:color w:val="000000" w:themeColor="text1"/>
        </w:rPr>
        <w:t>MSc Political Research</w:t>
      </w:r>
      <w:r w:rsidR="005F205F">
        <w:rPr>
          <w:rFonts w:eastAsia="Arial"/>
          <w:color w:val="000000" w:themeColor="text1"/>
        </w:rPr>
        <w:t xml:space="preserve"> </w:t>
      </w:r>
      <w:r w:rsidRPr="1280B6B4">
        <w:rPr>
          <w:rFonts w:eastAsia="Arial"/>
          <w:color w:val="000000" w:themeColor="text1"/>
        </w:rPr>
        <w:t xml:space="preserve">– </w:t>
      </w:r>
      <w:r w:rsidR="005F205F" w:rsidRPr="1280B6B4">
        <w:rPr>
          <w:rFonts w:eastAsia="Arial"/>
          <w:color w:val="000000" w:themeColor="text1"/>
        </w:rPr>
        <w:t>Course Leader:</w:t>
      </w:r>
      <w:r w:rsidR="005F205F">
        <w:rPr>
          <w:rFonts w:eastAsia="Arial"/>
          <w:color w:val="000000" w:themeColor="text1"/>
        </w:rPr>
        <w:t xml:space="preserve"> </w:t>
      </w:r>
      <w:r w:rsidR="002662AD" w:rsidRPr="47479092">
        <w:rPr>
          <w:rFonts w:eastAsia="Arial"/>
          <w:color w:val="000000" w:themeColor="text1"/>
          <w:szCs w:val="20"/>
        </w:rPr>
        <w:t xml:space="preserve">Robert </w:t>
      </w:r>
      <w:r w:rsidRPr="1280B6B4">
        <w:rPr>
          <w:rFonts w:eastAsia="Arial"/>
          <w:color w:val="000000" w:themeColor="text1"/>
        </w:rPr>
        <w:t>Mattes</w:t>
      </w:r>
    </w:p>
    <w:p w14:paraId="27B8CF33" w14:textId="59030DE3" w:rsidR="51DB8A45" w:rsidRDefault="51DB8A45" w:rsidP="1280B6B4">
      <w:pPr>
        <w:rPr>
          <w:rFonts w:eastAsia="Arial"/>
          <w:color w:val="000000" w:themeColor="text1"/>
        </w:rPr>
      </w:pPr>
      <w:r w:rsidRPr="1280B6B4">
        <w:rPr>
          <w:rFonts w:eastAsia="Arial"/>
          <w:color w:val="000000" w:themeColor="text1"/>
        </w:rPr>
        <w:t>MSc Political Economy</w:t>
      </w:r>
      <w:r w:rsidR="00C836DC">
        <w:rPr>
          <w:rFonts w:eastAsia="Arial"/>
          <w:color w:val="000000" w:themeColor="text1"/>
        </w:rPr>
        <w:t xml:space="preserve"> –</w:t>
      </w:r>
      <w:r w:rsidRPr="1280B6B4">
        <w:rPr>
          <w:rFonts w:eastAsia="Arial"/>
          <w:b/>
          <w:bCs/>
          <w:color w:val="000000" w:themeColor="text1"/>
        </w:rPr>
        <w:t xml:space="preserve"> </w:t>
      </w:r>
      <w:r w:rsidRPr="1280B6B4">
        <w:rPr>
          <w:rFonts w:eastAsia="Arial"/>
          <w:color w:val="000000" w:themeColor="text1"/>
        </w:rPr>
        <w:t>Course Leader: Despina Alexiadou</w:t>
      </w:r>
    </w:p>
    <w:p w14:paraId="21E8884B" w14:textId="26F72D62" w:rsidR="1280B6B4" w:rsidRDefault="1280B6B4" w:rsidP="1280B6B4">
      <w:pPr>
        <w:rPr>
          <w:rFonts w:eastAsia="Arial"/>
          <w:color w:val="000000" w:themeColor="text1"/>
        </w:rPr>
      </w:pPr>
    </w:p>
    <w:p w14:paraId="2347CBF2" w14:textId="3C488F73" w:rsidR="1280B6B4" w:rsidRDefault="1280B6B4" w:rsidP="1280B6B4">
      <w:pPr>
        <w:rPr>
          <w:rFonts w:eastAsia="Arial"/>
          <w:color w:val="000000" w:themeColor="text1"/>
        </w:rPr>
      </w:pPr>
    </w:p>
    <w:p w14:paraId="3D08B417" w14:textId="606D1D2F" w:rsidR="47479092" w:rsidRDefault="47479092"/>
    <w:p w14:paraId="3D93BD74" w14:textId="556DB360" w:rsidR="47479092" w:rsidRDefault="47479092" w:rsidP="47479092"/>
    <w:p w14:paraId="05240131" w14:textId="3CEFECAD" w:rsidR="47479092" w:rsidRDefault="47479092" w:rsidP="47479092"/>
    <w:p w14:paraId="7BA857A7" w14:textId="77777777" w:rsidR="00AD4E43" w:rsidRDefault="00AD4E43" w:rsidP="47479092"/>
    <w:p w14:paraId="62B4AEC2" w14:textId="17FF8F06" w:rsidR="2E0E7251" w:rsidRDefault="2E0E7251" w:rsidP="47479092">
      <w:pPr>
        <w:pStyle w:val="Heading1"/>
      </w:pPr>
      <w:r w:rsidRPr="1280B6B4">
        <w:rPr>
          <w:rFonts w:ascii="Arial" w:eastAsia="Arial" w:hAnsi="Arial" w:cs="Arial"/>
        </w:rPr>
        <w:lastRenderedPageBreak/>
        <w:t>Elective classes</w:t>
      </w:r>
    </w:p>
    <w:p w14:paraId="53B33345" w14:textId="7B3687B3" w:rsidR="47479092" w:rsidRDefault="47479092" w:rsidP="1280B6B4">
      <w:pPr>
        <w:spacing w:after="0"/>
        <w:rPr>
          <w:rFonts w:ascii="Times New Roman" w:eastAsia="Times New Roman" w:hAnsi="Times New Roman" w:cs="Times New Roman"/>
          <w:sz w:val="24"/>
          <w:szCs w:val="24"/>
        </w:rPr>
      </w:pPr>
    </w:p>
    <w:p w14:paraId="1F072544" w14:textId="5F6460BA" w:rsidR="47479092" w:rsidRDefault="57EAEA8A" w:rsidP="1280B6B4">
      <w:pPr>
        <w:spacing w:after="0"/>
        <w:rPr>
          <w:rFonts w:eastAsia="Arial"/>
          <w:b/>
          <w:bCs/>
          <w:i/>
          <w:iCs/>
          <w:sz w:val="22"/>
          <w:u w:val="single"/>
        </w:rPr>
      </w:pPr>
      <w:r w:rsidRPr="1280B6B4">
        <w:rPr>
          <w:rFonts w:eastAsia="Arial"/>
          <w:b/>
          <w:bCs/>
          <w:i/>
          <w:iCs/>
          <w:sz w:val="22"/>
          <w:u w:val="single"/>
        </w:rPr>
        <w:t xml:space="preserve">For </w:t>
      </w:r>
      <w:r w:rsidR="2B35870F" w:rsidRPr="1280B6B4">
        <w:rPr>
          <w:rFonts w:eastAsia="Arial"/>
          <w:b/>
          <w:bCs/>
          <w:i/>
          <w:iCs/>
          <w:sz w:val="22"/>
          <w:u w:val="single"/>
        </w:rPr>
        <w:t>MSc International Relations:</w:t>
      </w:r>
    </w:p>
    <w:p w14:paraId="687A64BE" w14:textId="06F4277C"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0F0DCB6" w14:textId="083DC946"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Compulsory Modules</w:t>
      </w:r>
    </w:p>
    <w:p w14:paraId="4DCE9E65" w14:textId="409B93D7"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50DE6D07"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DFE6E2" w14:textId="630BBF43"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120DC" w14:textId="7E6B268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24BFA" w14:textId="577DED2D"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3F495" w14:textId="6074117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0F5F9F3F"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D7963" w14:textId="24C0E82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3FC16" w14:textId="36C781D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Principles of Research Design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55172" w14:textId="29D521B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7F872" w14:textId="12A423C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5E1A989C" w14:textId="7A7C66F5"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63F06C9F" w14:textId="7EFB57FF"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Optional Modules</w:t>
      </w:r>
    </w:p>
    <w:p w14:paraId="41B46BB0" w14:textId="359ABF7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7863CC68" w14:textId="4C3E640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 fewer than 40 credits (and up to 100 credits) to be chosen from the modules listed in List A</w:t>
      </w:r>
    </w:p>
    <w:p w14:paraId="0ABD9F47" w14:textId="16FA8B77"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2A1E9358" w14:textId="38768568"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List A</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1EF938ED"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19BEE" w14:textId="28B7A03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7EFB7" w14:textId="6F4006FF"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35F45" w14:textId="2593A47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9FE16" w14:textId="13B834B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7FE4C0B2"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FF60C" w14:textId="7CEF32F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241EA" w14:textId="0ADEFEB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Institutions and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60188" w14:textId="1F2CC40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6A0D4" w14:textId="30A6B33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571E9E9"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D04AE" w14:textId="1171030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FE63E" w14:textId="5DB50B9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AD381" w14:textId="266F66A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69E5D" w14:textId="3646C12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A482B01"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30331" w14:textId="5FBB79B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BA6F9" w14:textId="6401006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Security Challenges and Responses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8CB92" w14:textId="1974659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D18FC" w14:textId="24D0711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09A5600"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BD50A" w14:textId="0D9CB95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CA6BD" w14:textId="0CC5991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Debating International Relations Theory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3F11F" w14:textId="228EF22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1A337" w14:textId="3ED9D21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3029B54"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C4A59" w14:textId="007CA73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A59BB" w14:textId="41A383CF"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Feminism and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052841" w14:textId="43A0A3F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BDD73" w14:textId="5B50C94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EBCD85A"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7BFC1" w14:textId="5F95973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39550" w14:textId="7975319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Political Economy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A3700" w14:textId="721B5D1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D9A0A" w14:textId="4C890CF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40C1A74"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1156B0" w14:textId="4687413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6B314" w14:textId="25E3C3F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Politics of Non-Democratic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F3459D" w14:textId="1AE32BB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E2FD9" w14:textId="2D7BF49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27AFB9BA"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A44EE" w14:textId="3BA43F5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9612D3">
              <w:rPr>
                <w:rFonts w:asciiTheme="minorHAnsi" w:eastAsiaTheme="minorEastAsia" w:hAnsiTheme="minorHAnsi" w:cstheme="minorBidi"/>
                <w:sz w:val="22"/>
              </w:rPr>
              <w:t>805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5AF70" w14:textId="14F80FB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Human Rights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9CDBE" w14:textId="7D1BF82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A85F8" w14:textId="563B257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51B800E"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3D07C" w14:textId="7C8C14B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EB099B">
              <w:rPr>
                <w:rFonts w:asciiTheme="minorHAnsi" w:eastAsiaTheme="minorEastAsia" w:hAnsiTheme="minorHAnsi" w:cstheme="minorBidi"/>
                <w:sz w:val="22"/>
              </w:rPr>
              <w:t>803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0E7CB" w14:textId="238BC37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Advanced Topics in Civil Conflict</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BABC9" w14:textId="12B8C21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C2EC7" w14:textId="417006D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95F0438"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46796" w14:textId="22612CB3" w:rsidR="1280B6B4" w:rsidRDefault="00FC26CF"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Pr>
                <w:rFonts w:asciiTheme="minorHAnsi" w:eastAsiaTheme="minorEastAsia" w:hAnsiTheme="minorHAnsi" w:cstheme="minorBidi"/>
                <w:sz w:val="22"/>
              </w:rPr>
              <w:t>802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12C55A" w14:textId="6D041E1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Global Nuclear Politics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C83E8" w14:textId="793D7A2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146A1" w14:textId="098B6CD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263CC329" w14:textId="620DC9BC"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BAA3DCC" w14:textId="790735D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The remaining credits to be selected from List B:</w:t>
      </w:r>
    </w:p>
    <w:p w14:paraId="14CDCF4B" w14:textId="6D46D04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AEE30E7" w14:textId="12C1D4E4"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List B</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1DE8F38F"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84CC9" w14:textId="48191243"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A3E88" w14:textId="6D2C996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31E7C" w14:textId="56A27BF9"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6D2E93" w14:textId="7A6A84A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2F05E140"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87811" w14:textId="703F736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98AA8" w14:textId="71F0FA8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1</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FD23E" w14:textId="4A94B0D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F0863" w14:textId="2599BA2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48DB18C"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15B82" w14:textId="572EA8A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2FC7F" w14:textId="1828A6B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2</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EBA1D" w14:textId="5D07B03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DB477" w14:textId="15FD79D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9EB75C5"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79A70" w14:textId="2E693BF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lastRenderedPageBreak/>
              <w:t>L2909</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FCCDA" w14:textId="3AC353E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Qualitative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32D059" w14:textId="1606FF1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50FDE" w14:textId="6821979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D5E43E0"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D7211" w14:textId="32A161F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BA42C" w14:textId="57087A1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Economy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CEC35" w14:textId="33377E2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EF578" w14:textId="2E47FD3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F4F6998"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8C567" w14:textId="25CBDEB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BFB1E" w14:textId="0B7C3D5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Institutions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81045" w14:textId="00CF471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18B3B" w14:textId="231ADF6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9060C32"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FBF09" w14:textId="15B999E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76CE7" w14:textId="57B62C4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European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13055" w14:textId="72FA6EF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D7660" w14:textId="34FCBA8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2CFE7CF6"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E21BC" w14:textId="6BE4EA8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CAB83" w14:textId="56981E4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Public Policy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A03F7" w14:textId="2D27AF9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917E6" w14:textId="519525C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599D7E1"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97D35" w14:textId="6264531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5321B" w14:textId="0863C86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8330C" w14:textId="6A9E635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E851AA" w14:textId="29BD390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839D023"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C3155" w14:textId="46E78EB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M9920</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83941" w14:textId="7E22948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Law of the World Trade Organisations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5DAC7" w14:textId="7882A32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31973" w14:textId="70FF56B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4DA3553"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0DD6A" w14:textId="49087B9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M9921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0A5C9" w14:textId="23B4DD4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Environmental Law</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89E3C" w14:textId="239B699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EE30D" w14:textId="0AE8D39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F2D7748"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92D68" w14:textId="7048A8C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M9864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45637F" w14:textId="4E5266A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Global Health, Rights and Development</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418F6" w14:textId="7D7C298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8F802" w14:textId="35EEFC0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EFC314A"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3127C" w14:textId="3B8D8A8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V1993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F0B2E" w14:textId="5B7A9A1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Diplomacy: Evolution, Theory and Practice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9E5F8" w14:textId="39000D3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0DE82" w14:textId="175CB62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1487B81"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B0796" w14:textId="5519E0A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V1994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D3742" w14:textId="0BEEF0F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Embassies in Crisis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C926E" w14:textId="34509E8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6A207" w14:textId="5C644A8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13BD8441" w14:textId="6B72209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7BFBB82" w14:textId="2606A021"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Any level 5 module offered by the Department of Government and Public Policy may also be chosen. Such other Level 5 modules up to a maximum of 40 credits chosen from other programme offered by the Faculty of Humanities and Social Sciences as may be approved by the Head of Department offering the module and the Programme Director of the programme on which the student is registered.</w:t>
      </w:r>
    </w:p>
    <w:p w14:paraId="5167B509" w14:textId="3B7361E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0BDF012A" w14:textId="49B40BB1"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Not all optional modules on this list will be available in each academic year.</w:t>
      </w:r>
    </w:p>
    <w:p w14:paraId="7E3C49EE" w14:textId="571FDA3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55B298D" w14:textId="0B880CD2"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For students on MSc:</w:t>
      </w:r>
    </w:p>
    <w:p w14:paraId="1E1FA84E" w14:textId="5E3FB5E3"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3396A610"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712A69" w14:textId="75E1539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E52D1" w14:textId="7A0D1D1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CAA86" w14:textId="1095AB60"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72BCB" w14:textId="570852A8"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228E559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E2B81" w14:textId="0237443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L2933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785BC" w14:textId="5F94F7D7"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Dissertation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B99A9" w14:textId="4BCB1EE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41043" w14:textId="2466F9D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r w:rsidR="1280B6B4" w14:paraId="6C54BBFA"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96988" w14:textId="04E0448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Or</w:t>
            </w:r>
          </w:p>
        </w:tc>
      </w:tr>
      <w:tr w:rsidR="1280B6B4" w14:paraId="0EA08A8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599A5B" w14:textId="3E04592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L2974</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540A19E7" w14:textId="22B2006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Placement Dissertation</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4DE5F5A1" w14:textId="64C7E22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0D521889" w14:textId="0FB8E60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bl>
    <w:p w14:paraId="0E462AEC" w14:textId="2D251C4A"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79E167C" w14:textId="7E6E24C9" w:rsidR="47479092" w:rsidRDefault="47479092" w:rsidP="1280B6B4">
      <w:pPr>
        <w:rPr>
          <w:rFonts w:asciiTheme="minorHAnsi" w:eastAsiaTheme="minorEastAsia" w:hAnsiTheme="minorHAnsi" w:cstheme="minorBidi"/>
          <w:sz w:val="22"/>
        </w:rPr>
      </w:pPr>
    </w:p>
    <w:p w14:paraId="26934935" w14:textId="7EB9A7B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178843C1" w14:textId="39A609DD" w:rsidR="47479092" w:rsidRDefault="47479092" w:rsidP="1280B6B4">
      <w:pPr>
        <w:spacing w:after="0"/>
        <w:rPr>
          <w:rFonts w:asciiTheme="minorHAnsi" w:eastAsiaTheme="minorEastAsia" w:hAnsiTheme="minorHAnsi" w:cstheme="minorBidi"/>
          <w:b/>
          <w:bCs/>
          <w:sz w:val="22"/>
          <w:u w:val="single"/>
        </w:rPr>
      </w:pPr>
    </w:p>
    <w:p w14:paraId="16E96412" w14:textId="06891381" w:rsidR="47479092" w:rsidRDefault="47479092" w:rsidP="1280B6B4">
      <w:pPr>
        <w:spacing w:after="0"/>
        <w:rPr>
          <w:rFonts w:asciiTheme="minorHAnsi" w:eastAsiaTheme="minorEastAsia" w:hAnsiTheme="minorHAnsi" w:cstheme="minorBidi"/>
          <w:b/>
          <w:bCs/>
          <w:sz w:val="22"/>
          <w:u w:val="single"/>
        </w:rPr>
      </w:pPr>
    </w:p>
    <w:p w14:paraId="6678F001" w14:textId="1F236634" w:rsidR="47479092" w:rsidRDefault="47479092" w:rsidP="1280B6B4">
      <w:pPr>
        <w:spacing w:after="0"/>
        <w:rPr>
          <w:rFonts w:asciiTheme="minorHAnsi" w:eastAsiaTheme="minorEastAsia" w:hAnsiTheme="minorHAnsi" w:cstheme="minorBidi"/>
          <w:b/>
          <w:bCs/>
          <w:sz w:val="22"/>
          <w:u w:val="single"/>
        </w:rPr>
      </w:pPr>
    </w:p>
    <w:p w14:paraId="43EF81D4" w14:textId="6E49367B" w:rsidR="47479092" w:rsidRDefault="47479092" w:rsidP="1280B6B4">
      <w:pPr>
        <w:spacing w:after="0"/>
        <w:rPr>
          <w:rFonts w:asciiTheme="minorHAnsi" w:eastAsiaTheme="minorEastAsia" w:hAnsiTheme="minorHAnsi" w:cstheme="minorBidi"/>
          <w:b/>
          <w:bCs/>
          <w:sz w:val="22"/>
          <w:u w:val="single"/>
        </w:rPr>
      </w:pPr>
    </w:p>
    <w:p w14:paraId="21A44921" w14:textId="4FFFF2F8" w:rsidR="47479092" w:rsidRDefault="47479092" w:rsidP="1280B6B4">
      <w:pPr>
        <w:spacing w:after="0"/>
        <w:rPr>
          <w:rFonts w:asciiTheme="minorHAnsi" w:eastAsiaTheme="minorEastAsia" w:hAnsiTheme="minorHAnsi" w:cstheme="minorBidi"/>
          <w:b/>
          <w:bCs/>
          <w:sz w:val="22"/>
          <w:u w:val="single"/>
        </w:rPr>
      </w:pPr>
    </w:p>
    <w:p w14:paraId="72949DB1" w14:textId="5D742F64" w:rsidR="47479092" w:rsidRDefault="47479092" w:rsidP="1280B6B4">
      <w:pPr>
        <w:spacing w:after="0"/>
        <w:rPr>
          <w:rFonts w:asciiTheme="minorHAnsi" w:eastAsiaTheme="minorEastAsia" w:hAnsiTheme="minorHAnsi" w:cstheme="minorBidi"/>
          <w:b/>
          <w:bCs/>
          <w:sz w:val="22"/>
          <w:u w:val="single"/>
        </w:rPr>
      </w:pPr>
    </w:p>
    <w:p w14:paraId="4A9DE87A" w14:textId="0A915B00" w:rsidR="47479092" w:rsidRDefault="47479092" w:rsidP="1280B6B4">
      <w:pPr>
        <w:spacing w:after="0"/>
        <w:rPr>
          <w:rFonts w:asciiTheme="minorHAnsi" w:eastAsiaTheme="minorEastAsia" w:hAnsiTheme="minorHAnsi" w:cstheme="minorBidi"/>
          <w:b/>
          <w:bCs/>
          <w:sz w:val="22"/>
          <w:u w:val="single"/>
        </w:rPr>
      </w:pPr>
    </w:p>
    <w:p w14:paraId="0FDBB912" w14:textId="539CBE20" w:rsidR="47479092" w:rsidRDefault="4F78CA0F" w:rsidP="1280B6B4">
      <w:pPr>
        <w:spacing w:after="0"/>
        <w:rPr>
          <w:rFonts w:asciiTheme="minorHAnsi" w:eastAsiaTheme="minorEastAsia" w:hAnsiTheme="minorHAnsi" w:cstheme="minorBidi"/>
          <w:b/>
          <w:bCs/>
          <w:i/>
          <w:iCs/>
          <w:sz w:val="22"/>
          <w:u w:val="single"/>
        </w:rPr>
      </w:pPr>
      <w:r w:rsidRPr="1280B6B4">
        <w:rPr>
          <w:rFonts w:asciiTheme="minorHAnsi" w:eastAsiaTheme="minorEastAsia" w:hAnsiTheme="minorHAnsi" w:cstheme="minorBidi"/>
          <w:b/>
          <w:bCs/>
          <w:i/>
          <w:iCs/>
          <w:sz w:val="22"/>
          <w:u w:val="single"/>
        </w:rPr>
        <w:lastRenderedPageBreak/>
        <w:t xml:space="preserve">For </w:t>
      </w:r>
      <w:r w:rsidR="2B35870F" w:rsidRPr="1280B6B4">
        <w:rPr>
          <w:rFonts w:asciiTheme="minorHAnsi" w:eastAsiaTheme="minorEastAsia" w:hAnsiTheme="minorHAnsi" w:cstheme="minorBidi"/>
          <w:b/>
          <w:bCs/>
          <w:i/>
          <w:iCs/>
          <w:sz w:val="22"/>
          <w:u w:val="single"/>
        </w:rPr>
        <w:t>MSc Public Policy</w:t>
      </w:r>
    </w:p>
    <w:p w14:paraId="45788EF1" w14:textId="26052B7B"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091515E5" w14:textId="3EFA0989"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Compulsory Modules</w:t>
      </w:r>
    </w:p>
    <w:p w14:paraId="793385C5" w14:textId="0A7B03F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7CDDB1E4"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FA748" w14:textId="6144764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2B0C7" w14:textId="6F2002D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4DBB3" w14:textId="3B22F8F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FED15" w14:textId="38E4E46F"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21FEE2A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CA7C0" w14:textId="0B1B45A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11D0A" w14:textId="2486B4B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Theories and Practices of Regulation and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9A450" w14:textId="29323C2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14541" w14:textId="0446DA2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A9183C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69FE8" w14:textId="5CB0532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9FB8B" w14:textId="5672D3E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2FD91" w14:textId="272089D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6A06F" w14:textId="0615C4F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466DC702" w14:textId="5135EAA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68A6DCE" w14:textId="57EFC80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and a minimum of two of the following:</w:t>
      </w:r>
    </w:p>
    <w:p w14:paraId="51E01D73" w14:textId="14A3928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3FB24EA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D249F" w14:textId="5DE389D3"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4767B" w14:textId="0CE4A16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2FCB4" w14:textId="48420C1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453EE" w14:textId="2B728B2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43D534D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39052" w14:textId="1865C99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L2909</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0E625" w14:textId="34DD1FD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Qualitative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9510D8" w14:textId="417614B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600F1" w14:textId="4F06CD4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7F3F8F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3B6A5" w14:textId="76F7187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C5598" w14:textId="51C8EEC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Public Policy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BF276" w14:textId="103DD7C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655F0" w14:textId="6ABDB22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9D6BDF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17D7E" w14:textId="0644244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9B9FF" w14:textId="2567D64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1</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C3D65" w14:textId="4CE8019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1A21F" w14:textId="4639E6A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ED646C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453EE" w14:textId="616B991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86C17" w14:textId="5623B3A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 Problem Structuring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6E3E4" w14:textId="7FAA28F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EBC13F" w14:textId="151E2E4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24F9036B" w14:textId="717F6954"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1EFC6FFC" w14:textId="48F7EAAD"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Optional Modules</w:t>
      </w:r>
    </w:p>
    <w:p w14:paraId="04FE88B8" w14:textId="37828D3F"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Maximum of 40 credits chosen from if 120 credits not chosen from above:</w:t>
      </w:r>
    </w:p>
    <w:p w14:paraId="579BA20F" w14:textId="46EDE33A"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7E8B5AF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6E1AF" w14:textId="19A61F1F"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5753E" w14:textId="6FEF11FF"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B6FEC" w14:textId="0D52839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FFE3B" w14:textId="58C8DE69"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128D245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7C0EDB" w14:textId="376902C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A5357" w14:textId="2FD5C7C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Quantitative Methods 2*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343A6" w14:textId="66FFC00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3A411" w14:textId="1F9B1AC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47ABB1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F1B5D" w14:textId="6D16E9C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BBFCA" w14:textId="7E59BBD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Institutions and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514C5" w14:textId="3E108E6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807E1" w14:textId="2CA323F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C9CD65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5E611" w14:textId="5711F4A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D0EDF" w14:textId="7381908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European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1AE3C" w14:textId="2F23ECC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DFC0F" w14:textId="6D2F2DF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4BF1B67"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90CB8" w14:textId="1435912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C16B7" w14:textId="3E1CD46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Security Challenges and Responses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66A005" w14:textId="7CD286B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7D572" w14:textId="3AA41F6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19C128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F57A3" w14:textId="33DB826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9F02C" w14:textId="4C5FC91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Levelling Up: A Guide to the New Regional and Industrial Policies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F2B00" w14:textId="1A96BA7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56856" w14:textId="3B9DC12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757C0E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D3481" w14:textId="36488A5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B4C1B" w14:textId="7D2319A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Networked Institutions, Infrastructure and Technology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224B5" w14:textId="4A895C3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5AE99" w14:textId="599C293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2ED7081B" w14:textId="331E5F9A"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b/>
          <w:bCs/>
          <w:sz w:val="22"/>
        </w:rPr>
        <w:t>*</w:t>
      </w:r>
      <w:r w:rsidRPr="1280B6B4">
        <w:rPr>
          <w:rFonts w:asciiTheme="minorHAnsi" w:eastAsiaTheme="minorEastAsia" w:hAnsiTheme="minorHAnsi" w:cstheme="minorBidi"/>
          <w:sz w:val="22"/>
        </w:rPr>
        <w:t xml:space="preserve"> With appropriate prerequisite.</w:t>
      </w:r>
    </w:p>
    <w:p w14:paraId="7AC4B774" w14:textId="3B684F8C"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0C589D02" w14:textId="6EAC16EA"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color w:val="881798"/>
          <w:sz w:val="22"/>
        </w:rPr>
        <w:t xml:space="preserve">Any level 5 module offered by the Department of Government and Public Policy may also be chosen with approval of the Head of Department and Programme Director. </w:t>
      </w:r>
      <w:r w:rsidRPr="1280B6B4">
        <w:rPr>
          <w:rFonts w:asciiTheme="minorHAnsi" w:eastAsiaTheme="minorEastAsia" w:hAnsiTheme="minorHAnsi" w:cstheme="minorBidi"/>
          <w:sz w:val="22"/>
        </w:rPr>
        <w:t xml:space="preserve">Such other Level 5 modules up to a maximum of 40credits chosen from other programmes offered by the Faculty of Humanities and Social Sciences as may be approved by the Head of Department offering the module and the Programme Director of the programme on which the student is registered. </w:t>
      </w:r>
    </w:p>
    <w:p w14:paraId="5846AA49" w14:textId="22B1294A"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8DF235E" w14:textId="0DDD710D"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Not all optional modules on this list will be available in each academic year.</w:t>
      </w:r>
    </w:p>
    <w:p w14:paraId="657E2122" w14:textId="77777777" w:rsidR="004754F5" w:rsidRDefault="004754F5" w:rsidP="1280B6B4">
      <w:pPr>
        <w:spacing w:after="0"/>
        <w:rPr>
          <w:rFonts w:asciiTheme="minorHAnsi" w:eastAsiaTheme="minorEastAsia" w:hAnsiTheme="minorHAnsi" w:cstheme="minorBidi"/>
          <w:sz w:val="22"/>
        </w:rPr>
      </w:pPr>
    </w:p>
    <w:p w14:paraId="30C5880A" w14:textId="31BF62A4"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sz w:val="22"/>
        </w:rPr>
        <w:t xml:space="preserve"> </w:t>
      </w:r>
    </w:p>
    <w:p w14:paraId="353A051E" w14:textId="50BCCFC6"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lastRenderedPageBreak/>
        <w:t>Students for the degree of MSc only:</w:t>
      </w:r>
    </w:p>
    <w:p w14:paraId="42F6F2B2" w14:textId="002A331D"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68BA1E4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A30B1" w14:textId="69E7C147"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A4913" w14:textId="00019FC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D2EC7" w14:textId="7D5D6AD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8671B" w14:textId="05C2246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6E39180D"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3E386" w14:textId="6C638E7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L2933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21ADB" w14:textId="23AA102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Dissertation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8A1AE" w14:textId="3CFAEDF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27E47" w14:textId="4C06F91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r w:rsidR="1280B6B4" w14:paraId="2DEA1657"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7B6D4" w14:textId="6C415B2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Or</w:t>
            </w:r>
          </w:p>
        </w:tc>
      </w:tr>
      <w:tr w:rsidR="1280B6B4" w14:paraId="76F7316A"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571B7" w14:textId="36E8874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L2974</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5155D225" w14:textId="76DD31B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Placement Dissertation</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1DF9ADFC" w14:textId="08E554A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250738DC" w14:textId="634EA29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bl>
    <w:p w14:paraId="5F38BF26" w14:textId="2D17647C"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6A4099C7" w14:textId="4D4C4714" w:rsidR="47479092" w:rsidRDefault="47479092" w:rsidP="1280B6B4">
      <w:pPr>
        <w:rPr>
          <w:rFonts w:asciiTheme="minorHAnsi" w:eastAsiaTheme="minorEastAsia" w:hAnsiTheme="minorHAnsi" w:cstheme="minorBidi"/>
          <w:sz w:val="22"/>
        </w:rPr>
      </w:pPr>
    </w:p>
    <w:p w14:paraId="2CCA83F8" w14:textId="03BC5513" w:rsidR="47479092" w:rsidRDefault="2B35870F" w:rsidP="379763C0">
      <w:pPr>
        <w:spacing w:after="0"/>
        <w:rPr>
          <w:rFonts w:asciiTheme="minorHAnsi" w:eastAsiaTheme="minorEastAsia" w:hAnsiTheme="minorHAnsi" w:cstheme="minorBidi"/>
          <w:b/>
          <w:bCs/>
          <w:i/>
          <w:iCs/>
          <w:sz w:val="22"/>
          <w:u w:val="single"/>
        </w:rPr>
      </w:pPr>
      <w:r w:rsidRPr="379763C0">
        <w:rPr>
          <w:rFonts w:asciiTheme="minorHAnsi" w:eastAsiaTheme="minorEastAsia" w:hAnsiTheme="minorHAnsi" w:cstheme="minorBidi"/>
          <w:sz w:val="22"/>
        </w:rPr>
        <w:t xml:space="preserve"> </w:t>
      </w:r>
      <w:r w:rsidR="16917754" w:rsidRPr="379763C0">
        <w:rPr>
          <w:rFonts w:asciiTheme="minorHAnsi" w:eastAsiaTheme="minorEastAsia" w:hAnsiTheme="minorHAnsi" w:cstheme="minorBidi"/>
          <w:b/>
          <w:bCs/>
          <w:i/>
          <w:iCs/>
          <w:sz w:val="22"/>
          <w:u w:val="single"/>
        </w:rPr>
        <w:t xml:space="preserve">For </w:t>
      </w:r>
      <w:r w:rsidRPr="379763C0">
        <w:rPr>
          <w:rFonts w:asciiTheme="minorHAnsi" w:eastAsiaTheme="minorEastAsia" w:hAnsiTheme="minorHAnsi" w:cstheme="minorBidi"/>
          <w:b/>
          <w:bCs/>
          <w:i/>
          <w:iCs/>
          <w:sz w:val="22"/>
          <w:u w:val="single"/>
        </w:rPr>
        <w:t>MSc Data Science for Politics and Policy</w:t>
      </w:r>
    </w:p>
    <w:p w14:paraId="55084BC8" w14:textId="3E1DA9F6"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DA77674" w14:textId="44BAB942"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Compulsory Modules</w:t>
      </w:r>
    </w:p>
    <w:p w14:paraId="12A4A033" w14:textId="741E9B5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659F3129"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3DDB33" w14:textId="78C2C8E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37CE0" w14:textId="7FD03FE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4F8A9" w14:textId="63480D28"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EEAB5" w14:textId="3718517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10133304"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56A59" w14:textId="1E9791E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CS978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9F3AD" w14:textId="561B14F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Legal, Ethical and Professional Issues for the Information Society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3404E" w14:textId="4E6F824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F9EA" w14:textId="6FAF56D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10</w:t>
            </w:r>
          </w:p>
        </w:tc>
      </w:tr>
      <w:tr w:rsidR="1280B6B4" w14:paraId="5DAFE950"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B7559" w14:textId="72C1284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CS982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F79C4" w14:textId="7BB8BDA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Big Data Technologies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EC02A" w14:textId="4AFCD6F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8A26F" w14:textId="6723351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7D36735"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8B887" w14:textId="57ED14D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CS990</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366E0" w14:textId="5AF58FE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Database Fundamentals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4FA9C" w14:textId="46C6AC6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062B7" w14:textId="094B11C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10</w:t>
            </w:r>
          </w:p>
        </w:tc>
      </w:tr>
      <w:tr w:rsidR="1280B6B4" w14:paraId="30B3DE76" w14:textId="77777777" w:rsidTr="1280B6B4">
        <w:trPr>
          <w:trHeight w:val="555"/>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E9087" w14:textId="59E2401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CS985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5737B" w14:textId="23B4219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Machine Learning for Data Analytics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965C7" w14:textId="1AEA235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83C8E" w14:textId="1139989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7D66F1B1" w14:textId="580480B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C978143" w14:textId="7B7F3996"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And</w:t>
      </w:r>
    </w:p>
    <w:p w14:paraId="38606336" w14:textId="602B10FB"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0158252E"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094C9" w14:textId="3B3C9C2F"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5F0EE" w14:textId="32899A93"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3E861" w14:textId="50B15090"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82078" w14:textId="0B49493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5F45157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81C5E" w14:textId="6586683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E5CAF6" w14:textId="604B077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1**</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E1EE61" w14:textId="3852FCC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4F572" w14:textId="5885AB9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7EF2C076" w14:textId="5F446E90"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2CF4B90" w14:textId="057942FE"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 xml:space="preserve"> </w:t>
      </w:r>
    </w:p>
    <w:p w14:paraId="2B9D19FE" w14:textId="30D638CF"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Optional Modules</w:t>
      </w:r>
    </w:p>
    <w:p w14:paraId="21E43F53" w14:textId="7A24E80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FEFED6C" w14:textId="6225B5E5"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40 credits from:</w:t>
      </w:r>
    </w:p>
    <w:p w14:paraId="4999BCF2" w14:textId="55922C6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46F3980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343A1" w14:textId="311D979F"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207B5" w14:textId="1738FBF3"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002DA" w14:textId="6EEC9CE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5AEBA" w14:textId="34D08F3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2AA7437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A3255" w14:textId="470D106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L5501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FB1F9" w14:textId="542C042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Perspectives on Social Research</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D61C8" w14:textId="134D044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3AF72" w14:textId="76BE919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A914C48"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AF143" w14:textId="43D4AD8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And</w:t>
            </w:r>
          </w:p>
        </w:tc>
      </w:tr>
      <w:tr w:rsidR="1280B6B4" w14:paraId="276BF3A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5CDB7" w14:textId="3292CB4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L5976</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33EAE2BB" w14:textId="2D508F2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Welfare Concepts and Ideas*</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5670F722" w14:textId="0DD4CA0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71B29E18" w14:textId="68939FD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C025064"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05F48" w14:textId="4B5B374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Or</w:t>
            </w:r>
          </w:p>
        </w:tc>
      </w:tr>
      <w:tr w:rsidR="1280B6B4" w14:paraId="7F73D32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85603" w14:textId="64A81DB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L2941</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14BEE1D3" w14:textId="6EE4999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Principles of Research Design</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71871575" w14:textId="08CF5A7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18A4A0D0" w14:textId="38CF218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4A9CF8F"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2CA25" w14:textId="145CD00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lastRenderedPageBreak/>
              <w:t>And</w:t>
            </w:r>
          </w:p>
        </w:tc>
      </w:tr>
      <w:tr w:rsidR="1280B6B4" w14:paraId="3C47E56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2C9C5" w14:textId="301B3DE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L2917</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3AC76A78" w14:textId="6CC9D9C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782FEAF1" w14:textId="1356389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13CE0391" w14:textId="4495990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5F6AAE79" w14:textId="256AFC7F"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12792FC" w14:textId="7FB45EC6"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Departments within HaSS or Strathclyde Business School may substitute another policy-oriented module to tailor the MSc or MPA programme to a specific policy area</w:t>
      </w:r>
    </w:p>
    <w:p w14:paraId="695E566D" w14:textId="08B68F5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dependent on experience to be approved by programme leader L2908 Quantitative Methods 2 or L2909 Qualitative Methods may be substituted.</w:t>
      </w:r>
    </w:p>
    <w:p w14:paraId="537C2F94" w14:textId="4DAB12AD" w:rsidR="47479092" w:rsidRDefault="2B35870F" w:rsidP="1280B6B4">
      <w:pPr>
        <w:spacing w:after="0"/>
        <w:rPr>
          <w:rFonts w:asciiTheme="minorHAnsi" w:eastAsiaTheme="minorEastAsia" w:hAnsiTheme="minorHAnsi" w:cstheme="minorBidi"/>
          <w:sz w:val="22"/>
        </w:rPr>
      </w:pPr>
      <w:r w:rsidRPr="379763C0">
        <w:rPr>
          <w:rFonts w:asciiTheme="minorHAnsi" w:eastAsiaTheme="minorEastAsia" w:hAnsiTheme="minorHAnsi" w:cstheme="minorBidi"/>
          <w:sz w:val="22"/>
        </w:rPr>
        <w:t xml:space="preserve"> </w:t>
      </w:r>
    </w:p>
    <w:p w14:paraId="2D9E97D9" w14:textId="77E0B14C"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For the MPA</w:t>
      </w:r>
    </w:p>
    <w:p w14:paraId="5FF0D988" w14:textId="3503A5E4"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2871FEC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5508D" w14:textId="41A0581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204811" w14:textId="4C2E100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A039D" w14:textId="240A471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7D8E2C" w14:textId="2B6D951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79B365C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5E4D1" w14:textId="3BD4ABB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2B8DA" w14:textId="5F5019B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Applied Leadership Programme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2DB33" w14:textId="0CDBB3E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CFE30" w14:textId="0700F95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bl>
    <w:p w14:paraId="74F92699" w14:textId="2B0859EE" w:rsidR="47479092" w:rsidRDefault="2B35870F" w:rsidP="379763C0">
      <w:pPr>
        <w:spacing w:after="0"/>
        <w:rPr>
          <w:rFonts w:asciiTheme="minorHAnsi" w:eastAsiaTheme="minorEastAsia" w:hAnsiTheme="minorHAnsi" w:cstheme="minorBidi"/>
          <w:b/>
          <w:bCs/>
          <w:sz w:val="22"/>
        </w:rPr>
      </w:pPr>
      <w:r w:rsidRPr="379763C0">
        <w:rPr>
          <w:rFonts w:asciiTheme="minorHAnsi" w:eastAsiaTheme="minorEastAsia" w:hAnsiTheme="minorHAnsi" w:cstheme="minorBidi"/>
          <w:sz w:val="22"/>
        </w:rPr>
        <w:t xml:space="preserve"> </w:t>
      </w:r>
      <w:r w:rsidRPr="379763C0">
        <w:rPr>
          <w:rFonts w:asciiTheme="minorHAnsi" w:eastAsiaTheme="minorEastAsia" w:hAnsiTheme="minorHAnsi" w:cstheme="minorBidi"/>
          <w:b/>
          <w:bCs/>
          <w:sz w:val="22"/>
        </w:rPr>
        <w:t>For the MSc</w:t>
      </w:r>
    </w:p>
    <w:p w14:paraId="5993F135" w14:textId="58221BCB"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3FCCC4B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600658" w14:textId="584D1EB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F181C" w14:textId="1B43085D"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4AA44" w14:textId="5E960A0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E1C23" w14:textId="1AC677C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6D46A51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FF1CA" w14:textId="2E6867B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L2933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4C63E" w14:textId="4F74E76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Dissertation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DF925" w14:textId="2CCA88E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271446" w14:textId="19CCE2E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r w:rsidR="1280B6B4" w14:paraId="72923E40"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23CAD" w14:textId="315194B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Or</w:t>
            </w:r>
          </w:p>
        </w:tc>
      </w:tr>
      <w:tr w:rsidR="1280B6B4" w14:paraId="4D2444A6"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8D340" w14:textId="79D97A2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L2974</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662E2C63" w14:textId="795C275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Placement Dissertation</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2618121D" w14:textId="2275825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3E60BA58" w14:textId="002C420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bl>
    <w:p w14:paraId="0A5C1BBF" w14:textId="1B3C630F"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6F5B5399" w14:textId="5E8BB00B"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Not all optional modules on this list will be available in each academic year. </w:t>
      </w:r>
    </w:p>
    <w:p w14:paraId="769250CB" w14:textId="74008D16" w:rsidR="47479092" w:rsidRDefault="47479092" w:rsidP="1280B6B4">
      <w:pPr>
        <w:spacing w:after="0"/>
        <w:rPr>
          <w:rFonts w:asciiTheme="minorHAnsi" w:eastAsiaTheme="minorEastAsia" w:hAnsiTheme="minorHAnsi" w:cstheme="minorBidi"/>
          <w:sz w:val="22"/>
        </w:rPr>
      </w:pPr>
    </w:p>
    <w:p w14:paraId="73FD44C1" w14:textId="4D655390" w:rsidR="47479092" w:rsidRDefault="47479092" w:rsidP="1280B6B4">
      <w:pPr>
        <w:spacing w:after="0"/>
        <w:rPr>
          <w:rFonts w:asciiTheme="minorHAnsi" w:eastAsiaTheme="minorEastAsia" w:hAnsiTheme="minorHAnsi" w:cstheme="minorBidi"/>
          <w:sz w:val="22"/>
        </w:rPr>
      </w:pPr>
    </w:p>
    <w:p w14:paraId="2297F009" w14:textId="6FD0845C" w:rsidR="47479092" w:rsidRDefault="47479092" w:rsidP="1280B6B4">
      <w:pPr>
        <w:spacing w:after="0"/>
        <w:rPr>
          <w:rFonts w:asciiTheme="minorHAnsi" w:eastAsiaTheme="minorEastAsia" w:hAnsiTheme="minorHAnsi" w:cstheme="minorBidi"/>
          <w:sz w:val="22"/>
        </w:rPr>
      </w:pPr>
    </w:p>
    <w:p w14:paraId="2C001D6F" w14:textId="5FA456DF" w:rsidR="47479092" w:rsidRDefault="47479092" w:rsidP="1280B6B4">
      <w:pPr>
        <w:spacing w:after="0"/>
        <w:rPr>
          <w:rFonts w:asciiTheme="minorHAnsi" w:eastAsiaTheme="minorEastAsia" w:hAnsiTheme="minorHAnsi" w:cstheme="minorBidi"/>
          <w:sz w:val="22"/>
        </w:rPr>
      </w:pPr>
    </w:p>
    <w:p w14:paraId="2C86FDFC" w14:textId="29DA0CA6" w:rsidR="47479092" w:rsidRDefault="47479092" w:rsidP="1280B6B4">
      <w:pPr>
        <w:spacing w:after="0"/>
        <w:rPr>
          <w:rFonts w:asciiTheme="minorHAnsi" w:eastAsiaTheme="minorEastAsia" w:hAnsiTheme="minorHAnsi" w:cstheme="minorBidi"/>
          <w:sz w:val="22"/>
        </w:rPr>
      </w:pPr>
    </w:p>
    <w:p w14:paraId="34035FE5" w14:textId="7106A627" w:rsidR="47479092" w:rsidRDefault="47479092" w:rsidP="1280B6B4">
      <w:pPr>
        <w:spacing w:after="0"/>
        <w:rPr>
          <w:rFonts w:asciiTheme="minorHAnsi" w:eastAsiaTheme="minorEastAsia" w:hAnsiTheme="minorHAnsi" w:cstheme="minorBidi"/>
          <w:sz w:val="22"/>
        </w:rPr>
      </w:pPr>
    </w:p>
    <w:p w14:paraId="1FC7A82D" w14:textId="3A9805C6" w:rsidR="47479092" w:rsidRDefault="47479092" w:rsidP="1280B6B4">
      <w:pPr>
        <w:spacing w:after="0"/>
        <w:rPr>
          <w:rFonts w:asciiTheme="minorHAnsi" w:eastAsiaTheme="minorEastAsia" w:hAnsiTheme="minorHAnsi" w:cstheme="minorBidi"/>
          <w:sz w:val="22"/>
        </w:rPr>
      </w:pPr>
    </w:p>
    <w:p w14:paraId="16C27C8B" w14:textId="37BDF970" w:rsidR="47479092" w:rsidRDefault="47479092" w:rsidP="1280B6B4">
      <w:pPr>
        <w:spacing w:after="0"/>
        <w:rPr>
          <w:rFonts w:asciiTheme="minorHAnsi" w:eastAsiaTheme="minorEastAsia" w:hAnsiTheme="minorHAnsi" w:cstheme="minorBidi"/>
          <w:sz w:val="22"/>
        </w:rPr>
      </w:pPr>
    </w:p>
    <w:p w14:paraId="22A60A91" w14:textId="69F64B27" w:rsidR="47479092" w:rsidRDefault="47479092" w:rsidP="1280B6B4">
      <w:pPr>
        <w:spacing w:after="0"/>
        <w:rPr>
          <w:rFonts w:asciiTheme="minorHAnsi" w:eastAsiaTheme="minorEastAsia" w:hAnsiTheme="minorHAnsi" w:cstheme="minorBidi"/>
          <w:sz w:val="22"/>
        </w:rPr>
      </w:pPr>
    </w:p>
    <w:p w14:paraId="5DA496FD" w14:textId="4FF2B642" w:rsidR="47479092" w:rsidRDefault="47479092" w:rsidP="1280B6B4">
      <w:pPr>
        <w:spacing w:after="0"/>
        <w:rPr>
          <w:rFonts w:asciiTheme="minorHAnsi" w:eastAsiaTheme="minorEastAsia" w:hAnsiTheme="minorHAnsi" w:cstheme="minorBidi"/>
          <w:sz w:val="22"/>
        </w:rPr>
      </w:pPr>
    </w:p>
    <w:p w14:paraId="2A849EC6" w14:textId="7E0ED6FA" w:rsidR="47479092" w:rsidRDefault="47479092" w:rsidP="1280B6B4">
      <w:pPr>
        <w:spacing w:after="0"/>
        <w:rPr>
          <w:rFonts w:asciiTheme="minorHAnsi" w:eastAsiaTheme="minorEastAsia" w:hAnsiTheme="minorHAnsi" w:cstheme="minorBidi"/>
          <w:sz w:val="22"/>
        </w:rPr>
      </w:pPr>
    </w:p>
    <w:p w14:paraId="07FCC4F9" w14:textId="196CBBB3" w:rsidR="47479092" w:rsidRDefault="47479092" w:rsidP="1280B6B4">
      <w:pPr>
        <w:spacing w:after="0"/>
        <w:rPr>
          <w:rFonts w:asciiTheme="minorHAnsi" w:eastAsiaTheme="minorEastAsia" w:hAnsiTheme="minorHAnsi" w:cstheme="minorBidi"/>
          <w:sz w:val="22"/>
        </w:rPr>
      </w:pPr>
    </w:p>
    <w:p w14:paraId="75FA8552" w14:textId="5B03A2BC" w:rsidR="47479092" w:rsidRDefault="47479092" w:rsidP="1280B6B4">
      <w:pPr>
        <w:spacing w:after="0"/>
        <w:rPr>
          <w:rFonts w:asciiTheme="minorHAnsi" w:eastAsiaTheme="minorEastAsia" w:hAnsiTheme="minorHAnsi" w:cstheme="minorBidi"/>
          <w:sz w:val="22"/>
        </w:rPr>
      </w:pPr>
    </w:p>
    <w:p w14:paraId="75B185E3" w14:textId="1E8CA5DB" w:rsidR="47479092" w:rsidRDefault="47479092" w:rsidP="1280B6B4">
      <w:pPr>
        <w:spacing w:after="0"/>
        <w:rPr>
          <w:rFonts w:asciiTheme="minorHAnsi" w:eastAsiaTheme="minorEastAsia" w:hAnsiTheme="minorHAnsi" w:cstheme="minorBidi"/>
          <w:sz w:val="22"/>
        </w:rPr>
      </w:pPr>
    </w:p>
    <w:p w14:paraId="0F99A3CD" w14:textId="70EE6366" w:rsidR="47479092" w:rsidRDefault="47479092" w:rsidP="1280B6B4">
      <w:pPr>
        <w:spacing w:after="0"/>
        <w:rPr>
          <w:rFonts w:asciiTheme="minorHAnsi" w:eastAsiaTheme="minorEastAsia" w:hAnsiTheme="minorHAnsi" w:cstheme="minorBidi"/>
          <w:sz w:val="22"/>
        </w:rPr>
      </w:pPr>
    </w:p>
    <w:p w14:paraId="29CEE081" w14:textId="514FC75D" w:rsidR="47479092" w:rsidRDefault="47479092" w:rsidP="1280B6B4">
      <w:pPr>
        <w:spacing w:after="0"/>
        <w:rPr>
          <w:rFonts w:asciiTheme="minorHAnsi" w:eastAsiaTheme="minorEastAsia" w:hAnsiTheme="minorHAnsi" w:cstheme="minorBidi"/>
          <w:sz w:val="22"/>
        </w:rPr>
      </w:pPr>
    </w:p>
    <w:p w14:paraId="51456F3E" w14:textId="0E8AB7CB" w:rsidR="47479092" w:rsidRDefault="47479092" w:rsidP="1280B6B4">
      <w:pPr>
        <w:spacing w:after="0"/>
        <w:rPr>
          <w:rFonts w:asciiTheme="minorHAnsi" w:eastAsiaTheme="minorEastAsia" w:hAnsiTheme="minorHAnsi" w:cstheme="minorBidi"/>
          <w:sz w:val="22"/>
        </w:rPr>
      </w:pPr>
    </w:p>
    <w:p w14:paraId="11A0E3E8" w14:textId="75A4E289" w:rsidR="47479092" w:rsidRDefault="47479092" w:rsidP="1280B6B4">
      <w:pPr>
        <w:spacing w:after="0"/>
        <w:rPr>
          <w:rFonts w:asciiTheme="minorHAnsi" w:eastAsiaTheme="minorEastAsia" w:hAnsiTheme="minorHAnsi" w:cstheme="minorBidi"/>
          <w:sz w:val="22"/>
        </w:rPr>
      </w:pPr>
    </w:p>
    <w:p w14:paraId="01C86A2B" w14:textId="0909D889" w:rsidR="47479092" w:rsidRDefault="47479092" w:rsidP="1280B6B4">
      <w:pPr>
        <w:spacing w:after="0"/>
        <w:rPr>
          <w:rFonts w:asciiTheme="minorHAnsi" w:eastAsiaTheme="minorEastAsia" w:hAnsiTheme="minorHAnsi" w:cstheme="minorBidi"/>
          <w:sz w:val="22"/>
        </w:rPr>
      </w:pPr>
    </w:p>
    <w:p w14:paraId="52F4B7A2" w14:textId="58B241CF" w:rsidR="47479092" w:rsidRDefault="47479092" w:rsidP="1280B6B4">
      <w:pPr>
        <w:spacing w:after="0"/>
        <w:rPr>
          <w:rFonts w:asciiTheme="minorHAnsi" w:eastAsiaTheme="minorEastAsia" w:hAnsiTheme="minorHAnsi" w:cstheme="minorBidi"/>
          <w:sz w:val="22"/>
        </w:rPr>
      </w:pPr>
    </w:p>
    <w:p w14:paraId="5BE06782" w14:textId="52205ED6" w:rsidR="47479092" w:rsidRDefault="47479092" w:rsidP="1280B6B4">
      <w:pPr>
        <w:spacing w:after="0"/>
        <w:rPr>
          <w:rFonts w:asciiTheme="minorHAnsi" w:eastAsiaTheme="minorEastAsia" w:hAnsiTheme="minorHAnsi" w:cstheme="minorBidi"/>
          <w:sz w:val="22"/>
        </w:rPr>
      </w:pPr>
    </w:p>
    <w:p w14:paraId="7DA711C9" w14:textId="22F6BD9B" w:rsidR="47479092" w:rsidRDefault="47479092" w:rsidP="1280B6B4">
      <w:pPr>
        <w:spacing w:after="0"/>
        <w:rPr>
          <w:rFonts w:asciiTheme="minorHAnsi" w:eastAsiaTheme="minorEastAsia" w:hAnsiTheme="minorHAnsi" w:cstheme="minorBidi"/>
          <w:sz w:val="22"/>
        </w:rPr>
      </w:pPr>
    </w:p>
    <w:p w14:paraId="6E9E322B" w14:textId="4471E58F" w:rsidR="47479092" w:rsidRDefault="47479092" w:rsidP="1280B6B4">
      <w:pPr>
        <w:spacing w:after="0"/>
        <w:rPr>
          <w:rFonts w:asciiTheme="minorHAnsi" w:eastAsiaTheme="minorEastAsia" w:hAnsiTheme="minorHAnsi" w:cstheme="minorBidi"/>
          <w:sz w:val="22"/>
        </w:rPr>
      </w:pPr>
    </w:p>
    <w:p w14:paraId="634EC4EE" w14:textId="0E823E08" w:rsidR="47479092" w:rsidRDefault="36BF8A73" w:rsidP="1280B6B4">
      <w:pPr>
        <w:spacing w:after="0"/>
        <w:rPr>
          <w:rFonts w:asciiTheme="minorHAnsi" w:eastAsiaTheme="minorEastAsia" w:hAnsiTheme="minorHAnsi" w:cstheme="minorBidi"/>
          <w:b/>
          <w:bCs/>
          <w:i/>
          <w:iCs/>
          <w:sz w:val="22"/>
          <w:u w:val="single"/>
        </w:rPr>
      </w:pPr>
      <w:r w:rsidRPr="1280B6B4">
        <w:rPr>
          <w:rFonts w:asciiTheme="minorHAnsi" w:eastAsiaTheme="minorEastAsia" w:hAnsiTheme="minorHAnsi" w:cstheme="minorBidi"/>
          <w:b/>
          <w:bCs/>
          <w:i/>
          <w:iCs/>
          <w:sz w:val="22"/>
          <w:u w:val="single"/>
        </w:rPr>
        <w:lastRenderedPageBreak/>
        <w:t xml:space="preserve">For </w:t>
      </w:r>
      <w:r w:rsidR="2B35870F" w:rsidRPr="1280B6B4">
        <w:rPr>
          <w:rFonts w:asciiTheme="minorHAnsi" w:eastAsiaTheme="minorEastAsia" w:hAnsiTheme="minorHAnsi" w:cstheme="minorBidi"/>
          <w:b/>
          <w:bCs/>
          <w:i/>
          <w:iCs/>
          <w:sz w:val="22"/>
          <w:u w:val="single"/>
        </w:rPr>
        <w:t>MSc Politics:</w:t>
      </w:r>
    </w:p>
    <w:p w14:paraId="4BA01F91" w14:textId="4E367DE5"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7A0E9FF2" w14:textId="66337483"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Compulsory Modules</w:t>
      </w:r>
    </w:p>
    <w:p w14:paraId="23B0EBBA" w14:textId="3C1C4A0F"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48EBE1AE"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D20A7" w14:textId="7858232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C31AE" w14:textId="2D57BF8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C571E" w14:textId="2579A313"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9D082" w14:textId="322223B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7AEE325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87535" w14:textId="13EEF99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971CC" w14:textId="134B719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Principles of Research Design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1114F" w14:textId="198C3FC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5CD8DF" w14:textId="2F755D2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2055041D"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FECD7" w14:textId="2E42EB7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And</w:t>
            </w:r>
          </w:p>
        </w:tc>
      </w:tr>
      <w:tr w:rsidR="1280B6B4" w14:paraId="7D54364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77A26" w14:textId="12050AD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6BE5EB8D" w14:textId="260B9AF7"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1</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65E90EA0" w14:textId="358D012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4F65EB6E" w14:textId="0AF6710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5700911"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99400" w14:textId="0B41095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Or</w:t>
            </w:r>
          </w:p>
        </w:tc>
      </w:tr>
      <w:tr w:rsidR="1280B6B4" w14:paraId="5E27E4E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9B085" w14:textId="0C25AE3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L2909</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64613B64" w14:textId="6ED4F5A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Qualitative Methods</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689C262E" w14:textId="06FE5CE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71160878" w14:textId="7207FD3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13C7927B" w14:textId="75D0C245"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09439E3" w14:textId="1A98B778"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Optional Modules</w:t>
      </w:r>
    </w:p>
    <w:p w14:paraId="640510C0" w14:textId="308C2B24"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0573B163" w14:textId="1F4E43D4"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 fewer than 80 credits chosen from:</w:t>
      </w:r>
    </w:p>
    <w:p w14:paraId="4E023831" w14:textId="3943310F"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056D650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20B3E" w14:textId="042F1BAD"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74A6D" w14:textId="7286C02B"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F1752" w14:textId="26F46CBB"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AFE93" w14:textId="557FF6A8"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7234FC9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4D6D6" w14:textId="75C2E6D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AC4AC" w14:textId="1E8F8AC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1*</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45772" w14:textId="6AA2810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D5D58" w14:textId="11B3733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9C29D7D"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8346B" w14:textId="4722B81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0A9DB8" w14:textId="20C9A69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2</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5BECF" w14:textId="367DFF4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7C4A9" w14:textId="1EB77DA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B98A46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3C1C4" w14:textId="3788E4F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L2909</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1D560" w14:textId="06BCB51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Qualitative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92B6B" w14:textId="2BE1029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E8C0A" w14:textId="26ED926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479670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DBA97" w14:textId="5923448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A093C" w14:textId="7C2665A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Institutions and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138BF" w14:textId="0D8DE3B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BF1BA" w14:textId="5927848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C1F8C6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87CCE" w14:textId="485E5B6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8AE9B0" w14:textId="264B28C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European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289F2" w14:textId="2F8388E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F8106" w14:textId="79FD6C9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F51A0EE"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B746D" w14:textId="4756FB7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C79C6" w14:textId="05AA860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Public Policy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78AD4" w14:textId="45F2358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DDB7B" w14:textId="0AE8291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2906313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A1876" w14:textId="5B668DB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A5CAB" w14:textId="6236ADE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Economy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C1C07" w14:textId="5495F79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C1D17" w14:textId="66E8461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55169A6"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18B50C" w14:textId="4DEDFE9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AC3B4" w14:textId="4C89ACC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Institutions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4CF4BB" w14:textId="5EEACE1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ADCCA" w14:textId="3C90206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A02B9C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E40EC" w14:textId="64F4E41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68DEE" w14:textId="2FAF01D7"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0DB38" w14:textId="4E8953C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63699" w14:textId="1E1842B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40393B7"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6C232" w14:textId="31DEFA6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71E2E" w14:textId="2967E1F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4F379" w14:textId="0DE50B0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C6E72" w14:textId="187B5EB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3DA5BF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F5584" w14:textId="62DB50E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AB10F" w14:textId="2505AD9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Security Challenges and Responses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2D46C" w14:textId="0193F79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F611F" w14:textId="0C26C6E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EF7872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FE21A" w14:textId="1C70D53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596E1" w14:textId="35E77E7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Feminism and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42D68" w14:textId="52360F2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FDFC2" w14:textId="59ED5BC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D1F49D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97400" w14:textId="35A5CDE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1C2A91">
              <w:rPr>
                <w:rFonts w:asciiTheme="minorHAnsi" w:eastAsiaTheme="minorEastAsia" w:hAnsiTheme="minorHAnsi" w:cstheme="minorBidi"/>
                <w:sz w:val="22"/>
              </w:rPr>
              <w:t>805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05562" w14:textId="5D6D2485"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Human Rights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3F2DB" w14:textId="3D5917E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BD000" w14:textId="4D3AA5C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8786E37"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BF45F" w14:textId="102D4D1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2C3E8B">
              <w:rPr>
                <w:rFonts w:asciiTheme="minorHAnsi" w:eastAsiaTheme="minorEastAsia" w:hAnsiTheme="minorHAnsi" w:cstheme="minorBidi"/>
                <w:sz w:val="22"/>
              </w:rPr>
              <w:t>803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1C559" w14:textId="33BA250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Advanced Topics in Civil Conflict</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7ABFB" w14:textId="7D14731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B9AD4" w14:textId="611D39E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21C5470A"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D4AB2" w14:textId="689164BA" w:rsidR="1280B6B4" w:rsidRDefault="00FC26CF"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Pr>
                <w:rFonts w:asciiTheme="minorHAnsi" w:eastAsiaTheme="minorEastAsia" w:hAnsiTheme="minorHAnsi" w:cstheme="minorBidi"/>
                <w:sz w:val="22"/>
              </w:rPr>
              <w:t>802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7DE7D" w14:textId="4342562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Global Nuclear Politics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BE4282" w14:textId="53C23A4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A8DBE" w14:textId="2292CAD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D1ED44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9597C" w14:textId="4C2D6C3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lastRenderedPageBreak/>
              <w:t>L2994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D5C5D" w14:textId="33BDE97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Politics of Non-Democratic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85B61" w14:textId="6D3E425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04420" w14:textId="5A078A1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7ECE6BC2" w14:textId="19A68476" w:rsidR="47479092" w:rsidRDefault="2B35870F" w:rsidP="1280B6B4">
      <w:pPr>
        <w:spacing w:after="0"/>
        <w:ind w:left="360"/>
        <w:rPr>
          <w:rFonts w:asciiTheme="minorHAnsi" w:eastAsiaTheme="minorEastAsia" w:hAnsiTheme="minorHAnsi" w:cstheme="minorBidi"/>
          <w:sz w:val="22"/>
        </w:rPr>
      </w:pPr>
      <w:r w:rsidRPr="1280B6B4">
        <w:rPr>
          <w:rFonts w:asciiTheme="minorHAnsi" w:eastAsiaTheme="minorEastAsia" w:hAnsiTheme="minorHAnsi" w:cstheme="minorBidi"/>
          <w:sz w:val="22"/>
        </w:rPr>
        <w:t>* If not taken as compulsory</w:t>
      </w:r>
    </w:p>
    <w:p w14:paraId="7295C5A0" w14:textId="5E45BB8E" w:rsidR="47479092" w:rsidRDefault="2B35870F" w:rsidP="1280B6B4">
      <w:pPr>
        <w:spacing w:after="0"/>
        <w:ind w:left="72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0345814" w14:textId="540A046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Any level 5 module offered by the Department of Government and Public Policy may also be chosen. Such other Level 5 modules up to a maximum of 40 credits chosen from other programme offered by the Faculty of Humanities and Social Sciences as may be approved by the Head of Department offering the module and the Programme Director of the programme on which the student is registered.</w:t>
      </w:r>
    </w:p>
    <w:p w14:paraId="5D232D9E" w14:textId="51B61586"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62525EC6" w14:textId="10317284"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Not all optional modules on this list will be available in each academic year.</w:t>
      </w:r>
    </w:p>
    <w:p w14:paraId="41EDEF6B" w14:textId="22808EE7" w:rsidR="47479092" w:rsidRDefault="47479092" w:rsidP="1280B6B4">
      <w:pPr>
        <w:rPr>
          <w:rFonts w:asciiTheme="minorHAnsi" w:eastAsiaTheme="minorEastAsia" w:hAnsiTheme="minorHAnsi" w:cstheme="minorBidi"/>
          <w:sz w:val="22"/>
        </w:rPr>
      </w:pPr>
    </w:p>
    <w:p w14:paraId="5C589EE5" w14:textId="61B5BE48" w:rsidR="47479092" w:rsidRDefault="47479092" w:rsidP="1280B6B4">
      <w:pPr>
        <w:rPr>
          <w:rFonts w:asciiTheme="minorHAnsi" w:eastAsiaTheme="minorEastAsia" w:hAnsiTheme="minorHAnsi" w:cstheme="minorBidi"/>
          <w:sz w:val="22"/>
        </w:rPr>
      </w:pPr>
    </w:p>
    <w:p w14:paraId="5376C998" w14:textId="2A1EBE69" w:rsidR="47479092" w:rsidRDefault="47479092" w:rsidP="1280B6B4">
      <w:pPr>
        <w:rPr>
          <w:rFonts w:asciiTheme="minorHAnsi" w:eastAsiaTheme="minorEastAsia" w:hAnsiTheme="minorHAnsi" w:cstheme="minorBidi"/>
          <w:sz w:val="22"/>
        </w:rPr>
      </w:pPr>
    </w:p>
    <w:p w14:paraId="64A8E210" w14:textId="7E9807B9" w:rsidR="47479092" w:rsidRDefault="47479092" w:rsidP="1280B6B4">
      <w:pPr>
        <w:rPr>
          <w:rFonts w:asciiTheme="minorHAnsi" w:eastAsiaTheme="minorEastAsia" w:hAnsiTheme="minorHAnsi" w:cstheme="minorBidi"/>
          <w:sz w:val="22"/>
        </w:rPr>
      </w:pPr>
    </w:p>
    <w:p w14:paraId="3054E95C" w14:textId="4FE91F8A" w:rsidR="47479092" w:rsidRDefault="47479092" w:rsidP="1280B6B4">
      <w:pPr>
        <w:rPr>
          <w:rFonts w:asciiTheme="minorHAnsi" w:eastAsiaTheme="minorEastAsia" w:hAnsiTheme="minorHAnsi" w:cstheme="minorBidi"/>
          <w:sz w:val="22"/>
        </w:rPr>
      </w:pPr>
    </w:p>
    <w:p w14:paraId="28221078" w14:textId="1488B9AD" w:rsidR="47479092" w:rsidRDefault="47479092" w:rsidP="1280B6B4">
      <w:pPr>
        <w:rPr>
          <w:rFonts w:asciiTheme="minorHAnsi" w:eastAsiaTheme="minorEastAsia" w:hAnsiTheme="minorHAnsi" w:cstheme="minorBidi"/>
          <w:sz w:val="22"/>
        </w:rPr>
      </w:pPr>
    </w:p>
    <w:p w14:paraId="5D55187A" w14:textId="2D808131" w:rsidR="47479092" w:rsidRDefault="47479092" w:rsidP="1280B6B4">
      <w:pPr>
        <w:rPr>
          <w:rFonts w:asciiTheme="minorHAnsi" w:eastAsiaTheme="minorEastAsia" w:hAnsiTheme="minorHAnsi" w:cstheme="minorBidi"/>
          <w:sz w:val="22"/>
        </w:rPr>
      </w:pPr>
    </w:p>
    <w:p w14:paraId="437A1CAD" w14:textId="613E9DDA" w:rsidR="47479092" w:rsidRDefault="47479092" w:rsidP="1280B6B4">
      <w:pPr>
        <w:rPr>
          <w:rFonts w:asciiTheme="minorHAnsi" w:eastAsiaTheme="minorEastAsia" w:hAnsiTheme="minorHAnsi" w:cstheme="minorBidi"/>
          <w:sz w:val="22"/>
        </w:rPr>
      </w:pPr>
    </w:p>
    <w:p w14:paraId="7A783537" w14:textId="7105B994" w:rsidR="47479092" w:rsidRDefault="47479092" w:rsidP="1280B6B4">
      <w:pPr>
        <w:rPr>
          <w:rFonts w:asciiTheme="minorHAnsi" w:eastAsiaTheme="minorEastAsia" w:hAnsiTheme="minorHAnsi" w:cstheme="minorBidi"/>
          <w:sz w:val="22"/>
        </w:rPr>
      </w:pPr>
    </w:p>
    <w:p w14:paraId="7AF1E7DB" w14:textId="27975198" w:rsidR="47479092" w:rsidRDefault="47479092" w:rsidP="1280B6B4">
      <w:pPr>
        <w:rPr>
          <w:rFonts w:asciiTheme="minorHAnsi" w:eastAsiaTheme="minorEastAsia" w:hAnsiTheme="minorHAnsi" w:cstheme="minorBidi"/>
          <w:sz w:val="22"/>
        </w:rPr>
      </w:pPr>
    </w:p>
    <w:p w14:paraId="64B396E1" w14:textId="307B6149" w:rsidR="47479092" w:rsidRDefault="47479092" w:rsidP="1280B6B4">
      <w:pPr>
        <w:rPr>
          <w:rFonts w:asciiTheme="minorHAnsi" w:eastAsiaTheme="minorEastAsia" w:hAnsiTheme="minorHAnsi" w:cstheme="minorBidi"/>
          <w:sz w:val="22"/>
        </w:rPr>
      </w:pPr>
    </w:p>
    <w:p w14:paraId="17118EF7" w14:textId="490744C0" w:rsidR="47479092" w:rsidRDefault="47479092" w:rsidP="1280B6B4">
      <w:pPr>
        <w:rPr>
          <w:rFonts w:asciiTheme="minorHAnsi" w:eastAsiaTheme="minorEastAsia" w:hAnsiTheme="minorHAnsi" w:cstheme="minorBidi"/>
          <w:sz w:val="22"/>
        </w:rPr>
      </w:pPr>
    </w:p>
    <w:p w14:paraId="4265DF99" w14:textId="4A1515B1" w:rsidR="47479092" w:rsidRDefault="47479092" w:rsidP="1280B6B4">
      <w:pPr>
        <w:rPr>
          <w:rFonts w:asciiTheme="minorHAnsi" w:eastAsiaTheme="minorEastAsia" w:hAnsiTheme="minorHAnsi" w:cstheme="minorBidi"/>
          <w:sz w:val="22"/>
        </w:rPr>
      </w:pPr>
    </w:p>
    <w:p w14:paraId="44B90C5E" w14:textId="64529651" w:rsidR="47479092" w:rsidRDefault="47479092" w:rsidP="1280B6B4">
      <w:pPr>
        <w:rPr>
          <w:rFonts w:asciiTheme="minorHAnsi" w:eastAsiaTheme="minorEastAsia" w:hAnsiTheme="minorHAnsi" w:cstheme="minorBidi"/>
          <w:sz w:val="22"/>
        </w:rPr>
      </w:pPr>
    </w:p>
    <w:p w14:paraId="0BC9DF43" w14:textId="7AA223E5" w:rsidR="47479092" w:rsidRDefault="47479092" w:rsidP="1280B6B4">
      <w:pPr>
        <w:rPr>
          <w:rFonts w:asciiTheme="minorHAnsi" w:eastAsiaTheme="minorEastAsia" w:hAnsiTheme="minorHAnsi" w:cstheme="minorBidi"/>
          <w:sz w:val="22"/>
        </w:rPr>
      </w:pPr>
    </w:p>
    <w:p w14:paraId="16D7CE40" w14:textId="7E2DACE8" w:rsidR="47479092" w:rsidRDefault="47479092" w:rsidP="1280B6B4">
      <w:pPr>
        <w:rPr>
          <w:rFonts w:asciiTheme="minorHAnsi" w:eastAsiaTheme="minorEastAsia" w:hAnsiTheme="minorHAnsi" w:cstheme="minorBidi"/>
          <w:sz w:val="22"/>
        </w:rPr>
      </w:pPr>
    </w:p>
    <w:p w14:paraId="785749AE" w14:textId="6725F833" w:rsidR="47479092" w:rsidRDefault="47479092" w:rsidP="1280B6B4">
      <w:pPr>
        <w:rPr>
          <w:rFonts w:asciiTheme="minorHAnsi" w:eastAsiaTheme="minorEastAsia" w:hAnsiTheme="minorHAnsi" w:cstheme="minorBidi"/>
          <w:sz w:val="22"/>
        </w:rPr>
      </w:pPr>
    </w:p>
    <w:p w14:paraId="24A5AA8B" w14:textId="6AE0C2EB" w:rsidR="47479092" w:rsidRDefault="47479092" w:rsidP="1280B6B4">
      <w:pPr>
        <w:rPr>
          <w:rFonts w:asciiTheme="minorHAnsi" w:eastAsiaTheme="minorEastAsia" w:hAnsiTheme="minorHAnsi" w:cstheme="minorBidi"/>
          <w:sz w:val="22"/>
        </w:rPr>
      </w:pPr>
    </w:p>
    <w:p w14:paraId="26DFF50F" w14:textId="34FDBEE4" w:rsidR="47479092" w:rsidRDefault="47479092" w:rsidP="1280B6B4">
      <w:pPr>
        <w:rPr>
          <w:rFonts w:asciiTheme="minorHAnsi" w:eastAsiaTheme="minorEastAsia" w:hAnsiTheme="minorHAnsi" w:cstheme="minorBidi"/>
          <w:sz w:val="22"/>
        </w:rPr>
      </w:pPr>
    </w:p>
    <w:p w14:paraId="0224A0F2" w14:textId="755CDA60" w:rsidR="47479092" w:rsidRDefault="47479092" w:rsidP="1280B6B4">
      <w:pPr>
        <w:rPr>
          <w:rFonts w:asciiTheme="minorHAnsi" w:eastAsiaTheme="minorEastAsia" w:hAnsiTheme="minorHAnsi" w:cstheme="minorBidi"/>
          <w:sz w:val="22"/>
        </w:rPr>
      </w:pPr>
    </w:p>
    <w:p w14:paraId="396DE324" w14:textId="28640155" w:rsidR="47479092" w:rsidRDefault="47479092" w:rsidP="1280B6B4">
      <w:pPr>
        <w:rPr>
          <w:rFonts w:asciiTheme="minorHAnsi" w:eastAsiaTheme="minorEastAsia" w:hAnsiTheme="minorHAnsi" w:cstheme="minorBidi"/>
          <w:sz w:val="22"/>
        </w:rPr>
      </w:pPr>
    </w:p>
    <w:p w14:paraId="7D1A04C5" w14:textId="64AABAB1" w:rsidR="47479092" w:rsidRDefault="47479092" w:rsidP="1280B6B4">
      <w:pPr>
        <w:rPr>
          <w:rFonts w:asciiTheme="minorHAnsi" w:eastAsiaTheme="minorEastAsia" w:hAnsiTheme="minorHAnsi" w:cstheme="minorBidi"/>
          <w:sz w:val="22"/>
        </w:rPr>
      </w:pPr>
    </w:p>
    <w:p w14:paraId="6E332C79" w14:textId="1697EABA" w:rsidR="47479092" w:rsidRDefault="47479092" w:rsidP="1280B6B4">
      <w:pPr>
        <w:rPr>
          <w:rFonts w:asciiTheme="minorHAnsi" w:eastAsiaTheme="minorEastAsia" w:hAnsiTheme="minorHAnsi" w:cstheme="minorBidi"/>
          <w:sz w:val="22"/>
        </w:rPr>
      </w:pPr>
    </w:p>
    <w:p w14:paraId="0663F287" w14:textId="144E6756" w:rsidR="47479092" w:rsidRDefault="47479092" w:rsidP="1280B6B4">
      <w:pPr>
        <w:rPr>
          <w:rFonts w:asciiTheme="minorHAnsi" w:eastAsiaTheme="minorEastAsia" w:hAnsiTheme="minorHAnsi" w:cstheme="minorBidi"/>
          <w:sz w:val="22"/>
        </w:rPr>
      </w:pPr>
    </w:p>
    <w:p w14:paraId="4162185E" w14:textId="44B8275E" w:rsidR="47479092" w:rsidRDefault="2B35870F" w:rsidP="1280B6B4">
      <w:pPr>
        <w:spacing w:after="0"/>
        <w:rPr>
          <w:rFonts w:asciiTheme="minorHAnsi" w:eastAsiaTheme="minorEastAsia" w:hAnsiTheme="minorHAnsi" w:cstheme="minorBidi"/>
          <w:b/>
          <w:bCs/>
          <w:i/>
          <w:iCs/>
          <w:sz w:val="22"/>
          <w:u w:val="single"/>
        </w:rPr>
      </w:pPr>
      <w:r w:rsidRPr="1280B6B4">
        <w:rPr>
          <w:rFonts w:asciiTheme="minorHAnsi" w:eastAsiaTheme="minorEastAsia" w:hAnsiTheme="minorHAnsi" w:cstheme="minorBidi"/>
          <w:b/>
          <w:bCs/>
          <w:i/>
          <w:iCs/>
          <w:sz w:val="22"/>
          <w:u w:val="single"/>
        </w:rPr>
        <w:lastRenderedPageBreak/>
        <w:t>MSc Political Research</w:t>
      </w:r>
    </w:p>
    <w:p w14:paraId="68BBA61E" w14:textId="182990CF"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755744E5" w14:textId="4857AD87"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Compulsory Modules</w:t>
      </w:r>
    </w:p>
    <w:p w14:paraId="3E437980" w14:textId="7D7F26D3"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20D9FBF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06DB9" w14:textId="01800178"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3F5D5A" w14:textId="26DD858B"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B9B1D" w14:textId="6D91B5D0"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55E1B" w14:textId="0993F75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2DE73BE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745FD" w14:textId="7F81BCD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L5981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C2DDD" w14:textId="1D304BB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Perspectives on Social Research</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68427" w14:textId="414EACF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BE4CC" w14:textId="1CBC043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BA14DCD"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5827A" w14:textId="5FC8D03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C93C5" w14:textId="560B7FE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Survey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289EC" w14:textId="4A9C67E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5B58B" w14:textId="41F6474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7D09AE3"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CAE06" w14:textId="2077417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3A411" w14:textId="0120178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Statistics and Analysis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04FC8" w14:textId="6702F23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7BD96" w14:textId="021F41C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487683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0A580" w14:textId="4CA44C7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L2909</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14093" w14:textId="3ED3930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Qualitative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08F8E" w14:textId="6A80882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D696F" w14:textId="4970888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04FFE19C" w14:textId="737806B7"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08EB687" w14:textId="097C548C"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Optional Modules</w:t>
      </w:r>
    </w:p>
    <w:p w14:paraId="77CD9C85" w14:textId="43BD2E41"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 fewer than 40 credits chosen from:</w:t>
      </w:r>
    </w:p>
    <w:p w14:paraId="0F40A98D" w14:textId="16C43C9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1642822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780BF9" w14:textId="7488E356"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5209F" w14:textId="44A281A8"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088F6" w14:textId="249DA47A"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B155D" w14:textId="42E9A45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6200048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7C670" w14:textId="045585F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41D3E8" w14:textId="73F22FFF"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Institutions and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A0F86" w14:textId="47F0D78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4595B" w14:textId="0FEA5EE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CD780B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A72F8" w14:textId="7C8FB2F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36EA07" w14:textId="0F39BF17"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Economy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D7FC0" w14:textId="3B7A8B0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01908" w14:textId="696918E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5944F76"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02995" w14:textId="2E47F8F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6C6E0" w14:textId="4C643B7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European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67B44" w14:textId="069C309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81F4F4" w14:textId="6470BE0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2E7F89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38B51" w14:textId="1438647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E293D" w14:textId="67F4703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Public Policy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2BD79B" w14:textId="14D7530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DE975" w14:textId="262E395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650DBA3"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3A40E" w14:textId="0F55A6F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F8753" w14:textId="0864B772"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A5FB8" w14:textId="605E1AE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83CE0" w14:textId="1E871A5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3D254C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722FC" w14:textId="6E97BAC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7719C" w14:textId="7DEBF53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553FB" w14:textId="2322409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C2C7A" w14:textId="2522BDE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A25483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AD8C6" w14:textId="05551C0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BD619" w14:textId="7E9D306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Security Challenges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A88C0" w14:textId="45323B4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E5A4F" w14:textId="1E858F5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59C1D1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EC1C4" w14:textId="72A4948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DB23F" w14:textId="0BE80FE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Debating International Relations Theory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0D7956" w14:textId="074D998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D7C62" w14:textId="40BDB77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BFF674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060BA0" w14:textId="7BB808B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D80EE" w14:textId="35234A5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Feminism and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2C090" w14:textId="6AE341A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83979" w14:textId="31904D7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F48EDE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C0AB9" w14:textId="5AB7264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1C2A91">
              <w:rPr>
                <w:rFonts w:asciiTheme="minorHAnsi" w:eastAsiaTheme="minorEastAsia" w:hAnsiTheme="minorHAnsi" w:cstheme="minorBidi"/>
                <w:sz w:val="22"/>
              </w:rPr>
              <w:t>805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65D02" w14:textId="624C12F3"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Human Rights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3F36C" w14:textId="79C36D5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8E5B0" w14:textId="58C2A0D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E1047D6"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7D619" w14:textId="75F587E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2C3E8B">
              <w:rPr>
                <w:rFonts w:asciiTheme="minorHAnsi" w:eastAsiaTheme="minorEastAsia" w:hAnsiTheme="minorHAnsi" w:cstheme="minorBidi"/>
                <w:sz w:val="22"/>
              </w:rPr>
              <w:t>803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31BB73" w14:textId="1955C38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Advanced Topics in Civil Conflict</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98003" w14:textId="71E2270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41784" w14:textId="69301C6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5737D2ED"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3DE81" w14:textId="167AEBB8" w:rsidR="1280B6B4" w:rsidRDefault="00FC26CF"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Pr>
                <w:rFonts w:asciiTheme="minorHAnsi" w:eastAsiaTheme="minorEastAsia" w:hAnsiTheme="minorHAnsi" w:cstheme="minorBidi"/>
                <w:sz w:val="22"/>
              </w:rPr>
              <w:t>802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F6C55B" w14:textId="70A6B73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Global Nuclear Politics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0A8F01" w14:textId="4DF7B3F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E607C" w14:textId="7645EC8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56A1B5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CA499" w14:textId="5D71F8C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0C709" w14:textId="14A90A0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Politics of Non-Democratic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5A29E" w14:textId="7C87476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622E5" w14:textId="5472251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347B18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F46F2" w14:textId="11488BB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D03C0" w14:textId="3FF06C3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Theories and Practices of Regulation and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198FA" w14:textId="1F6AC64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6AB32" w14:textId="30EFFC8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0E5A82E"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4C2B55" w14:textId="2927EDB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1E10C" w14:textId="5794257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 Problem Structuring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01DDD" w14:textId="2F01909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7FCCBA" w14:textId="0439537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1F3E224"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8802B" w14:textId="707B423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9D582" w14:textId="048FE89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Levelling Up: A Guide to the New Regional and Industrial Policies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21D69" w14:textId="1BA36C5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19608" w14:textId="763F45A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3A94BE6"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52769" w14:textId="39F8C61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lastRenderedPageBreak/>
              <w:t>L2947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2EC1F" w14:textId="285756E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Networked Institutions, Infrastructure and Technology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B7D246" w14:textId="3C8C528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03288" w14:textId="6C74D64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3339BD4C" w14:textId="078F29CE"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5859B828" w14:textId="6EC8BAD0" w:rsidR="47479092" w:rsidRDefault="2B35870F"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Any level 5 module offered by the Department of Government and Public Policy may also be chosen. Such other Level 5 modules up to a maximum of 40 credits chosen from other programmes offered by the Faculty of Humanities and Social Sciences as may be approved by the Head of Department </w:t>
      </w:r>
      <w:r w:rsidR="43436CC6" w:rsidRPr="1280B6B4">
        <w:rPr>
          <w:rFonts w:asciiTheme="minorHAnsi" w:eastAsiaTheme="minorEastAsia" w:hAnsiTheme="minorHAnsi" w:cstheme="minorBidi"/>
          <w:color w:val="000000" w:themeColor="text1"/>
          <w:sz w:val="22"/>
        </w:rPr>
        <w:t>o</w:t>
      </w:r>
      <w:r w:rsidRPr="1280B6B4">
        <w:rPr>
          <w:rFonts w:asciiTheme="minorHAnsi" w:eastAsiaTheme="minorEastAsia" w:hAnsiTheme="minorHAnsi" w:cstheme="minorBidi"/>
          <w:color w:val="000000" w:themeColor="text1"/>
          <w:sz w:val="22"/>
        </w:rPr>
        <w:t xml:space="preserve">ffering the module and the Programme Director of the programme on which the student is registered. </w:t>
      </w:r>
    </w:p>
    <w:p w14:paraId="0838BD6E" w14:textId="769C7B6B"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B998FD5" w14:textId="1486232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Not all optional modules on this list will be available in each academic year.</w:t>
      </w:r>
    </w:p>
    <w:p w14:paraId="60541F76" w14:textId="7FC72DF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7E9BE664" w14:textId="31FCEEDC"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Students for the degree of MSc only:</w:t>
      </w:r>
    </w:p>
    <w:p w14:paraId="62C413DC" w14:textId="309965D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0A52DA2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7FBAC" w14:textId="4DD2E1A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50CDB" w14:textId="2F257FF5"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F9844" w14:textId="02C029B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0D9DA" w14:textId="10C76359"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38B23105"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16D0A" w14:textId="03B428B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L2933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825CD" w14:textId="757288E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Dissertation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520C8" w14:textId="7538764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76DA3" w14:textId="14E7974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r w:rsidR="1280B6B4" w14:paraId="45DABAEE"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C4436" w14:textId="4CEDCB2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Or</w:t>
            </w:r>
          </w:p>
        </w:tc>
      </w:tr>
      <w:tr w:rsidR="1280B6B4" w14:paraId="16E10AD7"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95C2F" w14:textId="2D3B4DB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L2974</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7A8D9327" w14:textId="23A4FA2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Placement Dissertation</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356A105B" w14:textId="1A042F5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09884E7B" w14:textId="549188D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bl>
    <w:p w14:paraId="6DAB10BE" w14:textId="02F7B285"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F7AC6A1" w14:textId="25662ED2" w:rsidR="47479092" w:rsidRDefault="47479092" w:rsidP="1280B6B4">
      <w:pPr>
        <w:rPr>
          <w:rFonts w:asciiTheme="minorHAnsi" w:eastAsiaTheme="minorEastAsia" w:hAnsiTheme="minorHAnsi" w:cstheme="minorBidi"/>
          <w:sz w:val="22"/>
        </w:rPr>
      </w:pPr>
    </w:p>
    <w:p w14:paraId="1E2283F6" w14:textId="519712BD" w:rsidR="47479092" w:rsidRDefault="47479092" w:rsidP="1280B6B4">
      <w:pPr>
        <w:rPr>
          <w:rFonts w:asciiTheme="minorHAnsi" w:eastAsiaTheme="minorEastAsia" w:hAnsiTheme="minorHAnsi" w:cstheme="minorBidi"/>
          <w:sz w:val="22"/>
        </w:rPr>
      </w:pPr>
    </w:p>
    <w:p w14:paraId="63C65405" w14:textId="08CC84FC" w:rsidR="47479092" w:rsidRDefault="47479092" w:rsidP="1280B6B4">
      <w:pPr>
        <w:rPr>
          <w:rFonts w:asciiTheme="minorHAnsi" w:eastAsiaTheme="minorEastAsia" w:hAnsiTheme="minorHAnsi" w:cstheme="minorBidi"/>
          <w:sz w:val="22"/>
        </w:rPr>
      </w:pPr>
    </w:p>
    <w:p w14:paraId="745E1259" w14:textId="46DC24E0" w:rsidR="47479092" w:rsidRDefault="47479092" w:rsidP="1280B6B4">
      <w:pPr>
        <w:rPr>
          <w:rFonts w:asciiTheme="minorHAnsi" w:eastAsiaTheme="minorEastAsia" w:hAnsiTheme="minorHAnsi" w:cstheme="minorBidi"/>
          <w:sz w:val="22"/>
        </w:rPr>
      </w:pPr>
    </w:p>
    <w:p w14:paraId="584FDEE5" w14:textId="3CB31ABE" w:rsidR="47479092" w:rsidRDefault="47479092" w:rsidP="1280B6B4">
      <w:pPr>
        <w:rPr>
          <w:rFonts w:asciiTheme="minorHAnsi" w:eastAsiaTheme="minorEastAsia" w:hAnsiTheme="minorHAnsi" w:cstheme="minorBidi"/>
          <w:sz w:val="22"/>
        </w:rPr>
      </w:pPr>
    </w:p>
    <w:p w14:paraId="25993ED2" w14:textId="22C6B477" w:rsidR="47479092" w:rsidRDefault="47479092" w:rsidP="1280B6B4">
      <w:pPr>
        <w:rPr>
          <w:rFonts w:asciiTheme="minorHAnsi" w:eastAsiaTheme="minorEastAsia" w:hAnsiTheme="minorHAnsi" w:cstheme="minorBidi"/>
          <w:sz w:val="22"/>
        </w:rPr>
      </w:pPr>
    </w:p>
    <w:p w14:paraId="52D5CF42" w14:textId="6983FC1A" w:rsidR="47479092" w:rsidRDefault="47479092" w:rsidP="1280B6B4">
      <w:pPr>
        <w:rPr>
          <w:rFonts w:asciiTheme="minorHAnsi" w:eastAsiaTheme="minorEastAsia" w:hAnsiTheme="minorHAnsi" w:cstheme="minorBidi"/>
          <w:sz w:val="22"/>
        </w:rPr>
      </w:pPr>
    </w:p>
    <w:p w14:paraId="1C48848F" w14:textId="6CEC5289" w:rsidR="47479092" w:rsidRDefault="47479092" w:rsidP="1280B6B4">
      <w:pPr>
        <w:rPr>
          <w:rFonts w:asciiTheme="minorHAnsi" w:eastAsiaTheme="minorEastAsia" w:hAnsiTheme="minorHAnsi" w:cstheme="minorBidi"/>
          <w:sz w:val="22"/>
        </w:rPr>
      </w:pPr>
    </w:p>
    <w:p w14:paraId="56BFC3DC" w14:textId="6D5C7B23" w:rsidR="47479092" w:rsidRDefault="47479092" w:rsidP="1280B6B4">
      <w:pPr>
        <w:rPr>
          <w:rFonts w:asciiTheme="minorHAnsi" w:eastAsiaTheme="minorEastAsia" w:hAnsiTheme="minorHAnsi" w:cstheme="minorBidi"/>
          <w:sz w:val="22"/>
        </w:rPr>
      </w:pPr>
    </w:p>
    <w:p w14:paraId="24F74D44" w14:textId="4E1B4970" w:rsidR="47479092" w:rsidRDefault="47479092" w:rsidP="1280B6B4">
      <w:pPr>
        <w:rPr>
          <w:rFonts w:asciiTheme="minorHAnsi" w:eastAsiaTheme="minorEastAsia" w:hAnsiTheme="minorHAnsi" w:cstheme="minorBidi"/>
          <w:sz w:val="22"/>
        </w:rPr>
      </w:pPr>
    </w:p>
    <w:p w14:paraId="54800246" w14:textId="4537B37F" w:rsidR="47479092" w:rsidRDefault="47479092" w:rsidP="1280B6B4">
      <w:pPr>
        <w:rPr>
          <w:rFonts w:asciiTheme="minorHAnsi" w:eastAsiaTheme="minorEastAsia" w:hAnsiTheme="minorHAnsi" w:cstheme="minorBidi"/>
          <w:sz w:val="22"/>
        </w:rPr>
      </w:pPr>
    </w:p>
    <w:p w14:paraId="11C0FA71" w14:textId="153A8E7B" w:rsidR="47479092" w:rsidRDefault="47479092" w:rsidP="1280B6B4">
      <w:pPr>
        <w:rPr>
          <w:rFonts w:asciiTheme="minorHAnsi" w:eastAsiaTheme="minorEastAsia" w:hAnsiTheme="minorHAnsi" w:cstheme="minorBidi"/>
          <w:sz w:val="22"/>
        </w:rPr>
      </w:pPr>
    </w:p>
    <w:p w14:paraId="5D893666" w14:textId="715B47AD" w:rsidR="47479092" w:rsidRDefault="47479092" w:rsidP="1280B6B4">
      <w:pPr>
        <w:rPr>
          <w:rFonts w:asciiTheme="minorHAnsi" w:eastAsiaTheme="minorEastAsia" w:hAnsiTheme="minorHAnsi" w:cstheme="minorBidi"/>
          <w:sz w:val="22"/>
        </w:rPr>
      </w:pPr>
    </w:p>
    <w:p w14:paraId="5F6B23DD" w14:textId="7A64D12C" w:rsidR="47479092" w:rsidRDefault="47479092" w:rsidP="1280B6B4">
      <w:pPr>
        <w:rPr>
          <w:rFonts w:asciiTheme="minorHAnsi" w:eastAsiaTheme="minorEastAsia" w:hAnsiTheme="minorHAnsi" w:cstheme="minorBidi"/>
          <w:sz w:val="22"/>
        </w:rPr>
      </w:pPr>
    </w:p>
    <w:p w14:paraId="5253D250" w14:textId="39BA71D2" w:rsidR="47479092" w:rsidRDefault="47479092" w:rsidP="1280B6B4">
      <w:pPr>
        <w:rPr>
          <w:rFonts w:asciiTheme="minorHAnsi" w:eastAsiaTheme="minorEastAsia" w:hAnsiTheme="minorHAnsi" w:cstheme="minorBidi"/>
          <w:sz w:val="22"/>
        </w:rPr>
      </w:pPr>
    </w:p>
    <w:p w14:paraId="65A4BCD2" w14:textId="3D7956CA" w:rsidR="47479092" w:rsidRDefault="47479092" w:rsidP="1280B6B4">
      <w:pPr>
        <w:rPr>
          <w:rFonts w:asciiTheme="minorHAnsi" w:eastAsiaTheme="minorEastAsia" w:hAnsiTheme="minorHAnsi" w:cstheme="minorBidi"/>
          <w:sz w:val="22"/>
        </w:rPr>
      </w:pPr>
    </w:p>
    <w:p w14:paraId="4FC8FDAD" w14:textId="62949D2F" w:rsidR="47479092" w:rsidRDefault="47479092" w:rsidP="1280B6B4">
      <w:pPr>
        <w:rPr>
          <w:rFonts w:asciiTheme="minorHAnsi" w:eastAsiaTheme="minorEastAsia" w:hAnsiTheme="minorHAnsi" w:cstheme="minorBidi"/>
          <w:sz w:val="22"/>
        </w:rPr>
      </w:pPr>
    </w:p>
    <w:p w14:paraId="465C4D89" w14:textId="12076C3D" w:rsidR="47479092" w:rsidRDefault="47479092" w:rsidP="1280B6B4">
      <w:pPr>
        <w:rPr>
          <w:rFonts w:asciiTheme="minorHAnsi" w:eastAsiaTheme="minorEastAsia" w:hAnsiTheme="minorHAnsi" w:cstheme="minorBidi"/>
          <w:sz w:val="22"/>
        </w:rPr>
      </w:pPr>
    </w:p>
    <w:p w14:paraId="640EA3A6" w14:textId="68C044DA" w:rsidR="47479092" w:rsidRDefault="2B35870F" w:rsidP="1280B6B4">
      <w:pPr>
        <w:spacing w:after="0"/>
        <w:rPr>
          <w:rFonts w:asciiTheme="minorHAnsi" w:eastAsiaTheme="minorEastAsia" w:hAnsiTheme="minorHAnsi" w:cstheme="minorBidi"/>
          <w:b/>
          <w:bCs/>
          <w:i/>
          <w:iCs/>
          <w:sz w:val="22"/>
          <w:u w:val="single"/>
        </w:rPr>
      </w:pPr>
      <w:r w:rsidRPr="1280B6B4">
        <w:rPr>
          <w:rFonts w:asciiTheme="minorHAnsi" w:eastAsiaTheme="minorEastAsia" w:hAnsiTheme="minorHAnsi" w:cstheme="minorBidi"/>
          <w:b/>
          <w:bCs/>
          <w:i/>
          <w:iCs/>
          <w:sz w:val="22"/>
          <w:u w:val="single"/>
        </w:rPr>
        <w:lastRenderedPageBreak/>
        <w:t>MSc Political Economy</w:t>
      </w:r>
    </w:p>
    <w:p w14:paraId="70C7D52A" w14:textId="09F57D4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1D7EDF33" w14:textId="7D6D73C5"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Compulsory Modules</w:t>
      </w:r>
    </w:p>
    <w:p w14:paraId="225782D3" w14:textId="35A07F99"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232F66E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8E29E" w14:textId="59997814"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3B20E" w14:textId="1F0D1B59"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84984" w14:textId="1C3BA67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44B1A" w14:textId="2BEB912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12AEA70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1A848C" w14:textId="425280A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67B7F" w14:textId="3FB475A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Economy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D9EDA" w14:textId="055A414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DF85F" w14:textId="0B45032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294A3A6"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CF925" w14:textId="15E318D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FD582" w14:textId="64B115D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Political Economy</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7AFB6D" w14:textId="13D6498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EBE03" w14:textId="0FA4DAB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F17CD9E"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4D2A3" w14:textId="367332C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78CAC9" w14:textId="74FEE8E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1*</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3D4E" w14:textId="342B66D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F07E4" w14:textId="49295FA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2420F7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6EAEE" w14:textId="0AF18E3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B2E65" w14:textId="72D259D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Quantitative Methods 2*</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91204" w14:textId="4446767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D1D12C" w14:textId="3E31762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5E9B3B2D" w14:textId="4D7F6D2B"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 Students with sufficient research training may select a further optional module in place of this module in agreement with the programme leader.</w:t>
      </w:r>
    </w:p>
    <w:p w14:paraId="7B402712" w14:textId="6D018F68" w:rsidR="47479092" w:rsidRDefault="47479092" w:rsidP="1280B6B4">
      <w:pPr>
        <w:spacing w:after="0"/>
        <w:rPr>
          <w:rFonts w:asciiTheme="minorHAnsi" w:eastAsiaTheme="minorEastAsia" w:hAnsiTheme="minorHAnsi" w:cstheme="minorBidi"/>
          <w:sz w:val="22"/>
        </w:rPr>
      </w:pPr>
    </w:p>
    <w:p w14:paraId="3FC414A3" w14:textId="75CAC9A2" w:rsidR="47479092" w:rsidRDefault="2B35870F" w:rsidP="1280B6B4">
      <w:pPr>
        <w:spacing w:after="0" w:line="257" w:lineRule="auto"/>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Optional Modules</w:t>
      </w:r>
    </w:p>
    <w:p w14:paraId="54084076" w14:textId="1150E9D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40 credits chosen from the following modules: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5DB56E8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3213E2" w14:textId="1D3B1B1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C545F" w14:textId="092A5FCE"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A1442" w14:textId="0AA701E8"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14B2C" w14:textId="04638AF2"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19135ED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ADA05" w14:textId="3CFCEAD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FA06F" w14:textId="0E6B3B6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International Institutions and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522EB" w14:textId="567EBD7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27060" w14:textId="610DBCC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746B1E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AE7CF" w14:textId="5FB9798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125F83" w14:textId="0175CA31"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Comparative Political Institutions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384C7" w14:textId="4912DDB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2C7F1" w14:textId="75C6E97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024643D"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D97BB" w14:textId="0E144F2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E31DE" w14:textId="3086E1C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Security Challenges and Responses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B2BED" w14:textId="5506ED17"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2F1F9" w14:textId="1698025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CE0BF0A"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F152B" w14:textId="3387E3B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0E9DD" w14:textId="1EFE97E4"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Contemporary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50658" w14:textId="011F17A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88A39" w14:textId="3E23761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38F39F1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BFC49" w14:textId="353E6F4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L2965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2D25A" w14:textId="7390382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Feminism and International Relations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45DB1" w14:textId="74A1977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14BC7" w14:textId="2B1A75A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86AA939"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C9A3B" w14:textId="4492D52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E7F1EE" w14:textId="6481ED77"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European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EAFEE" w14:textId="46ED725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19A41" w14:textId="6415C9E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6054612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217D3E" w14:textId="7FC1A5E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L2909</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6A174" w14:textId="706B086E"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Qualitative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E4590" w14:textId="065D939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3A0E4" w14:textId="3ABDAD5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E1FBBC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95B919" w14:textId="2BD560D1"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L2941</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A7366" w14:textId="0496A99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Principles of Research Design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2D104" w14:textId="527BD44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8E43C" w14:textId="411D11C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F4BE4C2"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7EC02" w14:textId="218759B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9612D3">
              <w:rPr>
                <w:rFonts w:asciiTheme="minorHAnsi" w:eastAsiaTheme="minorEastAsia" w:hAnsiTheme="minorHAnsi" w:cstheme="minorBidi"/>
                <w:sz w:val="22"/>
              </w:rPr>
              <w:t>805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D2C50" w14:textId="3A6F640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Human Rights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C51488" w14:textId="01EA5D9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8AC24" w14:textId="06BBD01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4A8E00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F082E" w14:textId="66B4123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2C3E8B">
              <w:rPr>
                <w:rFonts w:asciiTheme="minorHAnsi" w:eastAsiaTheme="minorEastAsia" w:hAnsiTheme="minorHAnsi" w:cstheme="minorBidi"/>
                <w:sz w:val="22"/>
              </w:rPr>
              <w:t>803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FFB04" w14:textId="0B1971F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Advanced Topics in Civil Conflict</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B4E2C" w14:textId="4CECC69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45E3C" w14:textId="5A226D3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2D7385CD"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07B35" w14:textId="7551D34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w:t>
            </w:r>
            <w:r w:rsidR="00FC26CF">
              <w:rPr>
                <w:rFonts w:asciiTheme="minorHAnsi" w:eastAsiaTheme="minorEastAsia" w:hAnsiTheme="minorHAnsi" w:cstheme="minorBidi"/>
                <w:sz w:val="22"/>
              </w:rPr>
              <w:t>802</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F666C" w14:textId="33E52487"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Global Nuclear Politics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D31B9" w14:textId="66AF03B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1031E" w14:textId="7C3B4F5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68DB2DF"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E7582" w14:textId="2AAC0B4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L2994</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1AE62" w14:textId="3CFE58F2"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Politics of Non-Democratic Regimes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0D399" w14:textId="64BEB38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88DE4" w14:textId="04ADD3F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1821ACE8"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C6695" w14:textId="1DE60A3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L2917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43E98" w14:textId="762C7D68"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576EB" w14:textId="08192124"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502397" w14:textId="5448C1B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76167351"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7E95F" w14:textId="296732A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L2945</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489A8" w14:textId="3F37D59B"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Theories and Practices of Regulation and Governance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A142E" w14:textId="68345628"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809069" w14:textId="2DE8A25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54DA6D7"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32F55" w14:textId="1CD05D5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L2948</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2028F" w14:textId="475F2B7D"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Policy Analysis: Problem Structuring Methods</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1B5C9" w14:textId="130A97A2"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10DA6" w14:textId="425DF7EC"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40169E67"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3176B" w14:textId="2FBB13E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L2946</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1D95A" w14:textId="51ECD380"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Levelling Up: A Guide to the New Regional and Industrial Policies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3C648" w14:textId="7B53287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2A47C" w14:textId="6E0907C9"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r w:rsidR="1280B6B4" w14:paraId="0CE27694"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A4243" w14:textId="61261D93"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lastRenderedPageBreak/>
              <w:t>L2947</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E5DD47" w14:textId="3B8640AA"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Networked Institutions, Infrastructure and Technology </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24FC4" w14:textId="0B25634D"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23732" w14:textId="538F9D1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20</w:t>
            </w:r>
          </w:p>
        </w:tc>
      </w:tr>
    </w:tbl>
    <w:p w14:paraId="309F46AC" w14:textId="50CCD4F2"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1958981E" w14:textId="2E223C30"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Such other Level 5 modules up to a maximum of 40 credits chosen from other programmes offered by the Faculty of Humanities and Social Sciences and the Strathclyde Business School (Economics) as may be approved by the Faculty offering the module and the Programme Leader.  </w:t>
      </w:r>
    </w:p>
    <w:p w14:paraId="1C5FA856" w14:textId="5F7DD846"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6B542572" w14:textId="14CF5EB3"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Not all optional modules on this list will be available in each academic year.</w:t>
      </w:r>
    </w:p>
    <w:p w14:paraId="6C4218E9" w14:textId="79B4396C"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799D9C1" w14:textId="338156E7" w:rsidR="47479092" w:rsidRDefault="2B35870F" w:rsidP="1280B6B4">
      <w:pPr>
        <w:spacing w:after="0"/>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Students for the degree of MSc only:</w:t>
      </w:r>
    </w:p>
    <w:p w14:paraId="6FA9FF1C" w14:textId="4005B490" w:rsidR="47479092" w:rsidRDefault="2B35870F"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tbl>
      <w:tblPr>
        <w:tblStyle w:val="TableGrid"/>
        <w:tblW w:w="0" w:type="auto"/>
        <w:tblLayout w:type="fixed"/>
        <w:tblLook w:val="04A0" w:firstRow="1" w:lastRow="0" w:firstColumn="1" w:lastColumn="0" w:noHBand="0" w:noVBand="1"/>
      </w:tblPr>
      <w:tblGrid>
        <w:gridCol w:w="1793"/>
        <w:gridCol w:w="5795"/>
        <w:gridCol w:w="1043"/>
        <w:gridCol w:w="1389"/>
      </w:tblGrid>
      <w:tr w:rsidR="1280B6B4" w14:paraId="535112C4"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CD8C2" w14:textId="2FE46BCC"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Code</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43974" w14:textId="0E0BCF71"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Module Title</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1E9E8" w14:textId="3874C207"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Level</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5F8BA" w14:textId="0E24783A" w:rsidR="1280B6B4" w:rsidRDefault="1280B6B4" w:rsidP="1280B6B4">
            <w:pPr>
              <w:spacing w:after="0"/>
              <w:jc w:val="center"/>
              <w:rPr>
                <w:rFonts w:asciiTheme="minorHAnsi" w:eastAsiaTheme="minorEastAsia" w:hAnsiTheme="minorHAnsi" w:cstheme="minorBidi"/>
                <w:b/>
                <w:bCs/>
                <w:sz w:val="22"/>
              </w:rPr>
            </w:pPr>
            <w:r w:rsidRPr="1280B6B4">
              <w:rPr>
                <w:rFonts w:asciiTheme="minorHAnsi" w:eastAsiaTheme="minorEastAsia" w:hAnsiTheme="minorHAnsi" w:cstheme="minorBidi"/>
                <w:b/>
                <w:bCs/>
                <w:sz w:val="22"/>
              </w:rPr>
              <w:t>Credits</w:t>
            </w:r>
          </w:p>
        </w:tc>
      </w:tr>
      <w:tr w:rsidR="1280B6B4" w14:paraId="0DBDBB3E"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59EBE" w14:textId="35116CA0"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L2933</w:t>
            </w:r>
          </w:p>
        </w:tc>
        <w:tc>
          <w:tcPr>
            <w:tcW w:w="5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439A4" w14:textId="3C1E4886"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Dissertation</w:t>
            </w:r>
          </w:p>
        </w:tc>
        <w:tc>
          <w:tcPr>
            <w:tcW w:w="10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4B26F" w14:textId="222D3E6E"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E8688" w14:textId="38E72AFF"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r w:rsidR="1280B6B4" w14:paraId="42FF1138" w14:textId="77777777" w:rsidTr="1280B6B4">
        <w:trPr>
          <w:trHeight w:val="510"/>
        </w:trPr>
        <w:tc>
          <w:tcPr>
            <w:tcW w:w="1002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645562" w14:textId="6ED0AA45"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Or</w:t>
            </w:r>
          </w:p>
        </w:tc>
      </w:tr>
      <w:tr w:rsidR="1280B6B4" w14:paraId="395581EC" w14:textId="77777777" w:rsidTr="1280B6B4">
        <w:trPr>
          <w:trHeight w:val="510"/>
        </w:trPr>
        <w:tc>
          <w:tcPr>
            <w:tcW w:w="17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07D3A" w14:textId="27D63EDA"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L2974</w:t>
            </w:r>
          </w:p>
        </w:tc>
        <w:tc>
          <w:tcPr>
            <w:tcW w:w="5795" w:type="dxa"/>
            <w:tcBorders>
              <w:top w:val="nil"/>
              <w:left w:val="single" w:sz="8" w:space="0" w:color="auto"/>
              <w:bottom w:val="single" w:sz="8" w:space="0" w:color="auto"/>
              <w:right w:val="single" w:sz="8" w:space="0" w:color="auto"/>
            </w:tcBorders>
            <w:tcMar>
              <w:left w:w="108" w:type="dxa"/>
              <w:right w:w="108" w:type="dxa"/>
            </w:tcMar>
            <w:vAlign w:val="center"/>
          </w:tcPr>
          <w:p w14:paraId="12538143" w14:textId="209E52BC" w:rsidR="1280B6B4" w:rsidRDefault="1280B6B4"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Placement Dissertation</w:t>
            </w:r>
          </w:p>
        </w:tc>
        <w:tc>
          <w:tcPr>
            <w:tcW w:w="1043" w:type="dxa"/>
            <w:tcBorders>
              <w:top w:val="nil"/>
              <w:left w:val="single" w:sz="8" w:space="0" w:color="auto"/>
              <w:bottom w:val="single" w:sz="8" w:space="0" w:color="auto"/>
              <w:right w:val="single" w:sz="8" w:space="0" w:color="auto"/>
            </w:tcBorders>
            <w:tcMar>
              <w:left w:w="108" w:type="dxa"/>
              <w:right w:w="108" w:type="dxa"/>
            </w:tcMar>
            <w:vAlign w:val="center"/>
          </w:tcPr>
          <w:p w14:paraId="7520515C" w14:textId="18DB7EEB"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5</w:t>
            </w:r>
          </w:p>
        </w:tc>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2C528674" w14:textId="0EE54D26" w:rsidR="1280B6B4" w:rsidRDefault="1280B6B4" w:rsidP="1280B6B4">
            <w:pPr>
              <w:spacing w:after="0"/>
              <w:jc w:val="center"/>
              <w:rPr>
                <w:rFonts w:asciiTheme="minorHAnsi" w:eastAsiaTheme="minorEastAsia" w:hAnsiTheme="minorHAnsi" w:cstheme="minorBidi"/>
                <w:sz w:val="22"/>
              </w:rPr>
            </w:pPr>
            <w:r w:rsidRPr="1280B6B4">
              <w:rPr>
                <w:rFonts w:asciiTheme="minorHAnsi" w:eastAsiaTheme="minorEastAsia" w:hAnsiTheme="minorHAnsi" w:cstheme="minorBidi"/>
                <w:sz w:val="22"/>
              </w:rPr>
              <w:t>60</w:t>
            </w:r>
          </w:p>
        </w:tc>
      </w:tr>
    </w:tbl>
    <w:p w14:paraId="60182A35" w14:textId="1925AD0A" w:rsidR="47479092" w:rsidRDefault="47479092" w:rsidP="1280B6B4">
      <w:pPr>
        <w:spacing w:after="0"/>
        <w:rPr>
          <w:rFonts w:asciiTheme="minorHAnsi" w:eastAsiaTheme="minorEastAsia" w:hAnsiTheme="minorHAnsi" w:cstheme="minorBidi"/>
          <w:sz w:val="22"/>
        </w:rPr>
      </w:pPr>
    </w:p>
    <w:p w14:paraId="3800DBBD" w14:textId="256052F0" w:rsidR="47479092" w:rsidRDefault="47479092" w:rsidP="1280B6B4"/>
    <w:p w14:paraId="0DBFB2F9" w14:textId="1913C782" w:rsidR="47479092" w:rsidRDefault="2E0E7251" w:rsidP="47479092">
      <w:pPr>
        <w:spacing w:after="0"/>
      </w:pPr>
      <w:r w:rsidRPr="1280B6B4">
        <w:rPr>
          <w:rFonts w:eastAsia="Arial"/>
          <w:color w:val="000000" w:themeColor="text1"/>
        </w:rPr>
        <w:t xml:space="preserve"> </w:t>
      </w:r>
    </w:p>
    <w:p w14:paraId="32175456" w14:textId="16581C50" w:rsidR="2E0E7251" w:rsidRDefault="2E0E7251" w:rsidP="1280B6B4">
      <w:pPr>
        <w:spacing w:after="0"/>
        <w:rPr>
          <w:rFonts w:eastAsia="Arial"/>
          <w:color w:val="000000" w:themeColor="text1"/>
        </w:rPr>
      </w:pPr>
    </w:p>
    <w:p w14:paraId="24198DCC" w14:textId="076FBDD6" w:rsidR="2E0E7251" w:rsidRDefault="2E0E7251" w:rsidP="1280B6B4">
      <w:pPr>
        <w:spacing w:after="0"/>
        <w:rPr>
          <w:rFonts w:eastAsia="Arial"/>
          <w:color w:val="000000" w:themeColor="text1"/>
        </w:rPr>
      </w:pPr>
    </w:p>
    <w:p w14:paraId="36A1453B" w14:textId="7DCC7C00" w:rsidR="2E0E7251" w:rsidRDefault="2E0E7251" w:rsidP="1280B6B4">
      <w:pPr>
        <w:spacing w:after="0"/>
        <w:rPr>
          <w:rFonts w:eastAsia="Arial"/>
          <w:color w:val="000000" w:themeColor="text1"/>
        </w:rPr>
      </w:pPr>
    </w:p>
    <w:p w14:paraId="47D594D5" w14:textId="02B84270" w:rsidR="2E0E7251" w:rsidRDefault="2E0E7251" w:rsidP="1280B6B4">
      <w:pPr>
        <w:spacing w:after="0"/>
        <w:rPr>
          <w:rFonts w:eastAsia="Arial"/>
          <w:color w:val="000000" w:themeColor="text1"/>
        </w:rPr>
      </w:pPr>
    </w:p>
    <w:p w14:paraId="22E84C48" w14:textId="1556E96B" w:rsidR="2E0E7251" w:rsidRDefault="2E0E7251" w:rsidP="1280B6B4">
      <w:pPr>
        <w:spacing w:after="0"/>
        <w:rPr>
          <w:rFonts w:eastAsia="Arial"/>
          <w:color w:val="000000" w:themeColor="text1"/>
        </w:rPr>
      </w:pPr>
    </w:p>
    <w:p w14:paraId="46AFCEBB" w14:textId="6D5F6833" w:rsidR="2E0E7251" w:rsidRDefault="2E0E7251" w:rsidP="1280B6B4">
      <w:pPr>
        <w:spacing w:after="0"/>
        <w:rPr>
          <w:rFonts w:eastAsia="Arial"/>
          <w:color w:val="000000" w:themeColor="text1"/>
        </w:rPr>
      </w:pPr>
    </w:p>
    <w:p w14:paraId="13192707" w14:textId="2DCDAB14" w:rsidR="2E0E7251" w:rsidRDefault="2E0E7251" w:rsidP="1280B6B4">
      <w:pPr>
        <w:spacing w:after="0"/>
        <w:rPr>
          <w:rFonts w:eastAsia="Arial"/>
          <w:color w:val="000000" w:themeColor="text1"/>
        </w:rPr>
      </w:pPr>
    </w:p>
    <w:p w14:paraId="5466FF26" w14:textId="7ED4DEAF" w:rsidR="2E0E7251" w:rsidRDefault="2E0E7251" w:rsidP="1280B6B4">
      <w:pPr>
        <w:spacing w:after="0"/>
        <w:rPr>
          <w:rFonts w:eastAsia="Arial"/>
          <w:color w:val="000000" w:themeColor="text1"/>
        </w:rPr>
      </w:pPr>
    </w:p>
    <w:p w14:paraId="6BE0E7D4" w14:textId="6ABCFF16" w:rsidR="2E0E7251" w:rsidRDefault="2E0E7251" w:rsidP="1280B6B4">
      <w:pPr>
        <w:spacing w:after="0"/>
        <w:rPr>
          <w:rFonts w:eastAsia="Arial"/>
          <w:color w:val="000000" w:themeColor="text1"/>
        </w:rPr>
      </w:pPr>
    </w:p>
    <w:p w14:paraId="274F3884" w14:textId="164E61AF" w:rsidR="2E0E7251" w:rsidRDefault="2E0E7251" w:rsidP="1280B6B4">
      <w:pPr>
        <w:spacing w:after="0"/>
        <w:rPr>
          <w:rFonts w:eastAsia="Arial"/>
          <w:color w:val="000000" w:themeColor="text1"/>
        </w:rPr>
      </w:pPr>
    </w:p>
    <w:p w14:paraId="06C2EA5D" w14:textId="409FCB27" w:rsidR="2E0E7251" w:rsidRDefault="2E0E7251" w:rsidP="1280B6B4">
      <w:pPr>
        <w:spacing w:after="0"/>
        <w:rPr>
          <w:rFonts w:eastAsia="Arial"/>
          <w:color w:val="000000" w:themeColor="text1"/>
        </w:rPr>
      </w:pPr>
    </w:p>
    <w:p w14:paraId="23396497" w14:textId="45550712" w:rsidR="2E0E7251" w:rsidRDefault="2E0E7251" w:rsidP="1280B6B4">
      <w:pPr>
        <w:spacing w:after="0"/>
        <w:rPr>
          <w:rFonts w:eastAsia="Arial"/>
          <w:color w:val="000000" w:themeColor="text1"/>
        </w:rPr>
      </w:pPr>
    </w:p>
    <w:p w14:paraId="7638B7F2" w14:textId="64680EF1" w:rsidR="2E0E7251" w:rsidRDefault="2E0E7251" w:rsidP="1280B6B4">
      <w:pPr>
        <w:spacing w:after="0"/>
        <w:rPr>
          <w:rFonts w:eastAsia="Arial"/>
          <w:color w:val="000000" w:themeColor="text1"/>
        </w:rPr>
      </w:pPr>
    </w:p>
    <w:p w14:paraId="7F82F4CE" w14:textId="6380A6F6" w:rsidR="2E0E7251" w:rsidRDefault="2E0E7251" w:rsidP="1280B6B4">
      <w:pPr>
        <w:spacing w:after="0"/>
        <w:rPr>
          <w:rFonts w:eastAsia="Arial"/>
          <w:color w:val="000000" w:themeColor="text1"/>
        </w:rPr>
      </w:pPr>
    </w:p>
    <w:p w14:paraId="37DF08E4" w14:textId="46F6D472" w:rsidR="2E0E7251" w:rsidRDefault="2E0E7251" w:rsidP="1280B6B4">
      <w:pPr>
        <w:spacing w:after="0"/>
        <w:rPr>
          <w:rFonts w:eastAsia="Arial"/>
          <w:color w:val="000000" w:themeColor="text1"/>
        </w:rPr>
      </w:pPr>
    </w:p>
    <w:p w14:paraId="073A770E" w14:textId="227F6837" w:rsidR="2E0E7251" w:rsidRDefault="2E0E7251" w:rsidP="1280B6B4">
      <w:pPr>
        <w:spacing w:after="0"/>
        <w:rPr>
          <w:rFonts w:eastAsia="Arial"/>
          <w:color w:val="000000" w:themeColor="text1"/>
        </w:rPr>
      </w:pPr>
    </w:p>
    <w:p w14:paraId="0963F6B9" w14:textId="0F9CA878" w:rsidR="2E0E7251" w:rsidRDefault="2E0E7251" w:rsidP="1280B6B4">
      <w:pPr>
        <w:spacing w:after="0"/>
        <w:rPr>
          <w:rFonts w:eastAsia="Arial"/>
          <w:color w:val="000000" w:themeColor="text1"/>
        </w:rPr>
      </w:pPr>
    </w:p>
    <w:p w14:paraId="2DB46FAA" w14:textId="701E513B" w:rsidR="2E0E7251" w:rsidRDefault="2E0E7251" w:rsidP="1280B6B4">
      <w:pPr>
        <w:spacing w:after="0"/>
        <w:rPr>
          <w:rFonts w:eastAsia="Arial"/>
          <w:color w:val="000000" w:themeColor="text1"/>
        </w:rPr>
      </w:pPr>
    </w:p>
    <w:p w14:paraId="4BEE958B" w14:textId="086AC6E5" w:rsidR="379763C0" w:rsidRDefault="379763C0" w:rsidP="379763C0">
      <w:pPr>
        <w:spacing w:after="0"/>
        <w:rPr>
          <w:rFonts w:eastAsia="Arial"/>
          <w:color w:val="000000" w:themeColor="text1"/>
        </w:rPr>
      </w:pPr>
    </w:p>
    <w:p w14:paraId="31CFDDD3" w14:textId="11A432C2" w:rsidR="379763C0" w:rsidRDefault="379763C0" w:rsidP="379763C0">
      <w:pPr>
        <w:spacing w:after="0"/>
        <w:rPr>
          <w:rFonts w:eastAsia="Arial"/>
          <w:color w:val="000000" w:themeColor="text1"/>
        </w:rPr>
      </w:pPr>
    </w:p>
    <w:p w14:paraId="5FF6369F" w14:textId="49D7D166" w:rsidR="379763C0" w:rsidRDefault="379763C0" w:rsidP="379763C0">
      <w:pPr>
        <w:spacing w:after="0"/>
        <w:rPr>
          <w:rFonts w:eastAsia="Arial"/>
          <w:color w:val="000000" w:themeColor="text1"/>
        </w:rPr>
      </w:pPr>
    </w:p>
    <w:p w14:paraId="222ACF10" w14:textId="62A48C4B" w:rsidR="379763C0" w:rsidRDefault="379763C0" w:rsidP="379763C0">
      <w:pPr>
        <w:spacing w:after="0"/>
        <w:rPr>
          <w:rFonts w:eastAsia="Arial"/>
          <w:color w:val="000000" w:themeColor="text1"/>
        </w:rPr>
      </w:pPr>
    </w:p>
    <w:p w14:paraId="33697EB1" w14:textId="6326D109" w:rsidR="379763C0" w:rsidRDefault="379763C0" w:rsidP="379763C0">
      <w:pPr>
        <w:spacing w:after="0"/>
        <w:rPr>
          <w:rFonts w:eastAsia="Arial"/>
          <w:color w:val="000000" w:themeColor="text1"/>
        </w:rPr>
      </w:pPr>
    </w:p>
    <w:p w14:paraId="0724E1D8" w14:textId="5FF70682" w:rsidR="379763C0" w:rsidRDefault="379763C0" w:rsidP="379763C0">
      <w:pPr>
        <w:spacing w:after="0"/>
        <w:rPr>
          <w:rFonts w:eastAsia="Arial"/>
          <w:color w:val="000000" w:themeColor="text1"/>
        </w:rPr>
      </w:pPr>
    </w:p>
    <w:p w14:paraId="14BF0B1C" w14:textId="36A96619" w:rsidR="379763C0" w:rsidRDefault="379763C0" w:rsidP="379763C0">
      <w:pPr>
        <w:spacing w:after="0"/>
        <w:rPr>
          <w:rFonts w:eastAsia="Arial"/>
          <w:color w:val="000000" w:themeColor="text1"/>
        </w:rPr>
      </w:pPr>
    </w:p>
    <w:p w14:paraId="3A866FC4" w14:textId="0C4FA48A" w:rsidR="379763C0" w:rsidRDefault="379763C0" w:rsidP="379763C0">
      <w:pPr>
        <w:spacing w:after="0"/>
        <w:rPr>
          <w:rFonts w:eastAsia="Arial"/>
          <w:color w:val="000000" w:themeColor="text1"/>
        </w:rPr>
      </w:pPr>
    </w:p>
    <w:p w14:paraId="078DB7F2" w14:textId="3ECF9911" w:rsidR="379763C0" w:rsidRDefault="379763C0" w:rsidP="379763C0">
      <w:pPr>
        <w:spacing w:after="0"/>
        <w:rPr>
          <w:rFonts w:eastAsia="Arial"/>
          <w:color w:val="000000" w:themeColor="text1"/>
        </w:rPr>
      </w:pPr>
    </w:p>
    <w:p w14:paraId="34B54C77" w14:textId="3AB94601" w:rsidR="379763C0" w:rsidRDefault="379763C0" w:rsidP="379763C0">
      <w:pPr>
        <w:spacing w:after="0"/>
        <w:rPr>
          <w:rFonts w:eastAsia="Arial"/>
          <w:color w:val="000000" w:themeColor="text1"/>
        </w:rPr>
      </w:pPr>
    </w:p>
    <w:p w14:paraId="1DCADA7D" w14:textId="02024DA5" w:rsidR="379763C0" w:rsidRDefault="379763C0" w:rsidP="379763C0">
      <w:pPr>
        <w:spacing w:after="0"/>
        <w:rPr>
          <w:rFonts w:eastAsia="Arial"/>
          <w:color w:val="000000" w:themeColor="text1"/>
        </w:rPr>
      </w:pPr>
    </w:p>
    <w:p w14:paraId="5EFA7705" w14:textId="0FDF8E75" w:rsidR="379763C0" w:rsidRDefault="379763C0" w:rsidP="379763C0">
      <w:pPr>
        <w:spacing w:after="0"/>
        <w:rPr>
          <w:rFonts w:eastAsia="Arial"/>
          <w:color w:val="000000" w:themeColor="text1"/>
        </w:rPr>
      </w:pPr>
    </w:p>
    <w:p w14:paraId="48E0D345" w14:textId="3131B481" w:rsidR="379763C0" w:rsidRDefault="379763C0" w:rsidP="379763C0">
      <w:pPr>
        <w:spacing w:after="0"/>
        <w:rPr>
          <w:rFonts w:eastAsia="Arial"/>
          <w:color w:val="000000" w:themeColor="text1"/>
        </w:rPr>
      </w:pPr>
    </w:p>
    <w:p w14:paraId="2DE81DA4" w14:textId="6C6AEE15" w:rsidR="2E0E7251" w:rsidRDefault="2E0E7251" w:rsidP="379763C0">
      <w:pPr>
        <w:pStyle w:val="Heading1"/>
        <w:rPr>
          <w:rFonts w:ascii="Arial" w:eastAsia="Arial" w:hAnsi="Arial" w:cs="Arial"/>
        </w:rPr>
      </w:pPr>
      <w:r w:rsidRPr="379763C0">
        <w:rPr>
          <w:rFonts w:ascii="Arial" w:eastAsia="Arial" w:hAnsi="Arial" w:cs="Arial"/>
        </w:rPr>
        <w:lastRenderedPageBreak/>
        <w:t xml:space="preserve">Reading list </w:t>
      </w:r>
    </w:p>
    <w:p w14:paraId="0AE14BAA" w14:textId="00E45AFC" w:rsidR="00CD2E4A" w:rsidRPr="00CD2E4A" w:rsidRDefault="00CD2E4A" w:rsidP="1280B6B4"/>
    <w:p w14:paraId="1B5E8129" w14:textId="787B037F" w:rsidR="00CD2E4A" w:rsidRPr="00CD2E4A" w:rsidRDefault="561C9809" w:rsidP="1280B6B4">
      <w:pPr>
        <w:rPr>
          <w:rFonts w:asciiTheme="minorHAnsi" w:eastAsiaTheme="minorEastAsia" w:hAnsiTheme="minorHAnsi" w:cstheme="minorBidi"/>
          <w:b/>
          <w:bCs/>
          <w:color w:val="000000" w:themeColor="text1"/>
          <w:sz w:val="22"/>
          <w:u w:val="single"/>
        </w:rPr>
      </w:pPr>
      <w:r w:rsidRPr="1280B6B4">
        <w:rPr>
          <w:rFonts w:asciiTheme="minorHAnsi" w:eastAsiaTheme="minorEastAsia" w:hAnsiTheme="minorHAnsi" w:cstheme="minorBidi"/>
          <w:b/>
          <w:bCs/>
          <w:color w:val="000000" w:themeColor="text1"/>
          <w:sz w:val="22"/>
          <w:u w:val="single"/>
        </w:rPr>
        <w:t>MSc International Relations - Course Leader: Gavin Hall</w:t>
      </w:r>
    </w:p>
    <w:p w14:paraId="066B1BB9" w14:textId="5F5ACFA4"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Baylis, J., Owens, P. &amp; Smith, S.(2022) </w:t>
      </w:r>
      <w:r w:rsidRPr="1280B6B4">
        <w:rPr>
          <w:rFonts w:asciiTheme="minorHAnsi" w:eastAsiaTheme="minorEastAsia" w:hAnsiTheme="minorHAnsi" w:cstheme="minorBidi"/>
          <w:i/>
          <w:iCs/>
          <w:color w:val="2B353E"/>
          <w:sz w:val="22"/>
        </w:rPr>
        <w:t>The Globalization of World Politics: An Introduction to International Relations</w:t>
      </w:r>
      <w:r w:rsidRPr="1280B6B4">
        <w:rPr>
          <w:rFonts w:asciiTheme="minorHAnsi" w:eastAsiaTheme="minorEastAsia" w:hAnsiTheme="minorHAnsi" w:cstheme="minorBidi"/>
          <w:color w:val="2B353E"/>
          <w:sz w:val="22"/>
        </w:rPr>
        <w:t>, 9</w:t>
      </w:r>
      <w:r w:rsidRPr="1280B6B4">
        <w:rPr>
          <w:rFonts w:asciiTheme="minorHAnsi" w:eastAsiaTheme="minorEastAsia" w:hAnsiTheme="minorHAnsi" w:cstheme="minorBidi"/>
          <w:color w:val="2B353E"/>
          <w:sz w:val="22"/>
          <w:vertAlign w:val="superscript"/>
        </w:rPr>
        <w:t>th</w:t>
      </w:r>
      <w:r w:rsidRPr="1280B6B4">
        <w:rPr>
          <w:rFonts w:asciiTheme="minorHAnsi" w:eastAsiaTheme="minorEastAsia" w:hAnsiTheme="minorHAnsi" w:cstheme="minorBidi"/>
          <w:color w:val="2B353E"/>
          <w:sz w:val="22"/>
        </w:rPr>
        <w:t xml:space="preserve">  Edition (Oxford: Oxford University Press)</w:t>
      </w:r>
    </w:p>
    <w:p w14:paraId="059D2A78" w14:textId="73A9CAC0"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76189895" w14:textId="70A12454"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Collins, A. (2022) </w:t>
      </w:r>
      <w:r w:rsidRPr="1280B6B4">
        <w:rPr>
          <w:rFonts w:asciiTheme="minorHAnsi" w:eastAsiaTheme="minorEastAsia" w:hAnsiTheme="minorHAnsi" w:cstheme="minorBidi"/>
          <w:i/>
          <w:iCs/>
          <w:color w:val="2B353E"/>
          <w:sz w:val="22"/>
        </w:rPr>
        <w:t>Contemporary Security Studies</w:t>
      </w:r>
      <w:r w:rsidRPr="1280B6B4">
        <w:rPr>
          <w:rFonts w:asciiTheme="minorHAnsi" w:eastAsiaTheme="minorEastAsia" w:hAnsiTheme="minorHAnsi" w:cstheme="minorBidi"/>
          <w:color w:val="2B353E"/>
          <w:sz w:val="22"/>
        </w:rPr>
        <w:t>, 6</w:t>
      </w:r>
      <w:r w:rsidRPr="1280B6B4">
        <w:rPr>
          <w:rFonts w:asciiTheme="minorHAnsi" w:eastAsiaTheme="minorEastAsia" w:hAnsiTheme="minorHAnsi" w:cstheme="minorBidi"/>
          <w:color w:val="2B353E"/>
          <w:sz w:val="22"/>
          <w:vertAlign w:val="superscript"/>
        </w:rPr>
        <w:t>th</w:t>
      </w:r>
      <w:r w:rsidRPr="1280B6B4">
        <w:rPr>
          <w:rFonts w:asciiTheme="minorHAnsi" w:eastAsiaTheme="minorEastAsia" w:hAnsiTheme="minorHAnsi" w:cstheme="minorBidi"/>
          <w:color w:val="2B353E"/>
          <w:sz w:val="22"/>
        </w:rPr>
        <w:t xml:space="preserve"> Edition (Oxford: Oxford University Press)</w:t>
      </w:r>
    </w:p>
    <w:p w14:paraId="5E70A4EB" w14:textId="6D0F7245"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5F82F5D5" w14:textId="3E981433"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Dannreuther, R (2013) </w:t>
      </w:r>
      <w:r w:rsidRPr="1280B6B4">
        <w:rPr>
          <w:rFonts w:asciiTheme="minorHAnsi" w:eastAsiaTheme="minorEastAsia" w:hAnsiTheme="minorHAnsi" w:cstheme="minorBidi"/>
          <w:i/>
          <w:iCs/>
          <w:color w:val="2B353E"/>
          <w:sz w:val="22"/>
        </w:rPr>
        <w:t>International Security: The Contemporary Agenda</w:t>
      </w:r>
      <w:r w:rsidRPr="1280B6B4">
        <w:rPr>
          <w:rFonts w:asciiTheme="minorHAnsi" w:eastAsiaTheme="minorEastAsia" w:hAnsiTheme="minorHAnsi" w:cstheme="minorBidi"/>
          <w:color w:val="2B353E"/>
          <w:sz w:val="22"/>
        </w:rPr>
        <w:t>, 2</w:t>
      </w:r>
      <w:r w:rsidRPr="1280B6B4">
        <w:rPr>
          <w:rFonts w:asciiTheme="minorHAnsi" w:eastAsiaTheme="minorEastAsia" w:hAnsiTheme="minorHAnsi" w:cstheme="minorBidi"/>
          <w:color w:val="2B353E"/>
          <w:sz w:val="22"/>
          <w:vertAlign w:val="superscript"/>
        </w:rPr>
        <w:t>nd</w:t>
      </w:r>
      <w:r w:rsidRPr="1280B6B4">
        <w:rPr>
          <w:rFonts w:asciiTheme="minorHAnsi" w:eastAsiaTheme="minorEastAsia" w:hAnsiTheme="minorHAnsi" w:cstheme="minorBidi"/>
          <w:color w:val="2B353E"/>
          <w:sz w:val="22"/>
        </w:rPr>
        <w:t xml:space="preserve"> Edition (Blackwells)</w:t>
      </w:r>
    </w:p>
    <w:p w14:paraId="4157EA96" w14:textId="233BBBB8"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7B96DDF6" w14:textId="2B977863"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Devetak, R., George, J. &amp; Percy, S. (2017) </w:t>
      </w:r>
      <w:r w:rsidRPr="1280B6B4">
        <w:rPr>
          <w:rFonts w:asciiTheme="minorHAnsi" w:eastAsiaTheme="minorEastAsia" w:hAnsiTheme="minorHAnsi" w:cstheme="minorBidi"/>
          <w:i/>
          <w:iCs/>
          <w:color w:val="2B353E"/>
          <w:sz w:val="22"/>
        </w:rPr>
        <w:t>An Introduction to International Relations</w:t>
      </w:r>
      <w:r w:rsidRPr="1280B6B4">
        <w:rPr>
          <w:rFonts w:asciiTheme="minorHAnsi" w:eastAsiaTheme="minorEastAsia" w:hAnsiTheme="minorHAnsi" w:cstheme="minorBidi"/>
          <w:color w:val="2B353E"/>
          <w:sz w:val="22"/>
        </w:rPr>
        <w:t>, 3</w:t>
      </w:r>
      <w:r w:rsidRPr="1280B6B4">
        <w:rPr>
          <w:rFonts w:asciiTheme="minorHAnsi" w:eastAsiaTheme="minorEastAsia" w:hAnsiTheme="minorHAnsi" w:cstheme="minorBidi"/>
          <w:color w:val="2B353E"/>
          <w:sz w:val="22"/>
          <w:vertAlign w:val="superscript"/>
        </w:rPr>
        <w:t>rd</w:t>
      </w:r>
      <w:r w:rsidRPr="1280B6B4">
        <w:rPr>
          <w:rFonts w:asciiTheme="minorHAnsi" w:eastAsiaTheme="minorEastAsia" w:hAnsiTheme="minorHAnsi" w:cstheme="minorBidi"/>
          <w:color w:val="2B353E"/>
          <w:sz w:val="22"/>
        </w:rPr>
        <w:t xml:space="preserve"> Edition (Cambridge: Cambridge University Press)</w:t>
      </w:r>
    </w:p>
    <w:p w14:paraId="083A7609" w14:textId="4009CC19"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10558828" w14:textId="1C7BA5DE"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Hough, P. (2023) </w:t>
      </w:r>
      <w:r w:rsidRPr="1280B6B4">
        <w:rPr>
          <w:rFonts w:asciiTheme="minorHAnsi" w:eastAsiaTheme="minorEastAsia" w:hAnsiTheme="minorHAnsi" w:cstheme="minorBidi"/>
          <w:i/>
          <w:iCs/>
          <w:color w:val="2B353E"/>
          <w:sz w:val="22"/>
        </w:rPr>
        <w:t xml:space="preserve">Understanding Global Security, </w:t>
      </w:r>
      <w:r w:rsidRPr="1280B6B4">
        <w:rPr>
          <w:rFonts w:asciiTheme="minorHAnsi" w:eastAsiaTheme="minorEastAsia" w:hAnsiTheme="minorHAnsi" w:cstheme="minorBidi"/>
          <w:color w:val="2B353E"/>
          <w:sz w:val="22"/>
        </w:rPr>
        <w:t>5</w:t>
      </w:r>
      <w:r w:rsidRPr="1280B6B4">
        <w:rPr>
          <w:rFonts w:asciiTheme="minorHAnsi" w:eastAsiaTheme="minorEastAsia" w:hAnsiTheme="minorHAnsi" w:cstheme="minorBidi"/>
          <w:color w:val="2B353E"/>
          <w:sz w:val="22"/>
          <w:vertAlign w:val="superscript"/>
        </w:rPr>
        <w:t>th</w:t>
      </w:r>
      <w:r w:rsidRPr="1280B6B4">
        <w:rPr>
          <w:rFonts w:asciiTheme="minorHAnsi" w:eastAsiaTheme="minorEastAsia" w:hAnsiTheme="minorHAnsi" w:cstheme="minorBidi"/>
          <w:color w:val="2B353E"/>
          <w:sz w:val="22"/>
        </w:rPr>
        <w:t xml:space="preserve"> Edition (Abingdon: Routledge)</w:t>
      </w:r>
    </w:p>
    <w:p w14:paraId="6EDD44CC" w14:textId="77513722"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630CEDCB" w14:textId="37F880F4"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Dunne, T., Kurki, M., Kusic, K &amp; Smith S. (2024) </w:t>
      </w:r>
      <w:r w:rsidRPr="1280B6B4">
        <w:rPr>
          <w:rFonts w:asciiTheme="minorHAnsi" w:eastAsiaTheme="minorEastAsia" w:hAnsiTheme="minorHAnsi" w:cstheme="minorBidi"/>
          <w:i/>
          <w:iCs/>
          <w:color w:val="2B353E"/>
          <w:sz w:val="22"/>
        </w:rPr>
        <w:t>International Relations Theories: Discipline and Diversity</w:t>
      </w:r>
      <w:r w:rsidRPr="1280B6B4">
        <w:rPr>
          <w:rFonts w:asciiTheme="minorHAnsi" w:eastAsiaTheme="minorEastAsia" w:hAnsiTheme="minorHAnsi" w:cstheme="minorBidi"/>
          <w:color w:val="2B353E"/>
          <w:sz w:val="22"/>
        </w:rPr>
        <w:t>, 6</w:t>
      </w:r>
      <w:r w:rsidRPr="1280B6B4">
        <w:rPr>
          <w:rFonts w:asciiTheme="minorHAnsi" w:eastAsiaTheme="minorEastAsia" w:hAnsiTheme="minorHAnsi" w:cstheme="minorBidi"/>
          <w:color w:val="2B353E"/>
          <w:sz w:val="22"/>
          <w:vertAlign w:val="superscript"/>
        </w:rPr>
        <w:t>th</w:t>
      </w:r>
      <w:r w:rsidRPr="1280B6B4">
        <w:rPr>
          <w:rFonts w:asciiTheme="minorHAnsi" w:eastAsiaTheme="minorEastAsia" w:hAnsiTheme="minorHAnsi" w:cstheme="minorBidi"/>
          <w:color w:val="2B353E"/>
          <w:sz w:val="22"/>
        </w:rPr>
        <w:t xml:space="preserve"> Edition (Oxford: Oxford University Press) </w:t>
      </w:r>
    </w:p>
    <w:p w14:paraId="05B0EEFE" w14:textId="0D3A4365"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2A6C5243" w14:textId="3776BE01"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Sorensen, G, Moller, J. &amp; Jackson R (2021) </w:t>
      </w:r>
      <w:r w:rsidRPr="1280B6B4">
        <w:rPr>
          <w:rFonts w:asciiTheme="minorHAnsi" w:eastAsiaTheme="minorEastAsia" w:hAnsiTheme="minorHAnsi" w:cstheme="minorBidi"/>
          <w:i/>
          <w:iCs/>
          <w:color w:val="2B353E"/>
          <w:sz w:val="22"/>
        </w:rPr>
        <w:t>Introdcution to International Relations: Theories and Approaches</w:t>
      </w:r>
      <w:r w:rsidRPr="1280B6B4">
        <w:rPr>
          <w:rFonts w:asciiTheme="minorHAnsi" w:eastAsiaTheme="minorEastAsia" w:hAnsiTheme="minorHAnsi" w:cstheme="minorBidi"/>
          <w:color w:val="2B353E"/>
          <w:sz w:val="22"/>
        </w:rPr>
        <w:t>, 8</w:t>
      </w:r>
      <w:r w:rsidRPr="1280B6B4">
        <w:rPr>
          <w:rFonts w:asciiTheme="minorHAnsi" w:eastAsiaTheme="minorEastAsia" w:hAnsiTheme="minorHAnsi" w:cstheme="minorBidi"/>
          <w:color w:val="2B353E"/>
          <w:sz w:val="22"/>
          <w:vertAlign w:val="superscript"/>
        </w:rPr>
        <w:t>th</w:t>
      </w:r>
      <w:r w:rsidRPr="1280B6B4">
        <w:rPr>
          <w:rFonts w:asciiTheme="minorHAnsi" w:eastAsiaTheme="minorEastAsia" w:hAnsiTheme="minorHAnsi" w:cstheme="minorBidi"/>
          <w:color w:val="2B353E"/>
          <w:sz w:val="22"/>
        </w:rPr>
        <w:t xml:space="preserve"> Edition (Oxford: Oxford University Press)</w:t>
      </w:r>
    </w:p>
    <w:p w14:paraId="3288D166" w14:textId="72847F9F"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 </w:t>
      </w:r>
    </w:p>
    <w:p w14:paraId="1380112E" w14:textId="596DD613" w:rsidR="00CD2E4A" w:rsidRPr="00CD2E4A" w:rsidRDefault="561C9809" w:rsidP="1280B6B4">
      <w:pPr>
        <w:spacing w:after="0"/>
        <w:rPr>
          <w:rFonts w:asciiTheme="minorHAnsi" w:eastAsiaTheme="minorEastAsia" w:hAnsiTheme="minorHAnsi" w:cstheme="minorBidi"/>
          <w:color w:val="2B353E"/>
          <w:sz w:val="22"/>
        </w:rPr>
      </w:pPr>
      <w:r w:rsidRPr="1280B6B4">
        <w:rPr>
          <w:rFonts w:asciiTheme="minorHAnsi" w:eastAsiaTheme="minorEastAsia" w:hAnsiTheme="minorHAnsi" w:cstheme="minorBidi"/>
          <w:color w:val="2B353E"/>
          <w:sz w:val="22"/>
        </w:rPr>
        <w:t xml:space="preserve">Young, J. &amp; Kent, J. (2020) </w:t>
      </w:r>
      <w:r w:rsidRPr="1280B6B4">
        <w:rPr>
          <w:rFonts w:asciiTheme="minorHAnsi" w:eastAsiaTheme="minorEastAsia" w:hAnsiTheme="minorHAnsi" w:cstheme="minorBidi"/>
          <w:i/>
          <w:iCs/>
          <w:color w:val="2B353E"/>
          <w:sz w:val="22"/>
        </w:rPr>
        <w:t>International Relations Since 1945</w:t>
      </w:r>
      <w:r w:rsidRPr="1280B6B4">
        <w:rPr>
          <w:rFonts w:asciiTheme="minorHAnsi" w:eastAsiaTheme="minorEastAsia" w:hAnsiTheme="minorHAnsi" w:cstheme="minorBidi"/>
          <w:color w:val="2B353E"/>
          <w:sz w:val="22"/>
        </w:rPr>
        <w:t>, 3</w:t>
      </w:r>
      <w:r w:rsidRPr="1280B6B4">
        <w:rPr>
          <w:rFonts w:asciiTheme="minorHAnsi" w:eastAsiaTheme="minorEastAsia" w:hAnsiTheme="minorHAnsi" w:cstheme="minorBidi"/>
          <w:color w:val="2B353E"/>
          <w:sz w:val="22"/>
          <w:vertAlign w:val="superscript"/>
        </w:rPr>
        <w:t>rd</w:t>
      </w:r>
      <w:r w:rsidRPr="1280B6B4">
        <w:rPr>
          <w:rFonts w:asciiTheme="minorHAnsi" w:eastAsiaTheme="minorEastAsia" w:hAnsiTheme="minorHAnsi" w:cstheme="minorBidi"/>
          <w:color w:val="2B353E"/>
          <w:sz w:val="22"/>
        </w:rPr>
        <w:t xml:space="preserve"> Edition (Oxford: Oxford University Press)</w:t>
      </w:r>
    </w:p>
    <w:p w14:paraId="047CD126" w14:textId="408E0828" w:rsidR="00CD2E4A" w:rsidRPr="00CD2E4A" w:rsidRDefault="00CD2E4A" w:rsidP="1280B6B4"/>
    <w:p w14:paraId="38E41AC5" w14:textId="59881D5E" w:rsidR="00CD2E4A" w:rsidRPr="00CD2E4A" w:rsidRDefault="74AD6338" w:rsidP="1280B6B4">
      <w:pPr>
        <w:rPr>
          <w:rFonts w:asciiTheme="minorHAnsi" w:eastAsiaTheme="minorEastAsia" w:hAnsiTheme="minorHAnsi" w:cstheme="minorBidi"/>
          <w:b/>
          <w:bCs/>
          <w:color w:val="000000" w:themeColor="text1"/>
          <w:sz w:val="22"/>
          <w:u w:val="single"/>
        </w:rPr>
      </w:pPr>
      <w:r w:rsidRPr="1280B6B4">
        <w:rPr>
          <w:rFonts w:asciiTheme="minorHAnsi" w:eastAsiaTheme="minorEastAsia" w:hAnsiTheme="minorHAnsi" w:cstheme="minorBidi"/>
          <w:b/>
          <w:bCs/>
          <w:color w:val="000000" w:themeColor="text1"/>
          <w:sz w:val="22"/>
          <w:u w:val="single"/>
        </w:rPr>
        <w:t xml:space="preserve">MSc Public Policy - Course Leader: Fabrizio De Francesco </w:t>
      </w:r>
    </w:p>
    <w:p w14:paraId="5474B6BD" w14:textId="67E96357" w:rsidR="00CD2E4A" w:rsidRPr="00CD2E4A" w:rsidRDefault="3F821616" w:rsidP="1280B6B4">
      <w:pPr>
        <w:spacing w:after="240"/>
        <w:ind w:right="141"/>
        <w:jc w:val="both"/>
        <w:rPr>
          <w:rFonts w:asciiTheme="minorHAnsi" w:eastAsiaTheme="minorEastAsia" w:hAnsiTheme="minorHAnsi" w:cstheme="minorBidi"/>
          <w:sz w:val="22"/>
          <w:lang w:val="en-US"/>
        </w:rPr>
      </w:pPr>
      <w:r w:rsidRPr="1280B6B4">
        <w:rPr>
          <w:rFonts w:asciiTheme="minorHAnsi" w:eastAsiaTheme="minorEastAsia" w:hAnsiTheme="minorHAnsi" w:cstheme="minorBidi"/>
          <w:sz w:val="22"/>
          <w:lang w:val="en-US"/>
        </w:rPr>
        <w:t xml:space="preserve">Baldwin, R., Cave, M. and Lodge, M. (2012) </w:t>
      </w:r>
      <w:r w:rsidRPr="1280B6B4">
        <w:rPr>
          <w:rFonts w:asciiTheme="minorHAnsi" w:eastAsiaTheme="minorEastAsia" w:hAnsiTheme="minorHAnsi" w:cstheme="minorBidi"/>
          <w:i/>
          <w:iCs/>
          <w:sz w:val="22"/>
          <w:lang w:val="en-US"/>
        </w:rPr>
        <w:t>Understanding Regulation: theory, strategy, and practice</w:t>
      </w:r>
      <w:r w:rsidRPr="1280B6B4">
        <w:rPr>
          <w:rFonts w:asciiTheme="minorHAnsi" w:eastAsiaTheme="minorEastAsia" w:hAnsiTheme="minorHAnsi" w:cstheme="minorBidi"/>
          <w:sz w:val="22"/>
          <w:lang w:val="en-US"/>
        </w:rPr>
        <w:t>, 2nd ed., Oxford: Oxford University Press.</w:t>
      </w:r>
    </w:p>
    <w:p w14:paraId="34A4E9D2" w14:textId="62B44F25" w:rsidR="00CD2E4A" w:rsidRPr="00CD2E4A" w:rsidRDefault="3F821616" w:rsidP="1280B6B4">
      <w:pPr>
        <w:spacing w:after="0" w:line="360" w:lineRule="auto"/>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Cairney, P. (2012), Understanding Public Policy, Basingstoke: Palgrave Macmillan.  </w:t>
      </w:r>
    </w:p>
    <w:p w14:paraId="7800CE82" w14:textId="5A3E7A44" w:rsidR="00CD2E4A" w:rsidRPr="00CD2E4A" w:rsidRDefault="3F821616" w:rsidP="1280B6B4">
      <w:pPr>
        <w:spacing w:before="240" w:after="24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Patton, C. V., Sawicki, D. S. and Clark, J. J. (2013) </w:t>
      </w:r>
      <w:r w:rsidRPr="1280B6B4">
        <w:rPr>
          <w:rFonts w:asciiTheme="minorHAnsi" w:eastAsiaTheme="minorEastAsia" w:hAnsiTheme="minorHAnsi" w:cstheme="minorBidi"/>
          <w:i/>
          <w:iCs/>
          <w:sz w:val="22"/>
        </w:rPr>
        <w:t>Basic Methods of Policy Analysis and Planning</w:t>
      </w:r>
      <w:r w:rsidRPr="1280B6B4">
        <w:rPr>
          <w:rFonts w:asciiTheme="minorHAnsi" w:eastAsiaTheme="minorEastAsia" w:hAnsiTheme="minorHAnsi" w:cstheme="minorBidi"/>
          <w:sz w:val="22"/>
        </w:rPr>
        <w:t>. 3rd ed. Upper Saddle River, N.J: Pearson.</w:t>
      </w:r>
    </w:p>
    <w:p w14:paraId="2F1962D4" w14:textId="1B2B51CB" w:rsidR="00CD2E4A" w:rsidRPr="00CD2E4A" w:rsidRDefault="3F821616"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Peters, B.G. (1998) Comparative Politics: Theory and Methods, Basingstoke: Palgrave.</w:t>
      </w:r>
    </w:p>
    <w:p w14:paraId="3D287F15" w14:textId="580DA9A6" w:rsidR="00CD2E4A" w:rsidRPr="00CD2E4A" w:rsidRDefault="3F821616"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3B57FD4F" w14:textId="38F94416" w:rsidR="00CD2E4A" w:rsidRPr="00CD2E4A" w:rsidRDefault="3F821616"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Sabatier, P. and Weible, C. (eds.) (2014) Theories of the Policy Process (3rd edition), Boulder: Westview Press</w:t>
      </w:r>
    </w:p>
    <w:p w14:paraId="35909798" w14:textId="7274E92C" w:rsidR="00CD2E4A" w:rsidRPr="00CD2E4A" w:rsidRDefault="3F821616" w:rsidP="1280B6B4">
      <w:pPr>
        <w:spacing w:before="240" w:after="24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Thissen, W.A.H. and Walker, W.E (2013) </w:t>
      </w:r>
      <w:r w:rsidRPr="1280B6B4">
        <w:rPr>
          <w:rFonts w:asciiTheme="minorHAnsi" w:eastAsiaTheme="minorEastAsia" w:hAnsiTheme="minorHAnsi" w:cstheme="minorBidi"/>
          <w:i/>
          <w:iCs/>
          <w:sz w:val="22"/>
        </w:rPr>
        <w:t>Public Policy Analysis</w:t>
      </w:r>
      <w:r w:rsidRPr="1280B6B4">
        <w:rPr>
          <w:rFonts w:asciiTheme="minorHAnsi" w:eastAsiaTheme="minorEastAsia" w:hAnsiTheme="minorHAnsi" w:cstheme="minorBidi"/>
          <w:sz w:val="22"/>
        </w:rPr>
        <w:t>, Springer, Boston, MA.</w:t>
      </w:r>
    </w:p>
    <w:p w14:paraId="240B4B64" w14:textId="2A26268A" w:rsidR="00CD2E4A" w:rsidRPr="00CD2E4A" w:rsidRDefault="00CD2E4A" w:rsidP="1280B6B4">
      <w:pPr>
        <w:rPr>
          <w:rFonts w:asciiTheme="minorHAnsi" w:eastAsiaTheme="minorEastAsia" w:hAnsiTheme="minorHAnsi" w:cstheme="minorBidi"/>
          <w:color w:val="000000" w:themeColor="text1"/>
          <w:sz w:val="22"/>
        </w:rPr>
      </w:pPr>
    </w:p>
    <w:p w14:paraId="40E347DB" w14:textId="0DDD8B40" w:rsidR="00CD2E4A" w:rsidRDefault="00CD2E4A" w:rsidP="1280B6B4">
      <w:pPr>
        <w:rPr>
          <w:rFonts w:asciiTheme="minorHAnsi" w:eastAsiaTheme="minorEastAsia" w:hAnsiTheme="minorHAnsi" w:cstheme="minorBidi"/>
          <w:color w:val="000000" w:themeColor="text1"/>
          <w:sz w:val="22"/>
        </w:rPr>
      </w:pPr>
    </w:p>
    <w:p w14:paraId="28C935F8" w14:textId="77777777" w:rsidR="003334D9" w:rsidRPr="00CD2E4A" w:rsidRDefault="003334D9" w:rsidP="1280B6B4">
      <w:pPr>
        <w:rPr>
          <w:rFonts w:asciiTheme="minorHAnsi" w:eastAsiaTheme="minorEastAsia" w:hAnsiTheme="minorHAnsi" w:cstheme="minorBidi"/>
          <w:color w:val="000000" w:themeColor="text1"/>
          <w:sz w:val="22"/>
        </w:rPr>
      </w:pPr>
    </w:p>
    <w:p w14:paraId="5A182444" w14:textId="022DEDE2" w:rsidR="00CD2E4A" w:rsidRPr="00CD2E4A" w:rsidRDefault="00CD2E4A" w:rsidP="1280B6B4">
      <w:pPr>
        <w:rPr>
          <w:rFonts w:asciiTheme="minorHAnsi" w:eastAsiaTheme="minorEastAsia" w:hAnsiTheme="minorHAnsi" w:cstheme="minorBidi"/>
          <w:color w:val="000000" w:themeColor="text1"/>
          <w:sz w:val="22"/>
        </w:rPr>
      </w:pPr>
    </w:p>
    <w:p w14:paraId="18916ECD" w14:textId="21FFD72E" w:rsidR="00CD2E4A" w:rsidRPr="00CD2E4A" w:rsidRDefault="74AD6338" w:rsidP="1280B6B4">
      <w:pPr>
        <w:rPr>
          <w:rFonts w:asciiTheme="minorHAnsi" w:eastAsiaTheme="minorEastAsia" w:hAnsiTheme="minorHAnsi" w:cstheme="minorBidi"/>
          <w:b/>
          <w:bCs/>
          <w:color w:val="000000" w:themeColor="text1"/>
          <w:sz w:val="22"/>
          <w:u w:val="single"/>
        </w:rPr>
      </w:pPr>
      <w:r w:rsidRPr="1280B6B4">
        <w:rPr>
          <w:rFonts w:asciiTheme="minorHAnsi" w:eastAsiaTheme="minorEastAsia" w:hAnsiTheme="minorHAnsi" w:cstheme="minorBidi"/>
          <w:b/>
          <w:bCs/>
          <w:color w:val="000000" w:themeColor="text1"/>
          <w:sz w:val="22"/>
          <w:u w:val="single"/>
        </w:rPr>
        <w:lastRenderedPageBreak/>
        <w:t>MSc Data Science for Politics &amp; Policy Making - Course Leader: Scott Cunningham</w:t>
      </w:r>
    </w:p>
    <w:p w14:paraId="3FA80C58" w14:textId="751E982D" w:rsidR="00CD2E4A" w:rsidRPr="00CD2E4A" w:rsidRDefault="00CD2E4A" w:rsidP="1280B6B4">
      <w:pPr>
        <w:spacing w:after="0"/>
        <w:rPr>
          <w:rFonts w:asciiTheme="minorHAnsi" w:eastAsiaTheme="minorEastAsia" w:hAnsiTheme="minorHAnsi" w:cstheme="minorBidi"/>
          <w:sz w:val="22"/>
          <w:lang w:val="en"/>
        </w:rPr>
      </w:pPr>
    </w:p>
    <w:p w14:paraId="5F2165AF" w14:textId="05E0CCB1" w:rsidR="00CD2E4A" w:rsidRPr="00CD2E4A" w:rsidRDefault="25CA72D1" w:rsidP="1280B6B4">
      <w:pPr>
        <w:spacing w:after="0"/>
        <w:rPr>
          <w:rFonts w:asciiTheme="minorHAnsi" w:eastAsiaTheme="minorEastAsia" w:hAnsiTheme="minorHAnsi" w:cstheme="minorBidi"/>
          <w:sz w:val="22"/>
          <w:lang w:val="en-US"/>
        </w:rPr>
      </w:pPr>
      <w:r w:rsidRPr="1280B6B4">
        <w:rPr>
          <w:rFonts w:asciiTheme="minorHAnsi" w:eastAsiaTheme="minorEastAsia" w:hAnsiTheme="minorHAnsi" w:cstheme="minorBidi"/>
          <w:sz w:val="22"/>
          <w:lang w:val="en-US"/>
        </w:rPr>
        <w:t>Downey, A. B. (2024), Think Python, 2nd Edition, Sebastapol, CA.</w:t>
      </w:r>
    </w:p>
    <w:p w14:paraId="6A0C2179" w14:textId="4209B4C1" w:rsidR="00CD2E4A" w:rsidRPr="00CD2E4A" w:rsidRDefault="25CA72D1"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9A42D33" w14:textId="10C61822" w:rsidR="00CD2E4A" w:rsidRPr="00CD2E4A" w:rsidRDefault="25CA72D1"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Williams, S.(2020). Data Action: Using Data for Public Good, How to use data as a tool for empowerment rather than oppression, The MIT Press: Cambridge.</w:t>
      </w:r>
    </w:p>
    <w:p w14:paraId="06CD53C2" w14:textId="6A1425C2" w:rsidR="00CD2E4A" w:rsidRPr="00CD2E4A" w:rsidRDefault="00CD2E4A" w:rsidP="1280B6B4">
      <w:pPr>
        <w:rPr>
          <w:rFonts w:asciiTheme="minorHAnsi" w:eastAsiaTheme="minorEastAsia" w:hAnsiTheme="minorHAnsi" w:cstheme="minorBidi"/>
          <w:color w:val="000000" w:themeColor="text1"/>
          <w:sz w:val="22"/>
        </w:rPr>
      </w:pPr>
    </w:p>
    <w:p w14:paraId="0FD3BA24" w14:textId="20600E9F" w:rsidR="00CD2E4A" w:rsidRPr="00CD2E4A" w:rsidRDefault="00CD2E4A" w:rsidP="1280B6B4">
      <w:pPr>
        <w:rPr>
          <w:rFonts w:asciiTheme="minorHAnsi" w:eastAsiaTheme="minorEastAsia" w:hAnsiTheme="minorHAnsi" w:cstheme="minorBidi"/>
          <w:b/>
          <w:bCs/>
          <w:color w:val="000000" w:themeColor="text1"/>
          <w:sz w:val="22"/>
          <w:u w:val="single"/>
        </w:rPr>
      </w:pPr>
    </w:p>
    <w:p w14:paraId="14380A5E" w14:textId="396086B8" w:rsidR="00CD2E4A" w:rsidRPr="00CD2E4A" w:rsidRDefault="74AD6338" w:rsidP="1280B6B4">
      <w:pPr>
        <w:rPr>
          <w:rFonts w:asciiTheme="minorHAnsi" w:eastAsiaTheme="minorEastAsia" w:hAnsiTheme="minorHAnsi" w:cstheme="minorBidi"/>
          <w:b/>
          <w:bCs/>
          <w:color w:val="000000" w:themeColor="text1"/>
          <w:sz w:val="22"/>
          <w:u w:val="single"/>
        </w:rPr>
      </w:pPr>
      <w:r w:rsidRPr="1280B6B4">
        <w:rPr>
          <w:rFonts w:asciiTheme="minorHAnsi" w:eastAsiaTheme="minorEastAsia" w:hAnsiTheme="minorHAnsi" w:cstheme="minorBidi"/>
          <w:b/>
          <w:bCs/>
          <w:color w:val="000000" w:themeColor="text1"/>
          <w:sz w:val="22"/>
          <w:u w:val="single"/>
        </w:rPr>
        <w:t xml:space="preserve">MSc Political Research – </w:t>
      </w:r>
      <w:r w:rsidR="004A0A9E">
        <w:rPr>
          <w:rFonts w:asciiTheme="minorHAnsi" w:eastAsiaTheme="minorEastAsia" w:hAnsiTheme="minorHAnsi" w:cstheme="minorBidi"/>
          <w:b/>
          <w:bCs/>
          <w:color w:val="000000" w:themeColor="text1"/>
          <w:sz w:val="22"/>
          <w:u w:val="single"/>
        </w:rPr>
        <w:t>Robert</w:t>
      </w:r>
      <w:r w:rsidRPr="1280B6B4">
        <w:rPr>
          <w:rFonts w:asciiTheme="minorHAnsi" w:eastAsiaTheme="minorEastAsia" w:hAnsiTheme="minorHAnsi" w:cstheme="minorBidi"/>
          <w:b/>
          <w:bCs/>
          <w:color w:val="000000" w:themeColor="text1"/>
          <w:sz w:val="22"/>
          <w:u w:val="single"/>
        </w:rPr>
        <w:t xml:space="preserve"> Mattes</w:t>
      </w:r>
    </w:p>
    <w:p w14:paraId="11448411" w14:textId="6B034E33" w:rsidR="00CD2E4A" w:rsidRPr="00CD2E4A" w:rsidRDefault="4C98E898" w:rsidP="1280B6B4">
      <w:pPr>
        <w:shd w:val="clear" w:color="auto" w:fill="FFFFFF" w:themeFill="background1"/>
        <w:spacing w:after="0"/>
        <w:rPr>
          <w:rFonts w:asciiTheme="minorHAnsi" w:eastAsiaTheme="minorEastAsia" w:hAnsiTheme="minorHAnsi" w:cstheme="minorBidi"/>
          <w:i/>
          <w:iCs/>
          <w:color w:val="000000" w:themeColor="text1"/>
          <w:sz w:val="22"/>
        </w:rPr>
      </w:pPr>
      <w:r w:rsidRPr="1280B6B4">
        <w:rPr>
          <w:rFonts w:asciiTheme="minorHAnsi" w:eastAsiaTheme="minorEastAsia" w:hAnsiTheme="minorHAnsi" w:cstheme="minorBidi"/>
          <w:color w:val="000000" w:themeColor="text1"/>
          <w:sz w:val="22"/>
        </w:rPr>
        <w:t xml:space="preserve">Gary King, Robert Keohane and Sidney Verba, Designing Social Inquiry: </w:t>
      </w:r>
      <w:r w:rsidRPr="1280B6B4">
        <w:rPr>
          <w:rFonts w:asciiTheme="minorHAnsi" w:eastAsiaTheme="minorEastAsia" w:hAnsiTheme="minorHAnsi" w:cstheme="minorBidi"/>
          <w:i/>
          <w:iCs/>
          <w:color w:val="000000" w:themeColor="text1"/>
          <w:sz w:val="22"/>
        </w:rPr>
        <w:t xml:space="preserve">Scientific Inference in Qualitative Research, Princeton University Press, 1994 </w:t>
      </w:r>
    </w:p>
    <w:p w14:paraId="0E5C9C78" w14:textId="01A5EE6E" w:rsidR="00CD2E4A" w:rsidRPr="00CD2E4A" w:rsidRDefault="4C98E898" w:rsidP="1280B6B4">
      <w:pPr>
        <w:shd w:val="clear" w:color="auto" w:fill="FFFFFF" w:themeFill="background1"/>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10CD5081" w14:textId="26803D9C" w:rsidR="00CD2E4A" w:rsidRPr="00CD2E4A" w:rsidRDefault="4C98E898"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00000" w:themeColor="text1"/>
          <w:sz w:val="22"/>
        </w:rPr>
        <w:t xml:space="preserve">Janet Johnson, Henry Reynolds, Jason Mycoff, </w:t>
      </w:r>
      <w:r w:rsidRPr="1280B6B4">
        <w:rPr>
          <w:rFonts w:asciiTheme="minorHAnsi" w:eastAsiaTheme="minorEastAsia" w:hAnsiTheme="minorHAnsi" w:cstheme="minorBidi"/>
          <w:i/>
          <w:iCs/>
          <w:color w:val="0F1111"/>
          <w:sz w:val="22"/>
        </w:rPr>
        <w:t>Political Science Research Methods</w:t>
      </w:r>
      <w:r w:rsidRPr="1280B6B4">
        <w:rPr>
          <w:rFonts w:asciiTheme="minorHAnsi" w:eastAsiaTheme="minorEastAsia" w:hAnsiTheme="minorHAnsi" w:cstheme="minorBidi"/>
          <w:color w:val="0F1111"/>
          <w:sz w:val="22"/>
        </w:rPr>
        <w:t>, Sage, 2019.</w:t>
      </w:r>
    </w:p>
    <w:p w14:paraId="1FE3B76E" w14:textId="706ABFF1" w:rsidR="00CD2E4A" w:rsidRPr="00CD2E4A" w:rsidRDefault="4C98E898"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F1111"/>
          <w:sz w:val="22"/>
        </w:rPr>
        <w:t xml:space="preserve"> </w:t>
      </w:r>
    </w:p>
    <w:p w14:paraId="4726E86B" w14:textId="34A1CAFE" w:rsidR="00CD2E4A" w:rsidRPr="00CD2E4A" w:rsidRDefault="4C98E898"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F1111"/>
          <w:sz w:val="22"/>
        </w:rPr>
        <w:t xml:space="preserve">Howard Schuman and Stanley Presser, </w:t>
      </w:r>
      <w:r w:rsidRPr="1280B6B4">
        <w:rPr>
          <w:rFonts w:asciiTheme="minorHAnsi" w:eastAsiaTheme="minorEastAsia" w:hAnsiTheme="minorHAnsi" w:cstheme="minorBidi"/>
          <w:i/>
          <w:iCs/>
          <w:color w:val="0F1111"/>
          <w:sz w:val="22"/>
        </w:rPr>
        <w:t>Questions and Answers in Attitude Surveys: Experiments on Question Form, Wording and Context</w:t>
      </w:r>
      <w:r w:rsidRPr="1280B6B4">
        <w:rPr>
          <w:rFonts w:asciiTheme="minorHAnsi" w:eastAsiaTheme="minorEastAsia" w:hAnsiTheme="minorHAnsi" w:cstheme="minorBidi"/>
          <w:color w:val="0F1111"/>
          <w:sz w:val="22"/>
        </w:rPr>
        <w:t>. Sage, 1996.</w:t>
      </w:r>
    </w:p>
    <w:p w14:paraId="362C15FF" w14:textId="35967EA5" w:rsidR="00CD2E4A" w:rsidRPr="00CD2E4A" w:rsidRDefault="4C98E898"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F1111"/>
          <w:sz w:val="22"/>
        </w:rPr>
        <w:t xml:space="preserve"> </w:t>
      </w:r>
    </w:p>
    <w:p w14:paraId="63431415" w14:textId="39413313" w:rsidR="00CD2E4A" w:rsidRPr="00CD2E4A" w:rsidRDefault="4C98E898" w:rsidP="1280B6B4">
      <w:pPr>
        <w:shd w:val="clear" w:color="auto" w:fill="FFFFFF" w:themeFill="background1"/>
        <w:spacing w:after="0"/>
        <w:rPr>
          <w:rFonts w:asciiTheme="minorHAnsi" w:eastAsiaTheme="minorEastAsia" w:hAnsiTheme="minorHAnsi" w:cstheme="minorBidi"/>
          <w:color w:val="212529"/>
          <w:sz w:val="22"/>
        </w:rPr>
      </w:pPr>
      <w:r w:rsidRPr="1280B6B4">
        <w:rPr>
          <w:rFonts w:asciiTheme="minorHAnsi" w:eastAsiaTheme="minorEastAsia" w:hAnsiTheme="minorHAnsi" w:cstheme="minorBidi"/>
          <w:color w:val="0F1111"/>
          <w:sz w:val="22"/>
        </w:rPr>
        <w:t xml:space="preserve">Peter John, </w:t>
      </w:r>
      <w:r w:rsidRPr="1280B6B4">
        <w:rPr>
          <w:rFonts w:asciiTheme="minorHAnsi" w:eastAsiaTheme="minorEastAsia" w:hAnsiTheme="minorHAnsi" w:cstheme="minorBidi"/>
          <w:i/>
          <w:iCs/>
          <w:color w:val="212529"/>
          <w:sz w:val="22"/>
        </w:rPr>
        <w:t>Field Experiments in Political Science and Public Policy: Practical Lessons in Design and Delivery</w:t>
      </w:r>
      <w:r w:rsidRPr="1280B6B4">
        <w:rPr>
          <w:rFonts w:asciiTheme="minorHAnsi" w:eastAsiaTheme="minorEastAsia" w:hAnsiTheme="minorHAnsi" w:cstheme="minorBidi"/>
          <w:color w:val="212529"/>
          <w:sz w:val="22"/>
        </w:rPr>
        <w:t>, Routledge, 2017</w:t>
      </w:r>
    </w:p>
    <w:p w14:paraId="4A337382" w14:textId="346D0577" w:rsidR="00CD2E4A" w:rsidRPr="00CD2E4A" w:rsidRDefault="4C98E898" w:rsidP="1280B6B4">
      <w:pPr>
        <w:shd w:val="clear" w:color="auto" w:fill="FFFFFF" w:themeFill="background1"/>
        <w:spacing w:after="0"/>
        <w:rPr>
          <w:rFonts w:asciiTheme="minorHAnsi" w:eastAsiaTheme="minorEastAsia" w:hAnsiTheme="minorHAnsi" w:cstheme="minorBidi"/>
          <w:color w:val="212529"/>
          <w:sz w:val="22"/>
        </w:rPr>
      </w:pPr>
      <w:r w:rsidRPr="1280B6B4">
        <w:rPr>
          <w:rFonts w:asciiTheme="minorHAnsi" w:eastAsiaTheme="minorEastAsia" w:hAnsiTheme="minorHAnsi" w:cstheme="minorBidi"/>
          <w:color w:val="212529"/>
          <w:sz w:val="22"/>
        </w:rPr>
        <w:t xml:space="preserve"> </w:t>
      </w:r>
    </w:p>
    <w:p w14:paraId="5522E72E" w14:textId="18CCE8B6" w:rsidR="00CD2E4A" w:rsidRPr="00CD2E4A" w:rsidRDefault="4C98E898" w:rsidP="1280B6B4">
      <w:pPr>
        <w:shd w:val="clear" w:color="auto" w:fill="FFFFFF" w:themeFill="background1"/>
        <w:spacing w:after="0"/>
        <w:rPr>
          <w:rFonts w:asciiTheme="minorHAnsi" w:eastAsiaTheme="minorEastAsia" w:hAnsiTheme="minorHAnsi" w:cstheme="minorBidi"/>
          <w:color w:val="212529"/>
          <w:sz w:val="22"/>
        </w:rPr>
      </w:pPr>
      <w:r w:rsidRPr="1280B6B4">
        <w:rPr>
          <w:rFonts w:asciiTheme="minorHAnsi" w:eastAsiaTheme="minorEastAsia" w:hAnsiTheme="minorHAnsi" w:cstheme="minorBidi"/>
          <w:color w:val="212529"/>
          <w:sz w:val="22"/>
        </w:rPr>
        <w:t xml:space="preserve">John Gerring, </w:t>
      </w:r>
      <w:r w:rsidRPr="1280B6B4">
        <w:rPr>
          <w:rFonts w:asciiTheme="minorHAnsi" w:eastAsiaTheme="minorEastAsia" w:hAnsiTheme="minorHAnsi" w:cstheme="minorBidi"/>
          <w:i/>
          <w:iCs/>
          <w:color w:val="212529"/>
          <w:sz w:val="22"/>
        </w:rPr>
        <w:t>Social Science Methodology: A Unified Framework</w:t>
      </w:r>
      <w:r w:rsidRPr="1280B6B4">
        <w:rPr>
          <w:rFonts w:asciiTheme="minorHAnsi" w:eastAsiaTheme="minorEastAsia" w:hAnsiTheme="minorHAnsi" w:cstheme="minorBidi"/>
          <w:color w:val="212529"/>
          <w:sz w:val="22"/>
        </w:rPr>
        <w:t>, Cambridge, 2012.</w:t>
      </w:r>
    </w:p>
    <w:p w14:paraId="5E0B33B0" w14:textId="76434B82" w:rsidR="00CD2E4A" w:rsidRPr="00CD2E4A" w:rsidRDefault="00CD2E4A" w:rsidP="1280B6B4">
      <w:pPr>
        <w:rPr>
          <w:rFonts w:asciiTheme="minorHAnsi" w:eastAsiaTheme="minorEastAsia" w:hAnsiTheme="minorHAnsi" w:cstheme="minorBidi"/>
          <w:color w:val="000000" w:themeColor="text1"/>
          <w:sz w:val="22"/>
        </w:rPr>
      </w:pPr>
    </w:p>
    <w:p w14:paraId="40ACAFB1" w14:textId="4DD5078B" w:rsidR="00CD2E4A" w:rsidRPr="00CD2E4A" w:rsidRDefault="00CD2E4A" w:rsidP="1280B6B4">
      <w:pPr>
        <w:spacing w:after="0"/>
        <w:rPr>
          <w:rFonts w:asciiTheme="minorHAnsi" w:eastAsiaTheme="minorEastAsia" w:hAnsiTheme="minorHAnsi" w:cstheme="minorBidi"/>
          <w:color w:val="1F497D" w:themeColor="text2"/>
          <w:sz w:val="22"/>
        </w:rPr>
      </w:pPr>
    </w:p>
    <w:p w14:paraId="15C1212F" w14:textId="0FC6BA8F" w:rsidR="00CD2E4A" w:rsidRPr="00CD2E4A" w:rsidRDefault="4C98E898" w:rsidP="1280B6B4">
      <w:pPr>
        <w:rPr>
          <w:rFonts w:asciiTheme="minorHAnsi" w:eastAsiaTheme="minorEastAsia" w:hAnsiTheme="minorHAnsi" w:cstheme="minorBidi"/>
          <w:b/>
          <w:bCs/>
          <w:color w:val="000000" w:themeColor="text1"/>
          <w:sz w:val="22"/>
          <w:u w:val="single"/>
        </w:rPr>
      </w:pPr>
      <w:r w:rsidRPr="1280B6B4">
        <w:rPr>
          <w:rFonts w:asciiTheme="minorHAnsi" w:eastAsiaTheme="minorEastAsia" w:hAnsiTheme="minorHAnsi" w:cstheme="minorBidi"/>
          <w:b/>
          <w:bCs/>
          <w:color w:val="000000" w:themeColor="text1"/>
          <w:sz w:val="22"/>
          <w:u w:val="single"/>
        </w:rPr>
        <w:t>M</w:t>
      </w:r>
      <w:r w:rsidR="003334D9">
        <w:rPr>
          <w:rFonts w:asciiTheme="minorHAnsi" w:eastAsiaTheme="minorEastAsia" w:hAnsiTheme="minorHAnsi" w:cstheme="minorBidi"/>
          <w:b/>
          <w:bCs/>
          <w:color w:val="000000" w:themeColor="text1"/>
          <w:sz w:val="22"/>
          <w:u w:val="single"/>
        </w:rPr>
        <w:t xml:space="preserve">Sc Politics </w:t>
      </w:r>
      <w:r w:rsidRPr="1280B6B4">
        <w:rPr>
          <w:rFonts w:asciiTheme="minorHAnsi" w:eastAsiaTheme="minorEastAsia" w:hAnsiTheme="minorHAnsi" w:cstheme="minorBidi"/>
          <w:b/>
          <w:bCs/>
          <w:color w:val="000000" w:themeColor="text1"/>
          <w:sz w:val="22"/>
          <w:u w:val="single"/>
        </w:rPr>
        <w:t xml:space="preserve">– </w:t>
      </w:r>
      <w:r w:rsidR="004A0A9E">
        <w:rPr>
          <w:rFonts w:asciiTheme="minorHAnsi" w:eastAsiaTheme="minorEastAsia" w:hAnsiTheme="minorHAnsi" w:cstheme="minorBidi"/>
          <w:b/>
          <w:bCs/>
          <w:color w:val="000000" w:themeColor="text1"/>
          <w:sz w:val="22"/>
          <w:u w:val="single"/>
        </w:rPr>
        <w:t>Robert</w:t>
      </w:r>
      <w:r w:rsidRPr="1280B6B4">
        <w:rPr>
          <w:rFonts w:asciiTheme="minorHAnsi" w:eastAsiaTheme="minorEastAsia" w:hAnsiTheme="minorHAnsi" w:cstheme="minorBidi"/>
          <w:b/>
          <w:bCs/>
          <w:color w:val="000000" w:themeColor="text1"/>
          <w:sz w:val="22"/>
          <w:u w:val="single"/>
        </w:rPr>
        <w:t xml:space="preserve"> Mattes</w:t>
      </w:r>
    </w:p>
    <w:p w14:paraId="63D44F93" w14:textId="0BE4D563" w:rsidR="00CD2E4A" w:rsidRPr="00CD2E4A" w:rsidRDefault="33EFFDFA" w:rsidP="1280B6B4">
      <w:pPr>
        <w:spacing w:after="0"/>
        <w:rPr>
          <w:rFonts w:asciiTheme="minorHAnsi" w:eastAsiaTheme="minorEastAsia" w:hAnsiTheme="minorHAnsi" w:cstheme="minorBidi"/>
          <w:color w:val="1F497D" w:themeColor="text2"/>
          <w:sz w:val="22"/>
        </w:rPr>
      </w:pPr>
      <w:r w:rsidRPr="1280B6B4">
        <w:rPr>
          <w:rFonts w:asciiTheme="minorHAnsi" w:eastAsiaTheme="minorEastAsia" w:hAnsiTheme="minorHAnsi" w:cstheme="minorBidi"/>
          <w:color w:val="1F497D" w:themeColor="text2"/>
          <w:sz w:val="22"/>
        </w:rPr>
        <w:t xml:space="preserve"> </w:t>
      </w:r>
    </w:p>
    <w:p w14:paraId="1277906E" w14:textId="406BE99B" w:rsidR="00CD2E4A" w:rsidRPr="00CD2E4A" w:rsidRDefault="33EFFDFA" w:rsidP="1280B6B4">
      <w:pPr>
        <w:spacing w:after="0"/>
        <w:rPr>
          <w:rFonts w:asciiTheme="minorHAnsi" w:eastAsiaTheme="minorEastAsia" w:hAnsiTheme="minorHAnsi" w:cstheme="minorBidi"/>
          <w:color w:val="181817"/>
          <w:sz w:val="22"/>
        </w:rPr>
      </w:pPr>
      <w:r w:rsidRPr="1280B6B4">
        <w:rPr>
          <w:rFonts w:asciiTheme="minorHAnsi" w:eastAsiaTheme="minorEastAsia" w:hAnsiTheme="minorHAnsi" w:cstheme="minorBidi"/>
          <w:color w:val="181817"/>
          <w:sz w:val="22"/>
        </w:rPr>
        <w:t xml:space="preserve">Inglehart R, Welzel C. </w:t>
      </w:r>
      <w:r w:rsidRPr="1280B6B4">
        <w:rPr>
          <w:rFonts w:asciiTheme="minorHAnsi" w:eastAsiaTheme="minorEastAsia" w:hAnsiTheme="minorHAnsi" w:cstheme="minorBidi"/>
          <w:i/>
          <w:iCs/>
          <w:color w:val="181817"/>
          <w:sz w:val="22"/>
        </w:rPr>
        <w:t>Modernization, Cultural Change, and Democracy: The Human Development Sequence</w:t>
      </w:r>
      <w:r w:rsidRPr="1280B6B4">
        <w:rPr>
          <w:rFonts w:asciiTheme="minorHAnsi" w:eastAsiaTheme="minorEastAsia" w:hAnsiTheme="minorHAnsi" w:cstheme="minorBidi"/>
          <w:color w:val="181817"/>
          <w:sz w:val="22"/>
        </w:rPr>
        <w:t>. Cambridge University Press; 2005.</w:t>
      </w:r>
    </w:p>
    <w:p w14:paraId="6E69AA35" w14:textId="0013628B" w:rsidR="00CD2E4A" w:rsidRPr="00CD2E4A" w:rsidRDefault="33EFFDFA" w:rsidP="1280B6B4">
      <w:pPr>
        <w:spacing w:after="0"/>
        <w:rPr>
          <w:rFonts w:asciiTheme="minorHAnsi" w:eastAsiaTheme="minorEastAsia" w:hAnsiTheme="minorHAnsi" w:cstheme="minorBidi"/>
          <w:color w:val="1F497D" w:themeColor="text2"/>
          <w:sz w:val="22"/>
        </w:rPr>
      </w:pPr>
      <w:r w:rsidRPr="1280B6B4">
        <w:rPr>
          <w:rFonts w:asciiTheme="minorHAnsi" w:eastAsiaTheme="minorEastAsia" w:hAnsiTheme="minorHAnsi" w:cstheme="minorBidi"/>
          <w:color w:val="1F497D" w:themeColor="text2"/>
          <w:sz w:val="22"/>
        </w:rPr>
        <w:t xml:space="preserve"> </w:t>
      </w:r>
    </w:p>
    <w:p w14:paraId="787C24C1" w14:textId="4BDF83D6" w:rsidR="00CD2E4A" w:rsidRPr="00CD2E4A" w:rsidRDefault="33EFFDFA"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Daron Acemoglu and James A. Robinson, </w:t>
      </w:r>
      <w:r w:rsidRPr="1280B6B4">
        <w:rPr>
          <w:rFonts w:asciiTheme="minorHAnsi" w:eastAsiaTheme="minorEastAsia" w:hAnsiTheme="minorHAnsi" w:cstheme="minorBidi"/>
          <w:i/>
          <w:iCs/>
          <w:sz w:val="22"/>
        </w:rPr>
        <w:t>Why Nations Fail: The Origins of Po</w:t>
      </w:r>
      <w:r w:rsidR="1E1B6C7C" w:rsidRPr="1280B6B4">
        <w:rPr>
          <w:rFonts w:asciiTheme="minorHAnsi" w:eastAsiaTheme="minorEastAsia" w:hAnsiTheme="minorHAnsi" w:cstheme="minorBidi"/>
          <w:i/>
          <w:iCs/>
          <w:sz w:val="22"/>
        </w:rPr>
        <w:t>w</w:t>
      </w:r>
      <w:r w:rsidRPr="1280B6B4">
        <w:rPr>
          <w:rFonts w:asciiTheme="minorHAnsi" w:eastAsiaTheme="minorEastAsia" w:hAnsiTheme="minorHAnsi" w:cstheme="minorBidi"/>
          <w:i/>
          <w:iCs/>
          <w:sz w:val="22"/>
        </w:rPr>
        <w:t>er</w:t>
      </w:r>
      <w:r w:rsidR="527098F7" w:rsidRPr="1280B6B4">
        <w:rPr>
          <w:rFonts w:asciiTheme="minorHAnsi" w:eastAsiaTheme="minorEastAsia" w:hAnsiTheme="minorHAnsi" w:cstheme="minorBidi"/>
          <w:i/>
          <w:iCs/>
          <w:sz w:val="22"/>
        </w:rPr>
        <w:t>,</w:t>
      </w:r>
      <w:r w:rsidRPr="1280B6B4">
        <w:rPr>
          <w:rFonts w:asciiTheme="minorHAnsi" w:eastAsiaTheme="minorEastAsia" w:hAnsiTheme="minorHAnsi" w:cstheme="minorBidi"/>
          <w:i/>
          <w:iCs/>
          <w:sz w:val="22"/>
        </w:rPr>
        <w:t xml:space="preserve"> </w:t>
      </w:r>
      <w:r w:rsidR="263952E5" w:rsidRPr="1280B6B4">
        <w:rPr>
          <w:rFonts w:asciiTheme="minorHAnsi" w:eastAsiaTheme="minorEastAsia" w:hAnsiTheme="minorHAnsi" w:cstheme="minorBidi"/>
          <w:i/>
          <w:iCs/>
          <w:sz w:val="22"/>
        </w:rPr>
        <w:t>Prosperity, and</w:t>
      </w:r>
      <w:r w:rsidRPr="1280B6B4">
        <w:rPr>
          <w:rFonts w:asciiTheme="minorHAnsi" w:eastAsiaTheme="minorEastAsia" w:hAnsiTheme="minorHAnsi" w:cstheme="minorBidi"/>
          <w:i/>
          <w:iCs/>
          <w:sz w:val="22"/>
        </w:rPr>
        <w:t xml:space="preserve"> Poverty</w:t>
      </w:r>
      <w:r w:rsidRPr="1280B6B4">
        <w:rPr>
          <w:rFonts w:asciiTheme="minorHAnsi" w:eastAsiaTheme="minorEastAsia" w:hAnsiTheme="minorHAnsi" w:cstheme="minorBidi"/>
          <w:sz w:val="22"/>
        </w:rPr>
        <w:t>. Profile Books, 2013.</w:t>
      </w:r>
    </w:p>
    <w:p w14:paraId="0F4C0589" w14:textId="6FA43B58" w:rsidR="00CD2E4A" w:rsidRPr="00CD2E4A" w:rsidRDefault="33EFFDFA" w:rsidP="1280B6B4">
      <w:pPr>
        <w:spacing w:after="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25F83945" w14:textId="48F1A4CB" w:rsidR="00CD2E4A" w:rsidRPr="00CD2E4A" w:rsidRDefault="33EFFDFA"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F1111"/>
          <w:sz w:val="22"/>
        </w:rPr>
        <w:t xml:space="preserve">Francis Fukuyama, </w:t>
      </w:r>
      <w:r w:rsidRPr="1280B6B4">
        <w:rPr>
          <w:rFonts w:asciiTheme="minorHAnsi" w:eastAsiaTheme="minorEastAsia" w:hAnsiTheme="minorHAnsi" w:cstheme="minorBidi"/>
          <w:i/>
          <w:iCs/>
          <w:color w:val="0F1111"/>
          <w:sz w:val="22"/>
        </w:rPr>
        <w:t>Political Order and Political Decay: From the Industrial Revolution to the Globalisation of Democracy</w:t>
      </w:r>
      <w:r w:rsidRPr="1280B6B4">
        <w:rPr>
          <w:rFonts w:asciiTheme="minorHAnsi" w:eastAsiaTheme="minorEastAsia" w:hAnsiTheme="minorHAnsi" w:cstheme="minorBidi"/>
          <w:color w:val="0F1111"/>
          <w:sz w:val="22"/>
        </w:rPr>
        <w:t>. Profile Books, 2014</w:t>
      </w:r>
    </w:p>
    <w:p w14:paraId="44957D15" w14:textId="4E3A1B40" w:rsidR="00CD2E4A" w:rsidRPr="00CD2E4A" w:rsidRDefault="33EFFDFA"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F1111"/>
          <w:sz w:val="22"/>
        </w:rPr>
        <w:t xml:space="preserve"> </w:t>
      </w:r>
    </w:p>
    <w:p w14:paraId="5EAFD513" w14:textId="0E4CACB2" w:rsidR="00CD2E4A" w:rsidRPr="00CD2E4A" w:rsidRDefault="33EFFDFA" w:rsidP="1280B6B4">
      <w:pPr>
        <w:spacing w:after="0"/>
        <w:ind w:left="734" w:hanging="734"/>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Paul Collier. </w:t>
      </w:r>
      <w:r w:rsidRPr="1280B6B4">
        <w:rPr>
          <w:rFonts w:asciiTheme="minorHAnsi" w:eastAsiaTheme="minorEastAsia" w:hAnsiTheme="minorHAnsi" w:cstheme="minorBidi"/>
          <w:i/>
          <w:iCs/>
          <w:sz w:val="22"/>
        </w:rPr>
        <w:t>The Bottom Billion: Why the Poorest Countries Are Failing and What Can Be Done About</w:t>
      </w:r>
      <w:r w:rsidR="15B05A9A" w:rsidRPr="1280B6B4">
        <w:rPr>
          <w:rFonts w:asciiTheme="minorHAnsi" w:eastAsiaTheme="minorEastAsia" w:hAnsiTheme="minorHAnsi" w:cstheme="minorBidi"/>
          <w:i/>
          <w:iCs/>
          <w:sz w:val="22"/>
        </w:rPr>
        <w:t xml:space="preserve"> </w:t>
      </w:r>
      <w:r w:rsidRPr="1280B6B4">
        <w:rPr>
          <w:rFonts w:asciiTheme="minorHAnsi" w:eastAsiaTheme="minorEastAsia" w:hAnsiTheme="minorHAnsi" w:cstheme="minorBidi"/>
          <w:i/>
          <w:iCs/>
          <w:sz w:val="22"/>
        </w:rPr>
        <w:t>It?</w:t>
      </w:r>
      <w:r w:rsidRPr="1280B6B4">
        <w:rPr>
          <w:rFonts w:asciiTheme="minorHAnsi" w:eastAsiaTheme="minorEastAsia" w:hAnsiTheme="minorHAnsi" w:cstheme="minorBidi"/>
          <w:sz w:val="22"/>
        </w:rPr>
        <w:t xml:space="preserve"> Oxford: Oxford University Press. 2007</w:t>
      </w:r>
    </w:p>
    <w:p w14:paraId="045029A9" w14:textId="370929AC" w:rsidR="00CD2E4A" w:rsidRPr="00CD2E4A" w:rsidRDefault="33EFFDFA" w:rsidP="1280B6B4">
      <w:pPr>
        <w:spacing w:after="0"/>
        <w:ind w:left="734" w:hanging="734"/>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657E181D" w14:textId="7849A184" w:rsidR="00CD2E4A" w:rsidRPr="00CD2E4A" w:rsidRDefault="33EFFDFA" w:rsidP="1280B6B4">
      <w:pPr>
        <w:spacing w:after="0"/>
        <w:ind w:left="720" w:hanging="72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Pippa Norris. </w:t>
      </w:r>
      <w:r w:rsidRPr="1280B6B4">
        <w:rPr>
          <w:rFonts w:asciiTheme="minorHAnsi" w:eastAsiaTheme="minorEastAsia" w:hAnsiTheme="minorHAnsi" w:cstheme="minorBidi"/>
          <w:i/>
          <w:iCs/>
          <w:sz w:val="22"/>
        </w:rPr>
        <w:t>Making Democratic Governance Work: How Regimes Shape Prosperity, Welfare, and Peace</w:t>
      </w:r>
      <w:r w:rsidRPr="1280B6B4">
        <w:rPr>
          <w:rFonts w:asciiTheme="minorHAnsi" w:eastAsiaTheme="minorEastAsia" w:hAnsiTheme="minorHAnsi" w:cstheme="minorBidi"/>
          <w:sz w:val="22"/>
        </w:rPr>
        <w:t xml:space="preserve">. Cambridge: Cambridge University Press, 2012. </w:t>
      </w:r>
    </w:p>
    <w:p w14:paraId="77B0A0D9" w14:textId="5F12BA30" w:rsidR="00CD2E4A" w:rsidRPr="00CD2E4A" w:rsidRDefault="33EFFDFA" w:rsidP="1280B6B4">
      <w:pPr>
        <w:spacing w:after="0"/>
        <w:ind w:left="720" w:hanging="72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30E6E85D" w14:textId="341E00FD" w:rsidR="00CD2E4A" w:rsidRPr="00CD2E4A" w:rsidRDefault="33EFFDFA" w:rsidP="1280B6B4">
      <w:pPr>
        <w:spacing w:after="0"/>
        <w:ind w:left="720" w:hanging="72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Herbert Simon, </w:t>
      </w:r>
      <w:r w:rsidRPr="1280B6B4">
        <w:rPr>
          <w:rFonts w:asciiTheme="minorHAnsi" w:eastAsiaTheme="minorEastAsia" w:hAnsiTheme="minorHAnsi" w:cstheme="minorBidi"/>
          <w:i/>
          <w:iCs/>
          <w:sz w:val="22"/>
        </w:rPr>
        <w:t>Administrative Behavior: A Study of Decision Making Processes in Administrative Organizations</w:t>
      </w:r>
      <w:r w:rsidRPr="1280B6B4">
        <w:rPr>
          <w:rFonts w:asciiTheme="minorHAnsi" w:eastAsiaTheme="minorEastAsia" w:hAnsiTheme="minorHAnsi" w:cstheme="minorBidi"/>
          <w:sz w:val="22"/>
        </w:rPr>
        <w:t>, 4</w:t>
      </w:r>
      <w:r w:rsidRPr="1280B6B4">
        <w:rPr>
          <w:rFonts w:asciiTheme="minorHAnsi" w:eastAsiaTheme="minorEastAsia" w:hAnsiTheme="minorHAnsi" w:cstheme="minorBidi"/>
          <w:sz w:val="22"/>
          <w:vertAlign w:val="superscript"/>
        </w:rPr>
        <w:t>th</w:t>
      </w:r>
      <w:r w:rsidRPr="1280B6B4">
        <w:rPr>
          <w:rFonts w:asciiTheme="minorHAnsi" w:eastAsiaTheme="minorEastAsia" w:hAnsiTheme="minorHAnsi" w:cstheme="minorBidi"/>
          <w:sz w:val="22"/>
        </w:rPr>
        <w:t xml:space="preserve"> ed. (New York: Free Press, 1997)</w:t>
      </w:r>
    </w:p>
    <w:p w14:paraId="3A064CC1" w14:textId="5D3B043D" w:rsidR="00CD2E4A" w:rsidRPr="00CD2E4A" w:rsidRDefault="33EFFDFA" w:rsidP="1280B6B4">
      <w:pPr>
        <w:spacing w:after="0"/>
        <w:ind w:left="720" w:hanging="720"/>
        <w:rPr>
          <w:rFonts w:asciiTheme="minorHAnsi" w:eastAsiaTheme="minorEastAsia" w:hAnsiTheme="minorHAnsi" w:cstheme="minorBidi"/>
          <w:sz w:val="22"/>
        </w:rPr>
      </w:pPr>
      <w:r w:rsidRPr="1280B6B4">
        <w:rPr>
          <w:rFonts w:asciiTheme="minorHAnsi" w:eastAsiaTheme="minorEastAsia" w:hAnsiTheme="minorHAnsi" w:cstheme="minorBidi"/>
          <w:sz w:val="22"/>
        </w:rPr>
        <w:t xml:space="preserve"> </w:t>
      </w:r>
    </w:p>
    <w:p w14:paraId="45386D21" w14:textId="1E1A1E3C" w:rsidR="00CD2E4A" w:rsidRPr="00CD2E4A" w:rsidRDefault="33EFFDFA" w:rsidP="1280B6B4">
      <w:pPr>
        <w:shd w:val="clear" w:color="auto" w:fill="FFFFFF" w:themeFill="background1"/>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Morton Halperin, Joseph Siegle, Michael Weinstein, “Setting the Record Straight,” in </w:t>
      </w:r>
      <w:r w:rsidRPr="1280B6B4">
        <w:rPr>
          <w:rFonts w:asciiTheme="minorHAnsi" w:eastAsiaTheme="minorEastAsia" w:hAnsiTheme="minorHAnsi" w:cstheme="minorBidi"/>
          <w:i/>
          <w:iCs/>
          <w:color w:val="000000" w:themeColor="text1"/>
          <w:sz w:val="22"/>
        </w:rPr>
        <w:t>The Democracy Advantage: How Democracies Promote Prosperity and Peace</w:t>
      </w:r>
      <w:r w:rsidRPr="1280B6B4">
        <w:rPr>
          <w:rFonts w:asciiTheme="minorHAnsi" w:eastAsiaTheme="minorEastAsia" w:hAnsiTheme="minorHAnsi" w:cstheme="minorBidi"/>
          <w:color w:val="000000" w:themeColor="text1"/>
          <w:sz w:val="22"/>
        </w:rPr>
        <w:t xml:space="preserve"> (New York: Routledge, 2005),</w:t>
      </w:r>
    </w:p>
    <w:p w14:paraId="1C5DF16A" w14:textId="50AF91F9" w:rsidR="00CD2E4A" w:rsidRPr="00CD2E4A" w:rsidRDefault="33EFFDFA" w:rsidP="1280B6B4">
      <w:pPr>
        <w:shd w:val="clear" w:color="auto" w:fill="FFFFFF" w:themeFill="background1"/>
        <w:spacing w:after="0"/>
        <w:rPr>
          <w:rFonts w:asciiTheme="minorHAnsi" w:eastAsiaTheme="minorEastAsia" w:hAnsiTheme="minorHAnsi" w:cstheme="minorBidi"/>
          <w:color w:val="0F1111"/>
          <w:sz w:val="22"/>
        </w:rPr>
      </w:pPr>
      <w:r w:rsidRPr="1280B6B4">
        <w:rPr>
          <w:rFonts w:asciiTheme="minorHAnsi" w:eastAsiaTheme="minorEastAsia" w:hAnsiTheme="minorHAnsi" w:cstheme="minorBidi"/>
          <w:color w:val="0F1111"/>
          <w:sz w:val="22"/>
        </w:rPr>
        <w:t xml:space="preserve"> </w:t>
      </w:r>
    </w:p>
    <w:p w14:paraId="74074A11" w14:textId="5679F4B8" w:rsidR="00CD2E4A" w:rsidRPr="00CD2E4A" w:rsidRDefault="33EFFDFA" w:rsidP="1280B6B4">
      <w:pPr>
        <w:shd w:val="clear" w:color="auto" w:fill="FFFFFF" w:themeFill="background1"/>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lastRenderedPageBreak/>
        <w:t xml:space="preserve">Russell Dalton, </w:t>
      </w:r>
      <w:r w:rsidRPr="1280B6B4">
        <w:rPr>
          <w:rFonts w:asciiTheme="minorHAnsi" w:eastAsiaTheme="minorEastAsia" w:hAnsiTheme="minorHAnsi" w:cstheme="minorBidi"/>
          <w:i/>
          <w:iCs/>
          <w:color w:val="000000" w:themeColor="text1"/>
          <w:sz w:val="22"/>
        </w:rPr>
        <w:t>Citizen Politics: Public Opinion and Political Parties in Advanced Democracies</w:t>
      </w:r>
      <w:r w:rsidRPr="1280B6B4">
        <w:rPr>
          <w:rFonts w:asciiTheme="minorHAnsi" w:eastAsiaTheme="minorEastAsia" w:hAnsiTheme="minorHAnsi" w:cstheme="minorBidi"/>
          <w:color w:val="000000" w:themeColor="text1"/>
          <w:sz w:val="22"/>
        </w:rPr>
        <w:t>, Chatham House, 2008.</w:t>
      </w:r>
    </w:p>
    <w:p w14:paraId="699B05EE" w14:textId="77777777" w:rsidR="003334D9" w:rsidRDefault="003334D9" w:rsidP="1280B6B4">
      <w:pPr>
        <w:rPr>
          <w:rFonts w:asciiTheme="minorHAnsi" w:eastAsiaTheme="minorEastAsia" w:hAnsiTheme="minorHAnsi" w:cstheme="minorBidi"/>
          <w:sz w:val="22"/>
        </w:rPr>
      </w:pPr>
    </w:p>
    <w:p w14:paraId="42555936" w14:textId="05AA1958" w:rsidR="00CD2E4A" w:rsidRPr="00CD2E4A" w:rsidRDefault="10515672" w:rsidP="1280B6B4">
      <w:pPr>
        <w:rPr>
          <w:rFonts w:asciiTheme="minorHAnsi" w:eastAsiaTheme="minorEastAsia" w:hAnsiTheme="minorHAnsi" w:cstheme="minorBidi"/>
          <w:b/>
          <w:bCs/>
          <w:color w:val="000000" w:themeColor="text1"/>
          <w:sz w:val="22"/>
          <w:u w:val="single"/>
        </w:rPr>
      </w:pPr>
      <w:r w:rsidRPr="1280B6B4">
        <w:rPr>
          <w:rFonts w:asciiTheme="minorHAnsi" w:eastAsiaTheme="minorEastAsia" w:hAnsiTheme="minorHAnsi" w:cstheme="minorBidi"/>
          <w:b/>
          <w:bCs/>
          <w:color w:val="000000" w:themeColor="text1"/>
          <w:sz w:val="22"/>
          <w:u w:val="single"/>
        </w:rPr>
        <w:t>MSc Political Economy- Course Leader: Despina Alexiadou</w:t>
      </w:r>
    </w:p>
    <w:p w14:paraId="6F31EB4F" w14:textId="74E48C32" w:rsidR="00CD2E4A" w:rsidRPr="00CD2E4A" w:rsidRDefault="10515672" w:rsidP="1280B6B4">
      <w:pPr>
        <w:spacing w:after="0"/>
        <w:rPr>
          <w:rFonts w:asciiTheme="minorHAnsi" w:eastAsiaTheme="minorEastAsia" w:hAnsiTheme="minorHAnsi" w:cstheme="minorBidi"/>
          <w:color w:val="000000" w:themeColor="text1"/>
          <w:sz w:val="22"/>
          <w:u w:val="single"/>
        </w:rPr>
      </w:pPr>
      <w:r w:rsidRPr="1280B6B4">
        <w:rPr>
          <w:rFonts w:asciiTheme="minorHAnsi" w:eastAsiaTheme="minorEastAsia" w:hAnsiTheme="minorHAnsi" w:cstheme="minorBidi"/>
          <w:color w:val="000000" w:themeColor="text1"/>
          <w:sz w:val="22"/>
          <w:u w:val="single"/>
        </w:rPr>
        <w:t>For Political Economy &amp; Comparative Political Economy</w:t>
      </w:r>
    </w:p>
    <w:p w14:paraId="311FF011" w14:textId="200C78E3"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6C000BA3" w14:textId="5B8C60F0"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North, Douglas and Barry Weingast, “Constitutions and Commitment: The Evolution of</w:t>
      </w:r>
    </w:p>
    <w:p w14:paraId="1D8F0B03" w14:textId="5B8DCE5B"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Institutions Governing Public Choice in Seventeenth Century England, </w:t>
      </w:r>
      <w:r w:rsidRPr="1280B6B4">
        <w:rPr>
          <w:rFonts w:asciiTheme="minorHAnsi" w:eastAsiaTheme="minorEastAsia" w:hAnsiTheme="minorHAnsi" w:cstheme="minorBidi"/>
          <w:i/>
          <w:iCs/>
          <w:color w:val="000000" w:themeColor="text1"/>
          <w:sz w:val="22"/>
        </w:rPr>
        <w:t xml:space="preserve">Journal of Economic History </w:t>
      </w:r>
      <w:r w:rsidRPr="1280B6B4">
        <w:rPr>
          <w:rFonts w:asciiTheme="minorHAnsi" w:eastAsiaTheme="minorEastAsia" w:hAnsiTheme="minorHAnsi" w:cstheme="minorBidi"/>
          <w:color w:val="000000" w:themeColor="text1"/>
          <w:sz w:val="22"/>
        </w:rPr>
        <w:t>49(4), 1989, 803-32.</w:t>
      </w:r>
    </w:p>
    <w:p w14:paraId="3B0E98B2" w14:textId="4350B24E"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322E9CFC" w14:textId="7CCD83B6"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Meltzer, Allan, H. and Scott F. Richard. 1981. A Rational Theory of the Size of Government, Journal of Political Economy 89 (5): 914-27</w:t>
      </w:r>
    </w:p>
    <w:p w14:paraId="014FB175" w14:textId="14D46909"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66508A86" w14:textId="79B16452"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Korpi, W. and Palme, J. 2003. New Politics and Class Politics in the Context of Austerity and Globalization: Welfare State Regress in 18 Countries, 1975-95. </w:t>
      </w:r>
      <w:r w:rsidRPr="1280B6B4">
        <w:rPr>
          <w:rFonts w:asciiTheme="minorHAnsi" w:eastAsiaTheme="minorEastAsia" w:hAnsiTheme="minorHAnsi" w:cstheme="minorBidi"/>
          <w:i/>
          <w:iCs/>
          <w:color w:val="000000" w:themeColor="text1"/>
          <w:sz w:val="22"/>
        </w:rPr>
        <w:t>American Political Science Review</w:t>
      </w:r>
      <w:r w:rsidRPr="1280B6B4">
        <w:rPr>
          <w:rFonts w:asciiTheme="minorHAnsi" w:eastAsiaTheme="minorEastAsia" w:hAnsiTheme="minorHAnsi" w:cstheme="minorBidi"/>
          <w:color w:val="000000" w:themeColor="text1"/>
          <w:sz w:val="22"/>
        </w:rPr>
        <w:t xml:space="preserve"> 97, 425-446</w:t>
      </w:r>
    </w:p>
    <w:p w14:paraId="0CD4B8E3" w14:textId="3E63EDBB"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324624B6" w14:textId="186A795F"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Western, Bruce and Jake Ronsenfield. 2011. “Unions, Norms and the Rise in U.S. Wage Inequality”, </w:t>
      </w:r>
      <w:r w:rsidRPr="1280B6B4">
        <w:rPr>
          <w:rFonts w:asciiTheme="minorHAnsi" w:eastAsiaTheme="minorEastAsia" w:hAnsiTheme="minorHAnsi" w:cstheme="minorBidi"/>
          <w:i/>
          <w:iCs/>
          <w:color w:val="000000" w:themeColor="text1"/>
          <w:sz w:val="22"/>
        </w:rPr>
        <w:t>American Sociological Review</w:t>
      </w:r>
      <w:r w:rsidRPr="1280B6B4">
        <w:rPr>
          <w:rFonts w:asciiTheme="minorHAnsi" w:eastAsiaTheme="minorEastAsia" w:hAnsiTheme="minorHAnsi" w:cstheme="minorBidi"/>
          <w:color w:val="000000" w:themeColor="text1"/>
          <w:sz w:val="22"/>
        </w:rPr>
        <w:t>, 76(4): 513-537</w:t>
      </w:r>
    </w:p>
    <w:p w14:paraId="73DB0785" w14:textId="29DF1468"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7FAF24A2" w14:textId="50B8ECEC" w:rsidR="00CD2E4A" w:rsidRPr="00CD2E4A" w:rsidRDefault="10515672" w:rsidP="1280B6B4">
      <w:pPr>
        <w:spacing w:after="0"/>
        <w:rPr>
          <w:rFonts w:asciiTheme="minorHAnsi" w:eastAsiaTheme="minorEastAsia" w:hAnsiTheme="minorHAnsi" w:cstheme="minorBidi"/>
          <w:i/>
          <w:iCs/>
          <w:color w:val="000000" w:themeColor="text1"/>
          <w:sz w:val="22"/>
        </w:rPr>
      </w:pPr>
      <w:r w:rsidRPr="1280B6B4">
        <w:rPr>
          <w:rFonts w:asciiTheme="minorHAnsi" w:eastAsiaTheme="minorEastAsia" w:hAnsiTheme="minorHAnsi" w:cstheme="minorBidi"/>
          <w:color w:val="000000" w:themeColor="text1"/>
          <w:sz w:val="22"/>
        </w:rPr>
        <w:t xml:space="preserve">Iversen, Torben and David Soskice. 2001. An Asset Theory of Social Policy Preferences, </w:t>
      </w:r>
      <w:r w:rsidRPr="1280B6B4">
        <w:rPr>
          <w:rFonts w:asciiTheme="minorHAnsi" w:eastAsiaTheme="minorEastAsia" w:hAnsiTheme="minorHAnsi" w:cstheme="minorBidi"/>
          <w:i/>
          <w:iCs/>
          <w:color w:val="000000" w:themeColor="text1"/>
          <w:sz w:val="22"/>
        </w:rPr>
        <w:t>American Political Science Review</w:t>
      </w:r>
    </w:p>
    <w:p w14:paraId="05DD945E" w14:textId="716763F6"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465CAF94" w14:textId="44CC6B1C"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Margalit, Yotam. and Shayo, Moses. (2021), How Markets Shape Values and Political Preferences: A Field Experiment. American Journal of Political Science, 65: 473-492</w:t>
      </w:r>
    </w:p>
    <w:p w14:paraId="14DBF3C5" w14:textId="4D6AF853" w:rsidR="00CD2E4A" w:rsidRPr="00CD2E4A" w:rsidRDefault="00CD2E4A" w:rsidP="1280B6B4">
      <w:pPr>
        <w:spacing w:after="0"/>
        <w:rPr>
          <w:rFonts w:asciiTheme="minorHAnsi" w:eastAsiaTheme="minorEastAsia" w:hAnsiTheme="minorHAnsi" w:cstheme="minorBidi"/>
          <w:color w:val="000000" w:themeColor="text1"/>
          <w:sz w:val="22"/>
        </w:rPr>
      </w:pPr>
    </w:p>
    <w:p w14:paraId="39FDCBA6" w14:textId="30872A54"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Piketty T (2021) Capital and ideology: a global perspective on inequality regimes. </w:t>
      </w:r>
      <w:r w:rsidRPr="1280B6B4">
        <w:rPr>
          <w:rFonts w:asciiTheme="minorHAnsi" w:eastAsiaTheme="minorEastAsia" w:hAnsiTheme="minorHAnsi" w:cstheme="minorBidi"/>
          <w:i/>
          <w:iCs/>
          <w:color w:val="000000" w:themeColor="text1"/>
          <w:sz w:val="22"/>
        </w:rPr>
        <w:t>The British Journal of Sociology</w:t>
      </w:r>
      <w:r w:rsidRPr="1280B6B4">
        <w:rPr>
          <w:rFonts w:asciiTheme="minorHAnsi" w:eastAsiaTheme="minorEastAsia" w:hAnsiTheme="minorHAnsi" w:cstheme="minorBidi"/>
          <w:color w:val="000000" w:themeColor="text1"/>
          <w:sz w:val="22"/>
        </w:rPr>
        <w:t xml:space="preserve"> 72(1): 139-150.</w:t>
      </w:r>
    </w:p>
    <w:p w14:paraId="6736C4F2" w14:textId="53ECA72A" w:rsidR="00CD2E4A" w:rsidRPr="00CD2E4A" w:rsidRDefault="10515672" w:rsidP="1280B6B4">
      <w:pPr>
        <w:spacing w:after="0"/>
        <w:jc w:val="both"/>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Kiser E and Karceski S (2017) Political economy of taxation. </w:t>
      </w:r>
      <w:r w:rsidRPr="1280B6B4">
        <w:rPr>
          <w:rFonts w:asciiTheme="minorHAnsi" w:eastAsiaTheme="minorEastAsia" w:hAnsiTheme="minorHAnsi" w:cstheme="minorBidi"/>
          <w:i/>
          <w:iCs/>
          <w:color w:val="000000" w:themeColor="text1"/>
          <w:sz w:val="22"/>
        </w:rPr>
        <w:t>Annual Review of Political Science</w:t>
      </w:r>
      <w:r w:rsidRPr="1280B6B4">
        <w:rPr>
          <w:rFonts w:asciiTheme="minorHAnsi" w:eastAsiaTheme="minorEastAsia" w:hAnsiTheme="minorHAnsi" w:cstheme="minorBidi"/>
          <w:color w:val="000000" w:themeColor="text1"/>
          <w:sz w:val="22"/>
        </w:rPr>
        <w:t>, 20: 75-92.</w:t>
      </w:r>
    </w:p>
    <w:p w14:paraId="43D61D73" w14:textId="61A01EA4" w:rsidR="00CD2E4A" w:rsidRPr="00CD2E4A" w:rsidRDefault="10515672" w:rsidP="1280B6B4">
      <w:pPr>
        <w:spacing w:after="0"/>
        <w:jc w:val="both"/>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Adolph C (2018) The missing politics of central banks. </w:t>
      </w:r>
      <w:r w:rsidRPr="1280B6B4">
        <w:rPr>
          <w:rFonts w:asciiTheme="minorHAnsi" w:eastAsiaTheme="minorEastAsia" w:hAnsiTheme="minorHAnsi" w:cstheme="minorBidi"/>
          <w:i/>
          <w:iCs/>
          <w:color w:val="000000" w:themeColor="text1"/>
          <w:sz w:val="22"/>
        </w:rPr>
        <w:t>Political science &amp; politics</w:t>
      </w:r>
      <w:r w:rsidRPr="1280B6B4">
        <w:rPr>
          <w:rFonts w:asciiTheme="minorHAnsi" w:eastAsiaTheme="minorEastAsia" w:hAnsiTheme="minorHAnsi" w:cstheme="minorBidi"/>
          <w:color w:val="000000" w:themeColor="text1"/>
          <w:sz w:val="22"/>
        </w:rPr>
        <w:t xml:space="preserve"> 51(4): 737-742.</w:t>
      </w:r>
    </w:p>
    <w:p w14:paraId="3EB91362" w14:textId="4DE0D7A5" w:rsidR="00CD2E4A" w:rsidRPr="00CD2E4A" w:rsidRDefault="10515672" w:rsidP="1280B6B4">
      <w:pPr>
        <w:spacing w:after="0"/>
        <w:jc w:val="both"/>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Berman S (2020) The causes of populism in the west. </w:t>
      </w:r>
      <w:r w:rsidRPr="1280B6B4">
        <w:rPr>
          <w:rFonts w:asciiTheme="minorHAnsi" w:eastAsiaTheme="minorEastAsia" w:hAnsiTheme="minorHAnsi" w:cstheme="minorBidi"/>
          <w:i/>
          <w:iCs/>
          <w:color w:val="000000" w:themeColor="text1"/>
          <w:sz w:val="22"/>
        </w:rPr>
        <w:t>Annual Review of Political Science</w:t>
      </w:r>
      <w:r w:rsidRPr="1280B6B4">
        <w:rPr>
          <w:rFonts w:asciiTheme="minorHAnsi" w:eastAsiaTheme="minorEastAsia" w:hAnsiTheme="minorHAnsi" w:cstheme="minorBidi"/>
          <w:color w:val="000000" w:themeColor="text1"/>
          <w:sz w:val="22"/>
        </w:rPr>
        <w:t xml:space="preserve"> 24: 71-88.</w:t>
      </w:r>
    </w:p>
    <w:p w14:paraId="3582BD12" w14:textId="18F7CA1C" w:rsidR="00CD2E4A" w:rsidRPr="00CD2E4A" w:rsidRDefault="00CD2E4A" w:rsidP="1280B6B4">
      <w:pPr>
        <w:spacing w:after="0"/>
        <w:rPr>
          <w:rFonts w:asciiTheme="minorHAnsi" w:eastAsiaTheme="minorEastAsia" w:hAnsiTheme="minorHAnsi" w:cstheme="minorBidi"/>
          <w:color w:val="000000" w:themeColor="text1"/>
          <w:sz w:val="22"/>
        </w:rPr>
      </w:pPr>
    </w:p>
    <w:p w14:paraId="33287454" w14:textId="1F14CA0F"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1BD68ECD" w14:textId="4677ACFA" w:rsidR="00CD2E4A" w:rsidRPr="003334D9" w:rsidRDefault="10515672" w:rsidP="1280B6B4">
      <w:pPr>
        <w:spacing w:after="0"/>
        <w:rPr>
          <w:rFonts w:asciiTheme="minorHAnsi" w:eastAsiaTheme="minorEastAsia" w:hAnsiTheme="minorHAnsi" w:cstheme="minorBidi"/>
          <w:b/>
          <w:bCs/>
          <w:color w:val="000000" w:themeColor="text1"/>
          <w:sz w:val="22"/>
          <w:u w:val="single"/>
        </w:rPr>
      </w:pPr>
      <w:r w:rsidRPr="003334D9">
        <w:rPr>
          <w:rFonts w:asciiTheme="minorHAnsi" w:eastAsiaTheme="minorEastAsia" w:hAnsiTheme="minorHAnsi" w:cstheme="minorBidi"/>
          <w:b/>
          <w:bCs/>
          <w:color w:val="000000" w:themeColor="text1"/>
          <w:sz w:val="22"/>
          <w:u w:val="single"/>
        </w:rPr>
        <w:t>For International Political Economy</w:t>
      </w:r>
    </w:p>
    <w:p w14:paraId="0C65B1AC" w14:textId="5564EF09"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07C384FC" w14:textId="5D351382"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Mosley Layna. Room to Move: International Financial Markets and National Welfare States. </w:t>
      </w:r>
      <w:r w:rsidRPr="1280B6B4">
        <w:rPr>
          <w:rFonts w:asciiTheme="minorHAnsi" w:eastAsiaTheme="minorEastAsia" w:hAnsiTheme="minorHAnsi" w:cstheme="minorBidi"/>
          <w:i/>
          <w:iCs/>
          <w:color w:val="000000" w:themeColor="text1"/>
          <w:sz w:val="22"/>
        </w:rPr>
        <w:t>International Organization</w:t>
      </w:r>
      <w:r w:rsidRPr="1280B6B4">
        <w:rPr>
          <w:rFonts w:asciiTheme="minorHAnsi" w:eastAsiaTheme="minorEastAsia" w:hAnsiTheme="minorHAnsi" w:cstheme="minorBidi"/>
          <w:color w:val="000000" w:themeColor="text1"/>
          <w:sz w:val="22"/>
        </w:rPr>
        <w:t>. 2000;54(4):737-773</w:t>
      </w:r>
    </w:p>
    <w:p w14:paraId="3EEC62CD" w14:textId="330B2C5F"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32B3466A" w14:textId="506FA653"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Johns, Leslie, &amp; Wellhausen, Rachel (2016). Under one roof: Supply chains and the protection of foreign investment. </w:t>
      </w:r>
      <w:r w:rsidRPr="1280B6B4">
        <w:rPr>
          <w:rFonts w:asciiTheme="minorHAnsi" w:eastAsiaTheme="minorEastAsia" w:hAnsiTheme="minorHAnsi" w:cstheme="minorBidi"/>
          <w:i/>
          <w:iCs/>
          <w:color w:val="000000" w:themeColor="text1"/>
          <w:sz w:val="22"/>
        </w:rPr>
        <w:t>American Political Science Review</w:t>
      </w:r>
      <w:r w:rsidRPr="1280B6B4">
        <w:rPr>
          <w:rFonts w:asciiTheme="minorHAnsi" w:eastAsiaTheme="minorEastAsia" w:hAnsiTheme="minorHAnsi" w:cstheme="minorBidi"/>
          <w:color w:val="000000" w:themeColor="text1"/>
          <w:sz w:val="22"/>
        </w:rPr>
        <w:t xml:space="preserve">, </w:t>
      </w:r>
      <w:r w:rsidRPr="1280B6B4">
        <w:rPr>
          <w:rFonts w:asciiTheme="minorHAnsi" w:eastAsiaTheme="minorEastAsia" w:hAnsiTheme="minorHAnsi" w:cstheme="minorBidi"/>
          <w:i/>
          <w:iCs/>
          <w:color w:val="000000" w:themeColor="text1"/>
          <w:sz w:val="22"/>
        </w:rPr>
        <w:t>110</w:t>
      </w:r>
      <w:r w:rsidRPr="1280B6B4">
        <w:rPr>
          <w:rFonts w:asciiTheme="minorHAnsi" w:eastAsiaTheme="minorEastAsia" w:hAnsiTheme="minorHAnsi" w:cstheme="minorBidi"/>
          <w:color w:val="000000" w:themeColor="text1"/>
          <w:sz w:val="22"/>
        </w:rPr>
        <w:t>(1), 31-51.</w:t>
      </w:r>
    </w:p>
    <w:p w14:paraId="36961CE6" w14:textId="3A9780D6"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5D297877" w14:textId="3FFDB7DF"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Malesky, Edmund J., Gueorguiev, Dimitar D., &amp; Jensen, Nathan M. (2015). Monopoly money: Foreign investment and bribery in Vietnam, a survey experiment. </w:t>
      </w:r>
      <w:r w:rsidRPr="1280B6B4">
        <w:rPr>
          <w:rFonts w:asciiTheme="minorHAnsi" w:eastAsiaTheme="minorEastAsia" w:hAnsiTheme="minorHAnsi" w:cstheme="minorBidi"/>
          <w:i/>
          <w:iCs/>
          <w:color w:val="000000" w:themeColor="text1"/>
          <w:sz w:val="22"/>
        </w:rPr>
        <w:t>American Journal of Political Science</w:t>
      </w:r>
      <w:r w:rsidRPr="1280B6B4">
        <w:rPr>
          <w:rFonts w:asciiTheme="minorHAnsi" w:eastAsiaTheme="minorEastAsia" w:hAnsiTheme="minorHAnsi" w:cstheme="minorBidi"/>
          <w:color w:val="000000" w:themeColor="text1"/>
          <w:sz w:val="22"/>
        </w:rPr>
        <w:t xml:space="preserve">, </w:t>
      </w:r>
      <w:r w:rsidRPr="1280B6B4">
        <w:rPr>
          <w:rFonts w:asciiTheme="minorHAnsi" w:eastAsiaTheme="minorEastAsia" w:hAnsiTheme="minorHAnsi" w:cstheme="minorBidi"/>
          <w:i/>
          <w:iCs/>
          <w:color w:val="000000" w:themeColor="text1"/>
          <w:sz w:val="22"/>
        </w:rPr>
        <w:t>59</w:t>
      </w:r>
      <w:r w:rsidRPr="1280B6B4">
        <w:rPr>
          <w:rFonts w:asciiTheme="minorHAnsi" w:eastAsiaTheme="minorEastAsia" w:hAnsiTheme="minorHAnsi" w:cstheme="minorBidi"/>
          <w:color w:val="000000" w:themeColor="text1"/>
          <w:sz w:val="22"/>
        </w:rPr>
        <w:t>(2), 419-439.</w:t>
      </w:r>
    </w:p>
    <w:p w14:paraId="285131E0" w14:textId="100F64EA"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3B7100F7" w14:textId="2E764016"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lastRenderedPageBreak/>
        <w:t xml:space="preserve">Findley, Michael G., Nielson, Daniel L., &amp; Sharman, Jason C. (2013). Using field experiments in international relations: a randomized study of anonymous incorporation. </w:t>
      </w:r>
      <w:r w:rsidRPr="1280B6B4">
        <w:rPr>
          <w:rFonts w:asciiTheme="minorHAnsi" w:eastAsiaTheme="minorEastAsia" w:hAnsiTheme="minorHAnsi" w:cstheme="minorBidi"/>
          <w:i/>
          <w:iCs/>
          <w:color w:val="000000" w:themeColor="text1"/>
          <w:sz w:val="22"/>
        </w:rPr>
        <w:t>International Organization</w:t>
      </w:r>
      <w:r w:rsidRPr="1280B6B4">
        <w:rPr>
          <w:rFonts w:asciiTheme="minorHAnsi" w:eastAsiaTheme="minorEastAsia" w:hAnsiTheme="minorHAnsi" w:cstheme="minorBidi"/>
          <w:color w:val="000000" w:themeColor="text1"/>
          <w:sz w:val="22"/>
        </w:rPr>
        <w:t xml:space="preserve">, </w:t>
      </w:r>
      <w:r w:rsidRPr="1280B6B4">
        <w:rPr>
          <w:rFonts w:asciiTheme="minorHAnsi" w:eastAsiaTheme="minorEastAsia" w:hAnsiTheme="minorHAnsi" w:cstheme="minorBidi"/>
          <w:i/>
          <w:iCs/>
          <w:color w:val="000000" w:themeColor="text1"/>
          <w:sz w:val="22"/>
        </w:rPr>
        <w:t>67</w:t>
      </w:r>
      <w:r w:rsidRPr="1280B6B4">
        <w:rPr>
          <w:rFonts w:asciiTheme="minorHAnsi" w:eastAsiaTheme="minorEastAsia" w:hAnsiTheme="minorHAnsi" w:cstheme="minorBidi"/>
          <w:color w:val="000000" w:themeColor="text1"/>
          <w:sz w:val="22"/>
        </w:rPr>
        <w:t>(4), 657-693.</w:t>
      </w:r>
    </w:p>
    <w:p w14:paraId="397F62A4" w14:textId="6FDD44D3"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00054F8E" w14:textId="74E0257D"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Kennard, Amanda (2020). The enemy of my enemy: When firms support climate change regulation. </w:t>
      </w:r>
      <w:r w:rsidRPr="1280B6B4">
        <w:rPr>
          <w:rFonts w:asciiTheme="minorHAnsi" w:eastAsiaTheme="minorEastAsia" w:hAnsiTheme="minorHAnsi" w:cstheme="minorBidi"/>
          <w:i/>
          <w:iCs/>
          <w:color w:val="000000" w:themeColor="text1"/>
          <w:sz w:val="22"/>
        </w:rPr>
        <w:t>International Organization</w:t>
      </w:r>
      <w:r w:rsidRPr="1280B6B4">
        <w:rPr>
          <w:rFonts w:asciiTheme="minorHAnsi" w:eastAsiaTheme="minorEastAsia" w:hAnsiTheme="minorHAnsi" w:cstheme="minorBidi"/>
          <w:color w:val="000000" w:themeColor="text1"/>
          <w:sz w:val="22"/>
        </w:rPr>
        <w:t xml:space="preserve">, </w:t>
      </w:r>
      <w:r w:rsidRPr="1280B6B4">
        <w:rPr>
          <w:rFonts w:asciiTheme="minorHAnsi" w:eastAsiaTheme="minorEastAsia" w:hAnsiTheme="minorHAnsi" w:cstheme="minorBidi"/>
          <w:i/>
          <w:iCs/>
          <w:color w:val="000000" w:themeColor="text1"/>
          <w:sz w:val="22"/>
        </w:rPr>
        <w:t>74</w:t>
      </w:r>
      <w:r w:rsidRPr="1280B6B4">
        <w:rPr>
          <w:rFonts w:asciiTheme="minorHAnsi" w:eastAsiaTheme="minorEastAsia" w:hAnsiTheme="minorHAnsi" w:cstheme="minorBidi"/>
          <w:color w:val="000000" w:themeColor="text1"/>
          <w:sz w:val="22"/>
        </w:rPr>
        <w:t>(2), 187-221.</w:t>
      </w:r>
    </w:p>
    <w:p w14:paraId="15DB73B0" w14:textId="17E82376"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 </w:t>
      </w:r>
    </w:p>
    <w:p w14:paraId="04FE3B54" w14:textId="2E4ABB0F" w:rsidR="00CD2E4A" w:rsidRPr="00CD2E4A" w:rsidRDefault="10515672" w:rsidP="1280B6B4">
      <w:pPr>
        <w:spacing w:after="0"/>
        <w:rPr>
          <w:rFonts w:asciiTheme="minorHAnsi" w:eastAsiaTheme="minorEastAsia" w:hAnsiTheme="minorHAnsi" w:cstheme="minorBidi"/>
          <w:color w:val="000000" w:themeColor="text1"/>
          <w:sz w:val="22"/>
        </w:rPr>
      </w:pPr>
      <w:r w:rsidRPr="1280B6B4">
        <w:rPr>
          <w:rFonts w:asciiTheme="minorHAnsi" w:eastAsiaTheme="minorEastAsia" w:hAnsiTheme="minorHAnsi" w:cstheme="minorBidi"/>
          <w:color w:val="000000" w:themeColor="text1"/>
          <w:sz w:val="22"/>
        </w:rPr>
        <w:t xml:space="preserve">Morse, Julia C. (2019). Blacklists, market enforcement, and the global regime to combat terrorist financing. </w:t>
      </w:r>
      <w:r w:rsidRPr="1280B6B4">
        <w:rPr>
          <w:rFonts w:asciiTheme="minorHAnsi" w:eastAsiaTheme="minorEastAsia" w:hAnsiTheme="minorHAnsi" w:cstheme="minorBidi"/>
          <w:i/>
          <w:iCs/>
          <w:color w:val="000000" w:themeColor="text1"/>
          <w:sz w:val="22"/>
        </w:rPr>
        <w:t>International Organization</w:t>
      </w:r>
      <w:r w:rsidRPr="1280B6B4">
        <w:rPr>
          <w:rFonts w:asciiTheme="minorHAnsi" w:eastAsiaTheme="minorEastAsia" w:hAnsiTheme="minorHAnsi" w:cstheme="minorBidi"/>
          <w:color w:val="000000" w:themeColor="text1"/>
          <w:sz w:val="22"/>
        </w:rPr>
        <w:t xml:space="preserve">, </w:t>
      </w:r>
      <w:r w:rsidRPr="1280B6B4">
        <w:rPr>
          <w:rFonts w:asciiTheme="minorHAnsi" w:eastAsiaTheme="minorEastAsia" w:hAnsiTheme="minorHAnsi" w:cstheme="minorBidi"/>
          <w:i/>
          <w:iCs/>
          <w:color w:val="000000" w:themeColor="text1"/>
          <w:sz w:val="22"/>
        </w:rPr>
        <w:t>73</w:t>
      </w:r>
      <w:r w:rsidRPr="1280B6B4">
        <w:rPr>
          <w:rFonts w:asciiTheme="minorHAnsi" w:eastAsiaTheme="minorEastAsia" w:hAnsiTheme="minorHAnsi" w:cstheme="minorBidi"/>
          <w:color w:val="000000" w:themeColor="text1"/>
          <w:sz w:val="22"/>
        </w:rPr>
        <w:t>(3), 511-545.</w:t>
      </w:r>
    </w:p>
    <w:sectPr w:rsidR="00CD2E4A" w:rsidRPr="00CD2E4A" w:rsidSect="00901561">
      <w:headerReference w:type="even" r:id="rId12"/>
      <w:footerReference w:type="default" r:id="rId13"/>
      <w:headerReference w:type="first" r:id="rId14"/>
      <w:footerReference w:type="first" r:id="rId15"/>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823B" w14:textId="77777777" w:rsidR="0021454D" w:rsidRDefault="0021454D" w:rsidP="00F5220C">
      <w:pPr>
        <w:spacing w:after="0" w:line="240" w:lineRule="auto"/>
      </w:pPr>
      <w:r>
        <w:separator/>
      </w:r>
    </w:p>
  </w:endnote>
  <w:endnote w:type="continuationSeparator" w:id="0">
    <w:p w14:paraId="642F993D" w14:textId="77777777" w:rsidR="0021454D" w:rsidRDefault="0021454D" w:rsidP="00F5220C">
      <w:pPr>
        <w:spacing w:after="0" w:line="240" w:lineRule="auto"/>
      </w:pPr>
      <w:r>
        <w:continuationSeparator/>
      </w:r>
    </w:p>
  </w:endnote>
  <w:endnote w:type="continuationNotice" w:id="1">
    <w:p w14:paraId="2C5F7E29" w14:textId="77777777" w:rsidR="0021454D" w:rsidRDefault="00214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516166F0" w:rsidR="005D67F8" w:rsidRPr="00720C99" w:rsidRDefault="006803A3" w:rsidP="00720C99">
    <w:pPr>
      <w:pStyle w:val="Footer"/>
      <w:spacing w:line="360" w:lineRule="auto"/>
      <w:rPr>
        <w:sz w:val="14"/>
        <w:szCs w:val="14"/>
      </w:rPr>
    </w:pPr>
    <w:r>
      <w:rPr>
        <w:noProof/>
        <w:sz w:val="14"/>
        <w:szCs w:val="14"/>
      </w:rPr>
      <w:drawing>
        <wp:anchor distT="0" distB="0" distL="114300" distR="114300" simplePos="0" relativeHeight="251657728" behindDoc="1" locked="0" layoutInCell="1" allowOverlap="1" wp14:anchorId="20B6D523" wp14:editId="569EFB46">
          <wp:simplePos x="0" y="0"/>
          <wp:positionH relativeFrom="margin">
            <wp:align>center</wp:align>
          </wp:positionH>
          <wp:positionV relativeFrom="paragraph">
            <wp:posOffset>-407035</wp:posOffset>
          </wp:positionV>
          <wp:extent cx="6777271" cy="6749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777271" cy="67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073E" w14:textId="77777777" w:rsidR="0021454D" w:rsidRDefault="0021454D" w:rsidP="00F5220C">
      <w:pPr>
        <w:spacing w:after="0" w:line="240" w:lineRule="auto"/>
      </w:pPr>
      <w:r>
        <w:separator/>
      </w:r>
    </w:p>
  </w:footnote>
  <w:footnote w:type="continuationSeparator" w:id="0">
    <w:p w14:paraId="63D43359" w14:textId="77777777" w:rsidR="0021454D" w:rsidRDefault="0021454D" w:rsidP="00F5220C">
      <w:pPr>
        <w:spacing w:after="0" w:line="240" w:lineRule="auto"/>
      </w:pPr>
      <w:r>
        <w:continuationSeparator/>
      </w:r>
    </w:p>
  </w:footnote>
  <w:footnote w:type="continuationNotice" w:id="1">
    <w:p w14:paraId="71C88452" w14:textId="77777777" w:rsidR="0021454D" w:rsidRDefault="00214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223846">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2E46E5A6" w:rsidR="006E0B69" w:rsidRDefault="00537846">
    <w:pPr>
      <w:pStyle w:val="Header"/>
    </w:pPr>
    <w:r>
      <w:rPr>
        <w:noProof/>
      </w:rPr>
      <w:drawing>
        <wp:anchor distT="0" distB="0" distL="114300" distR="114300" simplePos="0" relativeHeight="251656704" behindDoc="1" locked="0" layoutInCell="1" allowOverlap="1" wp14:anchorId="5A1B5D88" wp14:editId="77449F27">
          <wp:simplePos x="0" y="0"/>
          <wp:positionH relativeFrom="column">
            <wp:posOffset>1414</wp:posOffset>
          </wp:positionH>
          <wp:positionV relativeFrom="paragraph">
            <wp:posOffset>-1130524</wp:posOffset>
          </wp:positionV>
          <wp:extent cx="2392065" cy="7525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79413">
    <w:abstractNumId w:val="4"/>
  </w:num>
  <w:num w:numId="2" w16cid:durableId="2036543621">
    <w:abstractNumId w:val="1"/>
  </w:num>
  <w:num w:numId="3" w16cid:durableId="1823347174">
    <w:abstractNumId w:val="1"/>
  </w:num>
  <w:num w:numId="4" w16cid:durableId="110712631">
    <w:abstractNumId w:val="0"/>
  </w:num>
  <w:num w:numId="5" w16cid:durableId="285696834">
    <w:abstractNumId w:val="3"/>
  </w:num>
  <w:num w:numId="6" w16cid:durableId="2020816538">
    <w:abstractNumId w:val="5"/>
  </w:num>
  <w:num w:numId="7" w16cid:durableId="1560049319">
    <w:abstractNumId w:val="2"/>
  </w:num>
  <w:num w:numId="8" w16cid:durableId="2124104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63A92"/>
    <w:rsid w:val="00082B53"/>
    <w:rsid w:val="00092F6C"/>
    <w:rsid w:val="00094349"/>
    <w:rsid w:val="000B0277"/>
    <w:rsid w:val="000B4047"/>
    <w:rsid w:val="000C1276"/>
    <w:rsid w:val="000C187F"/>
    <w:rsid w:val="000D10B4"/>
    <w:rsid w:val="000D2759"/>
    <w:rsid w:val="000D398C"/>
    <w:rsid w:val="000E3206"/>
    <w:rsid w:val="000E7787"/>
    <w:rsid w:val="000F15A3"/>
    <w:rsid w:val="001247DE"/>
    <w:rsid w:val="00131DF7"/>
    <w:rsid w:val="0013272F"/>
    <w:rsid w:val="00135480"/>
    <w:rsid w:val="0014194C"/>
    <w:rsid w:val="0014288A"/>
    <w:rsid w:val="00180B0C"/>
    <w:rsid w:val="0018483E"/>
    <w:rsid w:val="001A4B0B"/>
    <w:rsid w:val="001C2A91"/>
    <w:rsid w:val="001D33D7"/>
    <w:rsid w:val="001D7785"/>
    <w:rsid w:val="001F407F"/>
    <w:rsid w:val="001F4F47"/>
    <w:rsid w:val="00200EB0"/>
    <w:rsid w:val="0021454D"/>
    <w:rsid w:val="00223846"/>
    <w:rsid w:val="002461AC"/>
    <w:rsid w:val="002537D2"/>
    <w:rsid w:val="00263C8C"/>
    <w:rsid w:val="002662AD"/>
    <w:rsid w:val="0026633A"/>
    <w:rsid w:val="00287B03"/>
    <w:rsid w:val="00291B22"/>
    <w:rsid w:val="002A02A4"/>
    <w:rsid w:val="002B7C1D"/>
    <w:rsid w:val="002C283E"/>
    <w:rsid w:val="002C2ADE"/>
    <w:rsid w:val="002C3E8B"/>
    <w:rsid w:val="002C617B"/>
    <w:rsid w:val="002C7183"/>
    <w:rsid w:val="002F631A"/>
    <w:rsid w:val="003334D9"/>
    <w:rsid w:val="00335B1B"/>
    <w:rsid w:val="0033754D"/>
    <w:rsid w:val="00342380"/>
    <w:rsid w:val="003424D2"/>
    <w:rsid w:val="00345288"/>
    <w:rsid w:val="00373A78"/>
    <w:rsid w:val="0038526D"/>
    <w:rsid w:val="003A75EE"/>
    <w:rsid w:val="003C3AA3"/>
    <w:rsid w:val="003C6D4D"/>
    <w:rsid w:val="003C749B"/>
    <w:rsid w:val="003E3B20"/>
    <w:rsid w:val="0040549C"/>
    <w:rsid w:val="0040787B"/>
    <w:rsid w:val="0043631F"/>
    <w:rsid w:val="0046341E"/>
    <w:rsid w:val="0047032D"/>
    <w:rsid w:val="004754F5"/>
    <w:rsid w:val="004956A4"/>
    <w:rsid w:val="00497008"/>
    <w:rsid w:val="004A0A9E"/>
    <w:rsid w:val="004C6F26"/>
    <w:rsid w:val="004D1F13"/>
    <w:rsid w:val="004F005A"/>
    <w:rsid w:val="00502EFF"/>
    <w:rsid w:val="00505004"/>
    <w:rsid w:val="00514E91"/>
    <w:rsid w:val="00523824"/>
    <w:rsid w:val="00537846"/>
    <w:rsid w:val="00560D26"/>
    <w:rsid w:val="00580575"/>
    <w:rsid w:val="005A1182"/>
    <w:rsid w:val="005A34BF"/>
    <w:rsid w:val="005B0932"/>
    <w:rsid w:val="005B61AB"/>
    <w:rsid w:val="005C6B21"/>
    <w:rsid w:val="005C76EC"/>
    <w:rsid w:val="005D0A96"/>
    <w:rsid w:val="005D67F8"/>
    <w:rsid w:val="005E0694"/>
    <w:rsid w:val="005F205F"/>
    <w:rsid w:val="00625129"/>
    <w:rsid w:val="0063019D"/>
    <w:rsid w:val="00644B56"/>
    <w:rsid w:val="00647B1F"/>
    <w:rsid w:val="006803A3"/>
    <w:rsid w:val="006A3670"/>
    <w:rsid w:val="006C0122"/>
    <w:rsid w:val="006E0B69"/>
    <w:rsid w:val="0070372B"/>
    <w:rsid w:val="00710D43"/>
    <w:rsid w:val="00720C99"/>
    <w:rsid w:val="00722560"/>
    <w:rsid w:val="00766C38"/>
    <w:rsid w:val="00767858"/>
    <w:rsid w:val="00771E61"/>
    <w:rsid w:val="00796020"/>
    <w:rsid w:val="007B2671"/>
    <w:rsid w:val="007C4588"/>
    <w:rsid w:val="007E20DB"/>
    <w:rsid w:val="00861E4E"/>
    <w:rsid w:val="00862910"/>
    <w:rsid w:val="008668C6"/>
    <w:rsid w:val="008834F0"/>
    <w:rsid w:val="00883591"/>
    <w:rsid w:val="008A11E3"/>
    <w:rsid w:val="008CAFB0"/>
    <w:rsid w:val="008F6FFF"/>
    <w:rsid w:val="00901561"/>
    <w:rsid w:val="00925B14"/>
    <w:rsid w:val="00933F5A"/>
    <w:rsid w:val="009376D8"/>
    <w:rsid w:val="009537E1"/>
    <w:rsid w:val="009612D3"/>
    <w:rsid w:val="0097593B"/>
    <w:rsid w:val="009928C1"/>
    <w:rsid w:val="00997337"/>
    <w:rsid w:val="009A30CE"/>
    <w:rsid w:val="00A01023"/>
    <w:rsid w:val="00A012D2"/>
    <w:rsid w:val="00A2022C"/>
    <w:rsid w:val="00A27AD3"/>
    <w:rsid w:val="00A33403"/>
    <w:rsid w:val="00A443A4"/>
    <w:rsid w:val="00A54BDD"/>
    <w:rsid w:val="00A60B26"/>
    <w:rsid w:val="00A66A1F"/>
    <w:rsid w:val="00A81B05"/>
    <w:rsid w:val="00A93DFF"/>
    <w:rsid w:val="00A942F5"/>
    <w:rsid w:val="00A952C3"/>
    <w:rsid w:val="00AA26F4"/>
    <w:rsid w:val="00AD4E43"/>
    <w:rsid w:val="00AD68EF"/>
    <w:rsid w:val="00AE6929"/>
    <w:rsid w:val="00B014DE"/>
    <w:rsid w:val="00B02496"/>
    <w:rsid w:val="00B056FD"/>
    <w:rsid w:val="00B17201"/>
    <w:rsid w:val="00B45FF7"/>
    <w:rsid w:val="00B56521"/>
    <w:rsid w:val="00B80851"/>
    <w:rsid w:val="00B82679"/>
    <w:rsid w:val="00B87C2D"/>
    <w:rsid w:val="00B928E7"/>
    <w:rsid w:val="00BA0F82"/>
    <w:rsid w:val="00BC476D"/>
    <w:rsid w:val="00BD2E02"/>
    <w:rsid w:val="00BE4E88"/>
    <w:rsid w:val="00C10392"/>
    <w:rsid w:val="00C148B3"/>
    <w:rsid w:val="00C22ACF"/>
    <w:rsid w:val="00C249D7"/>
    <w:rsid w:val="00C5144E"/>
    <w:rsid w:val="00C566C7"/>
    <w:rsid w:val="00C67110"/>
    <w:rsid w:val="00C720DA"/>
    <w:rsid w:val="00C7501F"/>
    <w:rsid w:val="00C836DC"/>
    <w:rsid w:val="00C867B8"/>
    <w:rsid w:val="00CA74E5"/>
    <w:rsid w:val="00CC7B59"/>
    <w:rsid w:val="00CC7DBB"/>
    <w:rsid w:val="00CD2E4A"/>
    <w:rsid w:val="00CE0E80"/>
    <w:rsid w:val="00D657E8"/>
    <w:rsid w:val="00DD3406"/>
    <w:rsid w:val="00E0182E"/>
    <w:rsid w:val="00E368DF"/>
    <w:rsid w:val="00E41662"/>
    <w:rsid w:val="00E4713C"/>
    <w:rsid w:val="00E705AE"/>
    <w:rsid w:val="00E83C8D"/>
    <w:rsid w:val="00E93EC5"/>
    <w:rsid w:val="00E974A8"/>
    <w:rsid w:val="00E9E959"/>
    <w:rsid w:val="00EA5C38"/>
    <w:rsid w:val="00EB099B"/>
    <w:rsid w:val="00EB2C86"/>
    <w:rsid w:val="00EF35FA"/>
    <w:rsid w:val="00F008D9"/>
    <w:rsid w:val="00F0246F"/>
    <w:rsid w:val="00F04A6F"/>
    <w:rsid w:val="00F20B68"/>
    <w:rsid w:val="00F27578"/>
    <w:rsid w:val="00F30A03"/>
    <w:rsid w:val="00F5220C"/>
    <w:rsid w:val="00F62852"/>
    <w:rsid w:val="00F66E92"/>
    <w:rsid w:val="00F7384E"/>
    <w:rsid w:val="00F7764C"/>
    <w:rsid w:val="00FA1A45"/>
    <w:rsid w:val="00FA4696"/>
    <w:rsid w:val="00FA6A75"/>
    <w:rsid w:val="00FC26CF"/>
    <w:rsid w:val="00FD15F5"/>
    <w:rsid w:val="00FD44A2"/>
    <w:rsid w:val="00FE003A"/>
    <w:rsid w:val="00FF65CE"/>
    <w:rsid w:val="00FF7111"/>
    <w:rsid w:val="01A1D5F0"/>
    <w:rsid w:val="055D4C85"/>
    <w:rsid w:val="072E3325"/>
    <w:rsid w:val="0BB66ED8"/>
    <w:rsid w:val="0C14176D"/>
    <w:rsid w:val="0E4829C0"/>
    <w:rsid w:val="0FCC05DF"/>
    <w:rsid w:val="0FD31ED9"/>
    <w:rsid w:val="100F7B92"/>
    <w:rsid w:val="10515672"/>
    <w:rsid w:val="10D8F109"/>
    <w:rsid w:val="1280B6B4"/>
    <w:rsid w:val="129D5B0B"/>
    <w:rsid w:val="1397936E"/>
    <w:rsid w:val="14DE4A19"/>
    <w:rsid w:val="15B05A9A"/>
    <w:rsid w:val="1659B373"/>
    <w:rsid w:val="16917754"/>
    <w:rsid w:val="16B28997"/>
    <w:rsid w:val="17808939"/>
    <w:rsid w:val="17B2BED9"/>
    <w:rsid w:val="19900ED7"/>
    <w:rsid w:val="1D865B7B"/>
    <w:rsid w:val="1E1B6C7C"/>
    <w:rsid w:val="212A5411"/>
    <w:rsid w:val="22F31EFC"/>
    <w:rsid w:val="24837D6F"/>
    <w:rsid w:val="25CA72D1"/>
    <w:rsid w:val="263952E5"/>
    <w:rsid w:val="2B35870F"/>
    <w:rsid w:val="2E0E7251"/>
    <w:rsid w:val="2E820D0F"/>
    <w:rsid w:val="2F96FA8B"/>
    <w:rsid w:val="326D9F4C"/>
    <w:rsid w:val="33EFFDFA"/>
    <w:rsid w:val="36BF8A73"/>
    <w:rsid w:val="3733D41E"/>
    <w:rsid w:val="379763C0"/>
    <w:rsid w:val="3967BC63"/>
    <w:rsid w:val="3A5C56CC"/>
    <w:rsid w:val="3D09F388"/>
    <w:rsid w:val="3F821616"/>
    <w:rsid w:val="42020D4F"/>
    <w:rsid w:val="43436CC6"/>
    <w:rsid w:val="43DA681B"/>
    <w:rsid w:val="47479092"/>
    <w:rsid w:val="4B87D006"/>
    <w:rsid w:val="4C98E898"/>
    <w:rsid w:val="4D428CB9"/>
    <w:rsid w:val="4DEA52EE"/>
    <w:rsid w:val="4F78CA0F"/>
    <w:rsid w:val="51DB8A45"/>
    <w:rsid w:val="527098F7"/>
    <w:rsid w:val="52CBF100"/>
    <w:rsid w:val="560C50CF"/>
    <w:rsid w:val="561C9809"/>
    <w:rsid w:val="56BC38CB"/>
    <w:rsid w:val="57EAEA8A"/>
    <w:rsid w:val="5BBB9736"/>
    <w:rsid w:val="5CB9B324"/>
    <w:rsid w:val="5EFD3E63"/>
    <w:rsid w:val="5FB4A16B"/>
    <w:rsid w:val="6066D4A7"/>
    <w:rsid w:val="623D6F11"/>
    <w:rsid w:val="62FCF798"/>
    <w:rsid w:val="65E190FC"/>
    <w:rsid w:val="660CCDDA"/>
    <w:rsid w:val="68B27518"/>
    <w:rsid w:val="69F3A3B2"/>
    <w:rsid w:val="6AD8B038"/>
    <w:rsid w:val="6ADF675A"/>
    <w:rsid w:val="6BA786B3"/>
    <w:rsid w:val="6C4B16D9"/>
    <w:rsid w:val="6C5EA309"/>
    <w:rsid w:val="6E1D9A84"/>
    <w:rsid w:val="6F08FD98"/>
    <w:rsid w:val="6F4CBAB3"/>
    <w:rsid w:val="72740851"/>
    <w:rsid w:val="74ABE48D"/>
    <w:rsid w:val="74AD6338"/>
    <w:rsid w:val="7562984D"/>
    <w:rsid w:val="75C9CF47"/>
    <w:rsid w:val="75FADB07"/>
    <w:rsid w:val="791B3FFC"/>
    <w:rsid w:val="795CFC95"/>
    <w:rsid w:val="79A99007"/>
    <w:rsid w:val="7B3C01B2"/>
    <w:rsid w:val="7F292CF4"/>
    <w:rsid w:val="7F293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CA8E8A"/>
  <w15:docId w15:val="{BA966479-81D7-41CA-A2F3-31973761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738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paragraph" w:styleId="Title">
    <w:name w:val="Title"/>
    <w:basedOn w:val="Normal"/>
    <w:next w:val="Normal"/>
    <w:link w:val="TitleChar"/>
    <w:uiPriority w:val="10"/>
    <w:qFormat/>
    <w:rsid w:val="00F7384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384E"/>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F7384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0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892354417">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th.ac.uk/keydates/2023-2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9BD998765D340BFF3713D792C1DD0" ma:contentTypeVersion="26" ma:contentTypeDescription="Create a new document." ma:contentTypeScope="" ma:versionID="537b6166ac07a254e76c5e62f1cff826">
  <xsd:schema xmlns:xsd="http://www.w3.org/2001/XMLSchema" xmlns:xs="http://www.w3.org/2001/XMLSchema" xmlns:p="http://schemas.microsoft.com/office/2006/metadata/properties" xmlns:ns2="f1624ffb-9c3b-4071-a212-7a9b5e797533" xmlns:ns3="be3fbf22-4c6f-4184-a6d6-0145e4929fb2" targetNamespace="http://schemas.microsoft.com/office/2006/metadata/properties" ma:root="true" ma:fieldsID="71631b41fe2fd685d1455c0311040341" ns2:_="" ns3:_="">
    <xsd:import namespace="f1624ffb-9c3b-4071-a212-7a9b5e797533"/>
    <xsd:import namespace="be3fbf22-4c6f-4184-a6d6-0145e4929fb2"/>
    <xsd:element name="properties">
      <xsd:complexType>
        <xsd:sequence>
          <xsd:element name="documentManagement">
            <xsd:complexType>
              <xsd:all>
                <xsd:element ref="ns2:Applicant_x0020_First_x0020_Name" minOccurs="0"/>
                <xsd:element ref="ns2:Surname" minOccurs="0"/>
                <xsd:element ref="ns2:Applicant_x0020_Numb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Scholarship_x0020_Awarded" minOccurs="0"/>
                <xsd:element ref="ns2:Value_x0020_of_x0020_Awar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4ffb-9c3b-4071-a212-7a9b5e797533" elementFormDefault="qualified">
    <xsd:import namespace="http://schemas.microsoft.com/office/2006/documentManagement/types"/>
    <xsd:import namespace="http://schemas.microsoft.com/office/infopath/2007/PartnerControls"/>
    <xsd:element name="Applicant_x0020_First_x0020_Name" ma:index="2" nillable="true" ma:displayName="Applicant First Name" ma:list="{dcf92603-6c8e-40f0-bb3f-21049c96c3f6}" ma:internalName="Applicant_x0020_First_x0020_Name" ma:showField="First_x0020_Name">
      <xsd:simpleType>
        <xsd:restriction base="dms:Lookup"/>
      </xsd:simpleType>
    </xsd:element>
    <xsd:element name="Surname" ma:index="3" nillable="true" ma:displayName="Surname" ma:list="{dcf92603-6c8e-40f0-bb3f-21049c96c3f6}" ma:internalName="Surname" ma:showField="Surname">
      <xsd:simpleType>
        <xsd:restriction base="dms:Lookup"/>
      </xsd:simpleType>
    </xsd:element>
    <xsd:element name="Applicant_x0020_Number" ma:index="4" nillable="true" ma:displayName="Applicant Number" ma:list="{dcf92603-6c8e-40f0-bb3f-21049c96c3f6}" ma:internalName="Applicant_x0020_Number" ma:showField="Application_x0020_Number">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cholarship_x0020_Awarded" ma:index="24" nillable="true" ma:displayName="Scholarship Awarded" ma:list="{dcf92603-6c8e-40f0-bb3f-21049c96c3f6}" ma:internalName="Scholarship_x0020_Awarded" ma:showField="Award_x0020__x002d__x0020_for_x0">
      <xsd:simpleType>
        <xsd:restriction base="dms:Lookup"/>
      </xsd:simpleType>
    </xsd:element>
    <xsd:element name="Value_x0020_of_x0020_Award" ma:index="25" nillable="true" ma:displayName="Value of Award" ma:list="{dcf92603-6c8e-40f0-bb3f-21049c96c3f6}" ma:internalName="Value_x0020_of_x0020_Award" ma:showField="Value_x0020__x002d__x0020_for_x0">
      <xsd:simpleType>
        <xsd:restriction base="dms:Lookup"/>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fbf22-4c6f-4184-a6d6-0145e4929f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32888a1-9b0e-4cc3-98df-9ecf54f085cd}" ma:internalName="TaxCatchAll" ma:showField="CatchAllData" ma:web="be3fbf22-4c6f-4184-a6d6-0145e4929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624ffb-9c3b-4071-a212-7a9b5e797533">
      <Terms xmlns="http://schemas.microsoft.com/office/infopath/2007/PartnerControls"/>
    </lcf76f155ced4ddcb4097134ff3c332f>
    <TaxCatchAll xmlns="be3fbf22-4c6f-4184-a6d6-0145e4929fb2" xsi:nil="true"/>
    <Surname xmlns="f1624ffb-9c3b-4071-a212-7a9b5e797533" xsi:nil="true"/>
    <Scholarship_x0020_Awarded xmlns="f1624ffb-9c3b-4071-a212-7a9b5e797533" xsi:nil="true"/>
    <Applicant_x0020_Number xmlns="f1624ffb-9c3b-4071-a212-7a9b5e797533" xsi:nil="true"/>
    <Value_x0020_of_x0020_Award xmlns="f1624ffb-9c3b-4071-a212-7a9b5e797533" xsi:nil="true"/>
    <Applicant_x0020_First_x0020_Name xmlns="f1624ffb-9c3b-4071-a212-7a9b5e797533" xsi:nil="true"/>
  </documentManagement>
</p:properties>
</file>

<file path=customXml/itemProps1.xml><?xml version="1.0" encoding="utf-8"?>
<ds:datastoreItem xmlns:ds="http://schemas.openxmlformats.org/officeDocument/2006/customXml" ds:itemID="{8EF9B930-86CA-4B85-8F46-285E37146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24ffb-9c3b-4071-a212-7a9b5e797533"/>
    <ds:schemaRef ds:uri="be3fbf22-4c6f-4184-a6d6-0145e4929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3.xml><?xml version="1.0" encoding="utf-8"?>
<ds:datastoreItem xmlns:ds="http://schemas.openxmlformats.org/officeDocument/2006/customXml" ds:itemID="{74E3FC7F-B38A-4FCB-A958-D20F6461A37C}">
  <ds:schemaRefs>
    <ds:schemaRef ds:uri="http://schemas.microsoft.com/sharepoint/v3/contenttype/forms"/>
  </ds:schemaRefs>
</ds:datastoreItem>
</file>

<file path=customXml/itemProps4.xml><?xml version="1.0" encoding="utf-8"?>
<ds:datastoreItem xmlns:ds="http://schemas.openxmlformats.org/officeDocument/2006/customXml" ds:itemID="{C72A1B47-6BE2-4FB0-80C6-C94267DCFCBA}">
  <ds:schemaRefs>
    <ds:schemaRef ds:uri="http://schemas.microsoft.com/office/2006/metadata/properties"/>
    <ds:schemaRef ds:uri="http://schemas.microsoft.com/office/infopath/2007/PartnerControls"/>
    <ds:schemaRef ds:uri="f1624ffb-9c3b-4071-a212-7a9b5e797533"/>
    <ds:schemaRef ds:uri="be3fbf22-4c6f-4184-a6d6-0145e4929f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2622</Words>
  <Characters>14497</Characters>
  <Application>Microsoft Office Word</Application>
  <DocSecurity>0</DocSecurity>
  <Lines>974</Lines>
  <Paragraphs>687</Paragraphs>
  <ScaleCrop>false</ScaleCrop>
  <Company>University of Strathclyde</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Lia McElhinney</cp:lastModifiedBy>
  <cp:revision>2</cp:revision>
  <cp:lastPrinted>2018-04-23T23:43:00Z</cp:lastPrinted>
  <dcterms:created xsi:type="dcterms:W3CDTF">2025-08-21T12:40:00Z</dcterms:created>
  <dcterms:modified xsi:type="dcterms:W3CDTF">2025-08-21T12:40:00Z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0x0101001CB9BD998765D340BFF3713D792C1DD0</vt:lpwstr>
  </property>
  <property fmtid="{D5CDD505-2E9C-101B-9397-08002B2CF9AE}" pid="3" name="MediaServiceImageTags">
    <vt:lpwstr/>
  </property>
  <property fmtid="{D5CDD505-2E9C-101B-9397-08002B2CF9AE}" pid="4" name="GrammarlyDocumentId">
    <vt:lpwstr>74ad2dbc-9390-499d-bdfc-78bd540e88a7</vt:lpwstr>
  </property>
</Properties>
</file>