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005DC" w14:textId="606FB723" w:rsidR="00403F9B" w:rsidRPr="00704907" w:rsidRDefault="00403F9B" w:rsidP="00704907">
      <w:pPr>
        <w:pStyle w:val="Heading1"/>
        <w:jc w:val="center"/>
        <w:rPr>
          <w:b/>
          <w:bCs/>
          <w:color w:val="auto"/>
          <w:lang w:val="en-GB"/>
        </w:rPr>
      </w:pPr>
      <w:r w:rsidRPr="00704907">
        <w:rPr>
          <w:b/>
          <w:bCs/>
          <w:color w:val="auto"/>
          <w:lang w:val="en-GB"/>
        </w:rPr>
        <w:t xml:space="preserve">LAW FAIR 2025 </w:t>
      </w:r>
      <w:r w:rsidR="00704907" w:rsidRPr="00704907">
        <w:rPr>
          <w:b/>
          <w:bCs/>
          <w:color w:val="auto"/>
          <w:lang w:val="en-GB"/>
        </w:rPr>
        <w:t>–</w:t>
      </w:r>
      <w:r w:rsidRPr="00704907">
        <w:rPr>
          <w:b/>
          <w:bCs/>
          <w:color w:val="auto"/>
          <w:lang w:val="en-GB"/>
        </w:rPr>
        <w:t xml:space="preserve"> EXHIBITORS</w:t>
      </w:r>
    </w:p>
    <w:p w14:paraId="5FEE885F" w14:textId="5F8CD216" w:rsidR="00704907" w:rsidRPr="00704907" w:rsidRDefault="00704907" w:rsidP="00704907">
      <w:pPr>
        <w:pStyle w:val="Heading1"/>
        <w:jc w:val="center"/>
        <w:rPr>
          <w:b/>
          <w:bCs/>
          <w:color w:val="auto"/>
          <w:lang w:val="en-GB"/>
        </w:rPr>
      </w:pPr>
      <w:r w:rsidRPr="00704907">
        <w:rPr>
          <w:b/>
          <w:bCs/>
          <w:color w:val="auto"/>
          <w:lang w:val="en-GB"/>
        </w:rPr>
        <w:t>STAND POSITIONS</w:t>
      </w:r>
    </w:p>
    <w:tbl>
      <w:tblPr>
        <w:tblW w:w="6956" w:type="dxa"/>
        <w:tblInd w:w="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0"/>
        <w:gridCol w:w="1396"/>
      </w:tblGrid>
      <w:tr w:rsidR="009E6F8C" w:rsidRPr="00BA5110" w14:paraId="40D085AA" w14:textId="77777777" w:rsidTr="00704907">
        <w:trPr>
          <w:trHeight w:val="290"/>
        </w:trPr>
        <w:tc>
          <w:tcPr>
            <w:tcW w:w="5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7C39C" w14:textId="77777777" w:rsidR="009E6F8C" w:rsidRDefault="009E6F8C" w:rsidP="00E43E68">
            <w:pPr>
              <w:spacing w:after="0" w:line="240" w:lineRule="auto"/>
              <w:jc w:val="center"/>
              <w:rPr>
                <w:rFonts w:ascii="Calibri" w:eastAsia="Times New Roman" w:hAnsi="Calibri" w:cs="Calibri"/>
                <w:b/>
                <w:bCs/>
                <w:kern w:val="0"/>
                <w:lang w:eastAsia="en-GB"/>
                <w14:ligatures w14:val="none"/>
              </w:rPr>
            </w:pPr>
            <w:r w:rsidRPr="00BA5110">
              <w:rPr>
                <w:rFonts w:ascii="Calibri" w:eastAsia="Times New Roman" w:hAnsi="Calibri" w:cs="Calibri"/>
                <w:b/>
                <w:bCs/>
                <w:kern w:val="0"/>
                <w:lang w:eastAsia="en-GB"/>
                <w14:ligatures w14:val="none"/>
              </w:rPr>
              <w:t>Company Name (Alphabetical Order)</w:t>
            </w:r>
          </w:p>
          <w:p w14:paraId="7C67E73F" w14:textId="77777777" w:rsidR="009E6F8C" w:rsidRDefault="009E6F8C" w:rsidP="00E43E68">
            <w:pPr>
              <w:spacing w:after="0" w:line="240" w:lineRule="auto"/>
              <w:jc w:val="center"/>
              <w:rPr>
                <w:rFonts w:ascii="Calibri" w:eastAsia="Times New Roman" w:hAnsi="Calibri" w:cs="Calibri"/>
                <w:b/>
                <w:bCs/>
                <w:kern w:val="0"/>
                <w:lang w:eastAsia="en-GB"/>
                <w14:ligatures w14:val="none"/>
              </w:rPr>
            </w:pPr>
          </w:p>
          <w:p w14:paraId="391F6934" w14:textId="77777777" w:rsidR="009E6F8C" w:rsidRPr="00BA5110" w:rsidRDefault="009E6F8C" w:rsidP="00E43E68">
            <w:pPr>
              <w:spacing w:after="0" w:line="240" w:lineRule="auto"/>
              <w:jc w:val="center"/>
              <w:rPr>
                <w:rFonts w:ascii="Calibri" w:eastAsia="Times New Roman" w:hAnsi="Calibri" w:cs="Calibri"/>
                <w:b/>
                <w:bCs/>
                <w:color w:val="000000"/>
                <w:kern w:val="0"/>
                <w:lang w:eastAsia="en-GB"/>
                <w14:ligatures w14:val="none"/>
              </w:rPr>
            </w:pP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8A751" w14:textId="77777777" w:rsidR="009E6F8C" w:rsidRDefault="009E6F8C" w:rsidP="00E43E68">
            <w:pPr>
              <w:spacing w:after="0" w:line="240" w:lineRule="auto"/>
              <w:jc w:val="center"/>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Stand</w:t>
            </w:r>
          </w:p>
          <w:p w14:paraId="25E79875" w14:textId="77777777" w:rsidR="009E6F8C" w:rsidRPr="00BA5110" w:rsidRDefault="009E6F8C" w:rsidP="00E43E68">
            <w:pPr>
              <w:spacing w:after="0" w:line="240" w:lineRule="auto"/>
              <w:jc w:val="center"/>
              <w:rPr>
                <w:rFonts w:ascii="Calibri" w:eastAsia="Times New Roman" w:hAnsi="Calibri" w:cs="Calibri"/>
                <w:kern w:val="0"/>
                <w:lang w:eastAsia="en-GB"/>
                <w14:ligatures w14:val="none"/>
              </w:rPr>
            </w:pPr>
          </w:p>
        </w:tc>
      </w:tr>
      <w:tr w:rsidR="009E6F8C" w:rsidRPr="00BA5110" w14:paraId="0A5386B4" w14:textId="77777777" w:rsidTr="00704907">
        <w:trPr>
          <w:trHeight w:val="290"/>
        </w:trPr>
        <w:tc>
          <w:tcPr>
            <w:tcW w:w="5560" w:type="dxa"/>
            <w:tcBorders>
              <w:top w:val="single" w:sz="4" w:space="0" w:color="auto"/>
              <w:left w:val="single" w:sz="4" w:space="0" w:color="auto"/>
              <w:bottom w:val="single" w:sz="4" w:space="0" w:color="auto"/>
              <w:right w:val="single" w:sz="4" w:space="0" w:color="auto"/>
            </w:tcBorders>
            <w:shd w:val="clear" w:color="auto" w:fill="auto"/>
            <w:noWrap/>
            <w:hideMark/>
          </w:tcPr>
          <w:p w14:paraId="1AA49756" w14:textId="5F65785C" w:rsidR="009E6F8C" w:rsidRPr="00BA5110" w:rsidRDefault="009E6F8C" w:rsidP="009E6F8C">
            <w:pPr>
              <w:spacing w:after="0" w:line="240" w:lineRule="auto"/>
              <w:rPr>
                <w:rFonts w:ascii="Calibri" w:eastAsia="Times New Roman" w:hAnsi="Calibri" w:cs="Calibri"/>
                <w:b/>
                <w:bCs/>
                <w:color w:val="000000"/>
                <w:kern w:val="0"/>
                <w:lang w:eastAsia="en-GB"/>
                <w14:ligatures w14:val="none"/>
              </w:rPr>
            </w:pPr>
            <w:r w:rsidRPr="00DA0437">
              <w:rPr>
                <w:rStyle w:val="agcmg"/>
                <w:b/>
                <w:bCs/>
              </w:rPr>
              <w:t>Aberdein Considine</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16875B" w14:textId="4A128702" w:rsidR="009E6F8C" w:rsidRPr="00BA5110" w:rsidRDefault="009E6F8C" w:rsidP="009E6F8C">
            <w:pPr>
              <w:spacing w:after="0" w:line="240" w:lineRule="auto"/>
              <w:jc w:val="right"/>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6</w:t>
            </w:r>
          </w:p>
        </w:tc>
      </w:tr>
      <w:tr w:rsidR="009E6F8C" w:rsidRPr="00BA5110" w14:paraId="3FE65591" w14:textId="77777777" w:rsidTr="00704907">
        <w:trPr>
          <w:trHeight w:val="290"/>
        </w:trPr>
        <w:tc>
          <w:tcPr>
            <w:tcW w:w="5560" w:type="dxa"/>
            <w:tcBorders>
              <w:top w:val="single" w:sz="4" w:space="0" w:color="auto"/>
              <w:left w:val="single" w:sz="4" w:space="0" w:color="auto"/>
              <w:bottom w:val="single" w:sz="4" w:space="0" w:color="auto"/>
              <w:right w:val="single" w:sz="4" w:space="0" w:color="auto"/>
            </w:tcBorders>
            <w:shd w:val="clear" w:color="auto" w:fill="auto"/>
            <w:noWrap/>
            <w:hideMark/>
          </w:tcPr>
          <w:p w14:paraId="4163564C" w14:textId="41EB577C" w:rsidR="009E6F8C" w:rsidRPr="00BA5110" w:rsidRDefault="009E6F8C" w:rsidP="009E6F8C">
            <w:pPr>
              <w:spacing w:after="0" w:line="240" w:lineRule="auto"/>
              <w:rPr>
                <w:rFonts w:ascii="Calibri" w:eastAsia="Times New Roman" w:hAnsi="Calibri" w:cs="Calibri"/>
                <w:b/>
                <w:bCs/>
                <w:color w:val="000000"/>
                <w:kern w:val="0"/>
                <w:lang w:eastAsia="en-GB"/>
                <w14:ligatures w14:val="none"/>
              </w:rPr>
            </w:pPr>
            <w:r w:rsidRPr="00DA0437">
              <w:rPr>
                <w:rStyle w:val="agcmg"/>
                <w:b/>
                <w:bCs/>
              </w:rPr>
              <w:t>Ayr Faculty of Solicitors</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C78FD9" w14:textId="72B2EE9C" w:rsidR="009E6F8C" w:rsidRPr="00BA5110" w:rsidRDefault="009E6F8C" w:rsidP="009E6F8C">
            <w:pPr>
              <w:spacing w:after="0" w:line="240" w:lineRule="auto"/>
              <w:jc w:val="right"/>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22</w:t>
            </w:r>
          </w:p>
        </w:tc>
      </w:tr>
      <w:tr w:rsidR="009E6F8C" w:rsidRPr="00BA5110" w14:paraId="7A65064F" w14:textId="77777777" w:rsidTr="00704907">
        <w:trPr>
          <w:trHeight w:val="290"/>
        </w:trPr>
        <w:tc>
          <w:tcPr>
            <w:tcW w:w="5560" w:type="dxa"/>
            <w:tcBorders>
              <w:top w:val="single" w:sz="4" w:space="0" w:color="auto"/>
              <w:left w:val="single" w:sz="4" w:space="0" w:color="auto"/>
              <w:bottom w:val="single" w:sz="4" w:space="0" w:color="auto"/>
              <w:right w:val="single" w:sz="4" w:space="0" w:color="auto"/>
            </w:tcBorders>
            <w:shd w:val="clear" w:color="auto" w:fill="auto"/>
            <w:noWrap/>
            <w:hideMark/>
          </w:tcPr>
          <w:p w14:paraId="026D7E6F" w14:textId="089A0A88" w:rsidR="009E6F8C" w:rsidRPr="00BA5110" w:rsidRDefault="009E6F8C" w:rsidP="009E6F8C">
            <w:pPr>
              <w:spacing w:after="0" w:line="240" w:lineRule="auto"/>
              <w:rPr>
                <w:rFonts w:ascii="Calibri" w:eastAsia="Times New Roman" w:hAnsi="Calibri" w:cs="Calibri"/>
                <w:b/>
                <w:bCs/>
                <w:color w:val="000000"/>
                <w:kern w:val="0"/>
                <w:lang w:eastAsia="en-GB"/>
                <w14:ligatures w14:val="none"/>
              </w:rPr>
            </w:pPr>
            <w:r w:rsidRPr="00DA0437">
              <w:rPr>
                <w:rStyle w:val="agcmg"/>
                <w:b/>
                <w:bCs/>
              </w:rPr>
              <w:t xml:space="preserve">Blackadders </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F7E82" w14:textId="18427C44" w:rsidR="009E6F8C" w:rsidRPr="00BA5110" w:rsidRDefault="009E6F8C" w:rsidP="009E6F8C">
            <w:pPr>
              <w:spacing w:after="0" w:line="240" w:lineRule="auto"/>
              <w:jc w:val="right"/>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24</w:t>
            </w:r>
          </w:p>
        </w:tc>
      </w:tr>
      <w:tr w:rsidR="009E6F8C" w:rsidRPr="00BA5110" w14:paraId="7FA09F41" w14:textId="77777777" w:rsidTr="00704907">
        <w:trPr>
          <w:trHeight w:val="290"/>
        </w:trPr>
        <w:tc>
          <w:tcPr>
            <w:tcW w:w="5560" w:type="dxa"/>
            <w:tcBorders>
              <w:top w:val="single" w:sz="4" w:space="0" w:color="auto"/>
              <w:left w:val="single" w:sz="4" w:space="0" w:color="auto"/>
              <w:bottom w:val="single" w:sz="4" w:space="0" w:color="auto"/>
              <w:right w:val="single" w:sz="4" w:space="0" w:color="auto"/>
            </w:tcBorders>
            <w:shd w:val="clear" w:color="auto" w:fill="auto"/>
            <w:noWrap/>
            <w:hideMark/>
          </w:tcPr>
          <w:p w14:paraId="10AFF0AD" w14:textId="4E315CC6" w:rsidR="009E6F8C" w:rsidRPr="00BA5110" w:rsidRDefault="009E6F8C" w:rsidP="009E6F8C">
            <w:pPr>
              <w:spacing w:after="0" w:line="240" w:lineRule="auto"/>
              <w:rPr>
                <w:rFonts w:ascii="Calibri" w:eastAsia="Times New Roman" w:hAnsi="Calibri" w:cs="Calibri"/>
                <w:b/>
                <w:bCs/>
                <w:color w:val="000000"/>
                <w:kern w:val="0"/>
                <w:lang w:eastAsia="en-GB"/>
                <w14:ligatures w14:val="none"/>
              </w:rPr>
            </w:pPr>
            <w:r w:rsidRPr="00DA0437">
              <w:rPr>
                <w:rStyle w:val="agcmg"/>
                <w:b/>
                <w:bCs/>
              </w:rPr>
              <w:t>Brodies LLP</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BF22A3" w14:textId="7E100579" w:rsidR="009E6F8C" w:rsidRPr="00BA5110" w:rsidRDefault="009E6F8C" w:rsidP="009E6F8C">
            <w:pPr>
              <w:spacing w:after="0" w:line="240" w:lineRule="auto"/>
              <w:jc w:val="right"/>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14</w:t>
            </w:r>
          </w:p>
        </w:tc>
      </w:tr>
      <w:tr w:rsidR="009E6F8C" w:rsidRPr="00BA5110" w14:paraId="6A531FB8" w14:textId="77777777" w:rsidTr="00704907">
        <w:trPr>
          <w:trHeight w:val="290"/>
        </w:trPr>
        <w:tc>
          <w:tcPr>
            <w:tcW w:w="5560" w:type="dxa"/>
            <w:tcBorders>
              <w:top w:val="single" w:sz="4" w:space="0" w:color="auto"/>
              <w:left w:val="single" w:sz="4" w:space="0" w:color="auto"/>
              <w:bottom w:val="single" w:sz="4" w:space="0" w:color="auto"/>
              <w:right w:val="single" w:sz="4" w:space="0" w:color="auto"/>
            </w:tcBorders>
            <w:shd w:val="clear" w:color="auto" w:fill="auto"/>
            <w:noWrap/>
          </w:tcPr>
          <w:p w14:paraId="66928E97" w14:textId="56C10300" w:rsidR="009E6F8C" w:rsidRPr="00830205" w:rsidRDefault="009E6F8C" w:rsidP="009E6F8C">
            <w:pPr>
              <w:spacing w:after="0" w:line="240" w:lineRule="auto"/>
              <w:rPr>
                <w:rStyle w:val="agcmg"/>
                <w:b/>
                <w:bCs/>
              </w:rPr>
            </w:pPr>
            <w:r w:rsidRPr="00DA0437">
              <w:rPr>
                <w:rStyle w:val="agcmg"/>
                <w:b/>
                <w:bCs/>
              </w:rPr>
              <w:t xml:space="preserve">BTO Solicitors LLP </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75192A" w14:textId="1F0F0DEC" w:rsidR="009E6F8C" w:rsidRPr="00BA5110" w:rsidRDefault="009E6F8C" w:rsidP="009E6F8C">
            <w:pPr>
              <w:spacing w:after="0" w:line="240" w:lineRule="auto"/>
              <w:jc w:val="right"/>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26</w:t>
            </w:r>
          </w:p>
        </w:tc>
      </w:tr>
      <w:tr w:rsidR="009E6F8C" w:rsidRPr="00BA5110" w14:paraId="43E6D2CB" w14:textId="77777777" w:rsidTr="00704907">
        <w:trPr>
          <w:trHeight w:val="290"/>
        </w:trPr>
        <w:tc>
          <w:tcPr>
            <w:tcW w:w="5560" w:type="dxa"/>
            <w:tcBorders>
              <w:top w:val="single" w:sz="4" w:space="0" w:color="auto"/>
              <w:left w:val="single" w:sz="4" w:space="0" w:color="auto"/>
              <w:bottom w:val="single" w:sz="4" w:space="0" w:color="auto"/>
              <w:right w:val="single" w:sz="4" w:space="0" w:color="auto"/>
            </w:tcBorders>
            <w:shd w:val="clear" w:color="auto" w:fill="auto"/>
            <w:noWrap/>
          </w:tcPr>
          <w:p w14:paraId="46E68AB6" w14:textId="459D067E" w:rsidR="009E6F8C" w:rsidRPr="00830205" w:rsidRDefault="009E6F8C" w:rsidP="009E6F8C">
            <w:pPr>
              <w:spacing w:after="0" w:line="240" w:lineRule="auto"/>
              <w:rPr>
                <w:rStyle w:val="agcmg"/>
                <w:b/>
                <w:bCs/>
              </w:rPr>
            </w:pPr>
            <w:r w:rsidRPr="00DA0437">
              <w:rPr>
                <w:rStyle w:val="agcmg"/>
                <w:b/>
                <w:bCs/>
              </w:rPr>
              <w:t>Burness Paull LLP</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644CE6" w14:textId="1F95C9D6" w:rsidR="009E6F8C" w:rsidRPr="00BA5110" w:rsidRDefault="009E6F8C" w:rsidP="009E6F8C">
            <w:pPr>
              <w:spacing w:after="0" w:line="240" w:lineRule="auto"/>
              <w:jc w:val="right"/>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1</w:t>
            </w:r>
          </w:p>
        </w:tc>
      </w:tr>
      <w:tr w:rsidR="009E6F8C" w:rsidRPr="009E6F8C" w14:paraId="7496BFDE" w14:textId="77777777" w:rsidTr="00704907">
        <w:trPr>
          <w:trHeight w:val="290"/>
        </w:trPr>
        <w:tc>
          <w:tcPr>
            <w:tcW w:w="5560" w:type="dxa"/>
            <w:tcBorders>
              <w:top w:val="single" w:sz="4" w:space="0" w:color="auto"/>
              <w:left w:val="single" w:sz="4" w:space="0" w:color="auto"/>
              <w:bottom w:val="single" w:sz="4" w:space="0" w:color="auto"/>
              <w:right w:val="single" w:sz="4" w:space="0" w:color="auto"/>
            </w:tcBorders>
            <w:shd w:val="clear" w:color="auto" w:fill="auto"/>
            <w:noWrap/>
          </w:tcPr>
          <w:p w14:paraId="27CFDEA8" w14:textId="340EF467" w:rsidR="009E6F8C" w:rsidRPr="009E6F8C" w:rsidRDefault="009E6F8C" w:rsidP="009E6F8C">
            <w:pPr>
              <w:spacing w:after="0" w:line="240" w:lineRule="auto"/>
              <w:rPr>
                <w:rStyle w:val="agcmg"/>
                <w:b/>
                <w:bCs/>
                <w:lang w:val="en-GB"/>
              </w:rPr>
            </w:pPr>
            <w:r w:rsidRPr="009E6F8C">
              <w:rPr>
                <w:rStyle w:val="agcmg"/>
                <w:b/>
                <w:bCs/>
                <w:lang w:val="en-GB"/>
              </w:rPr>
              <w:t>Crown Office and Procurator Fiscal Service</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9D962A" w14:textId="506CEBEF" w:rsidR="009E6F8C" w:rsidRPr="009E6F8C" w:rsidRDefault="009E6F8C" w:rsidP="009E6F8C">
            <w:pPr>
              <w:spacing w:after="0" w:line="240" w:lineRule="auto"/>
              <w:jc w:val="right"/>
              <w:rPr>
                <w:rFonts w:ascii="Calibri" w:eastAsia="Times New Roman" w:hAnsi="Calibri" w:cs="Calibri"/>
                <w:kern w:val="0"/>
                <w:lang w:val="en-GB" w:eastAsia="en-GB"/>
                <w14:ligatures w14:val="none"/>
              </w:rPr>
            </w:pPr>
            <w:r>
              <w:rPr>
                <w:rFonts w:ascii="Calibri" w:eastAsia="Times New Roman" w:hAnsi="Calibri" w:cs="Calibri"/>
                <w:kern w:val="0"/>
                <w:lang w:val="en-GB" w:eastAsia="en-GB"/>
                <w14:ligatures w14:val="none"/>
              </w:rPr>
              <w:t>3</w:t>
            </w:r>
          </w:p>
        </w:tc>
      </w:tr>
      <w:tr w:rsidR="009E6F8C" w:rsidRPr="00BA5110" w14:paraId="024ECF47" w14:textId="77777777" w:rsidTr="00704907">
        <w:trPr>
          <w:trHeight w:val="290"/>
        </w:trPr>
        <w:tc>
          <w:tcPr>
            <w:tcW w:w="5560" w:type="dxa"/>
            <w:tcBorders>
              <w:top w:val="single" w:sz="4" w:space="0" w:color="auto"/>
              <w:left w:val="single" w:sz="4" w:space="0" w:color="auto"/>
              <w:bottom w:val="single" w:sz="4" w:space="0" w:color="auto"/>
              <w:right w:val="single" w:sz="4" w:space="0" w:color="auto"/>
            </w:tcBorders>
            <w:shd w:val="clear" w:color="auto" w:fill="auto"/>
            <w:noWrap/>
          </w:tcPr>
          <w:p w14:paraId="2BD88F77" w14:textId="3CC2EB16" w:rsidR="009E6F8C" w:rsidRPr="00830205" w:rsidRDefault="009E6F8C" w:rsidP="009E6F8C">
            <w:pPr>
              <w:spacing w:after="0" w:line="240" w:lineRule="auto"/>
              <w:rPr>
                <w:rStyle w:val="agcmg"/>
                <w:b/>
                <w:bCs/>
              </w:rPr>
            </w:pPr>
            <w:r w:rsidRPr="00DA0437">
              <w:rPr>
                <w:rStyle w:val="agcmg"/>
                <w:b/>
                <w:bCs/>
              </w:rPr>
              <w:t>Dickson Minto LLP</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049EDA" w14:textId="1C18CDA5" w:rsidR="009E6F8C" w:rsidRPr="00BA5110" w:rsidRDefault="009E6F8C" w:rsidP="009E6F8C">
            <w:pPr>
              <w:spacing w:after="0" w:line="240" w:lineRule="auto"/>
              <w:jc w:val="right"/>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16</w:t>
            </w:r>
          </w:p>
        </w:tc>
      </w:tr>
      <w:tr w:rsidR="009E6F8C" w:rsidRPr="00BA5110" w14:paraId="5164FC35" w14:textId="77777777" w:rsidTr="00704907">
        <w:trPr>
          <w:trHeight w:val="290"/>
        </w:trPr>
        <w:tc>
          <w:tcPr>
            <w:tcW w:w="5560" w:type="dxa"/>
            <w:tcBorders>
              <w:top w:val="single" w:sz="4" w:space="0" w:color="auto"/>
              <w:left w:val="single" w:sz="4" w:space="0" w:color="auto"/>
              <w:bottom w:val="single" w:sz="4" w:space="0" w:color="auto"/>
              <w:right w:val="single" w:sz="4" w:space="0" w:color="auto"/>
            </w:tcBorders>
            <w:shd w:val="clear" w:color="auto" w:fill="auto"/>
            <w:noWrap/>
          </w:tcPr>
          <w:p w14:paraId="63EC51E4" w14:textId="1CC17267" w:rsidR="009E6F8C" w:rsidRPr="00830205" w:rsidRDefault="009E6F8C" w:rsidP="009E6F8C">
            <w:pPr>
              <w:spacing w:after="0" w:line="240" w:lineRule="auto"/>
              <w:rPr>
                <w:rStyle w:val="agcmg"/>
                <w:b/>
                <w:bCs/>
              </w:rPr>
            </w:pPr>
            <w:r w:rsidRPr="00DA0437">
              <w:rPr>
                <w:rStyle w:val="agcmg"/>
                <w:b/>
                <w:bCs/>
              </w:rPr>
              <w:t>Digby Brown LLP</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0E732A" w14:textId="7E95EA03" w:rsidR="009E6F8C" w:rsidRPr="00BA5110" w:rsidRDefault="009E6F8C" w:rsidP="009E6F8C">
            <w:pPr>
              <w:spacing w:after="0" w:line="240" w:lineRule="auto"/>
              <w:jc w:val="right"/>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5</w:t>
            </w:r>
          </w:p>
        </w:tc>
      </w:tr>
      <w:tr w:rsidR="009E6F8C" w:rsidRPr="00BA5110" w14:paraId="615A3935" w14:textId="77777777" w:rsidTr="00704907">
        <w:trPr>
          <w:trHeight w:val="290"/>
        </w:trPr>
        <w:tc>
          <w:tcPr>
            <w:tcW w:w="5560" w:type="dxa"/>
            <w:tcBorders>
              <w:top w:val="single" w:sz="4" w:space="0" w:color="auto"/>
              <w:left w:val="single" w:sz="4" w:space="0" w:color="auto"/>
              <w:bottom w:val="single" w:sz="4" w:space="0" w:color="auto"/>
              <w:right w:val="single" w:sz="4" w:space="0" w:color="auto"/>
            </w:tcBorders>
            <w:shd w:val="clear" w:color="auto" w:fill="auto"/>
            <w:noWrap/>
          </w:tcPr>
          <w:p w14:paraId="5A91CDED" w14:textId="444E90DD" w:rsidR="009E6F8C" w:rsidRPr="00830205" w:rsidRDefault="009E6F8C" w:rsidP="009E6F8C">
            <w:pPr>
              <w:spacing w:after="0" w:line="240" w:lineRule="auto"/>
              <w:rPr>
                <w:rStyle w:val="agcmg"/>
                <w:b/>
                <w:bCs/>
              </w:rPr>
            </w:pPr>
            <w:r w:rsidRPr="00DA0437">
              <w:rPr>
                <w:rStyle w:val="agcmg"/>
                <w:b/>
                <w:bCs/>
              </w:rPr>
              <w:t xml:space="preserve">DWF Group </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95F163" w14:textId="12AC50CA" w:rsidR="009E6F8C" w:rsidRPr="00BA5110" w:rsidRDefault="009E6F8C" w:rsidP="009E6F8C">
            <w:pPr>
              <w:spacing w:after="0" w:line="240" w:lineRule="auto"/>
              <w:jc w:val="right"/>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17</w:t>
            </w:r>
          </w:p>
        </w:tc>
      </w:tr>
      <w:tr w:rsidR="009E6F8C" w:rsidRPr="00BA5110" w14:paraId="1FDF36EA" w14:textId="77777777" w:rsidTr="00704907">
        <w:trPr>
          <w:trHeight w:val="290"/>
        </w:trPr>
        <w:tc>
          <w:tcPr>
            <w:tcW w:w="5560" w:type="dxa"/>
            <w:tcBorders>
              <w:top w:val="single" w:sz="4" w:space="0" w:color="auto"/>
              <w:left w:val="single" w:sz="4" w:space="0" w:color="auto"/>
              <w:bottom w:val="single" w:sz="4" w:space="0" w:color="auto"/>
              <w:right w:val="single" w:sz="4" w:space="0" w:color="auto"/>
            </w:tcBorders>
            <w:shd w:val="clear" w:color="auto" w:fill="auto"/>
            <w:noWrap/>
          </w:tcPr>
          <w:p w14:paraId="4B500B10" w14:textId="15185803" w:rsidR="009E6F8C" w:rsidRPr="00830205" w:rsidRDefault="009E6F8C" w:rsidP="009E6F8C">
            <w:pPr>
              <w:spacing w:after="0" w:line="240" w:lineRule="auto"/>
              <w:rPr>
                <w:rStyle w:val="agcmg"/>
                <w:b/>
                <w:bCs/>
              </w:rPr>
            </w:pPr>
            <w:r w:rsidRPr="00DA0437">
              <w:rPr>
                <w:rStyle w:val="agcmg"/>
                <w:b/>
                <w:bCs/>
              </w:rPr>
              <w:t>Harper Macleod LLP</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C5306A" w14:textId="77A41D29" w:rsidR="009E6F8C" w:rsidRPr="00BA5110" w:rsidRDefault="009E6F8C" w:rsidP="009E6F8C">
            <w:pPr>
              <w:spacing w:after="0" w:line="240" w:lineRule="auto"/>
              <w:jc w:val="right"/>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4</w:t>
            </w:r>
          </w:p>
        </w:tc>
      </w:tr>
      <w:tr w:rsidR="009E6F8C" w:rsidRPr="00BA5110" w14:paraId="0CD037BA" w14:textId="77777777" w:rsidTr="00704907">
        <w:trPr>
          <w:trHeight w:val="290"/>
        </w:trPr>
        <w:tc>
          <w:tcPr>
            <w:tcW w:w="5560" w:type="dxa"/>
            <w:tcBorders>
              <w:top w:val="single" w:sz="4" w:space="0" w:color="auto"/>
              <w:left w:val="single" w:sz="4" w:space="0" w:color="auto"/>
              <w:bottom w:val="single" w:sz="4" w:space="0" w:color="auto"/>
              <w:right w:val="single" w:sz="4" w:space="0" w:color="auto"/>
            </w:tcBorders>
            <w:shd w:val="clear" w:color="auto" w:fill="auto"/>
            <w:noWrap/>
          </w:tcPr>
          <w:p w14:paraId="7DE1A3FC" w14:textId="61F529E1" w:rsidR="009E6F8C" w:rsidRPr="00830205" w:rsidRDefault="009E6F8C" w:rsidP="009E6F8C">
            <w:pPr>
              <w:spacing w:after="0" w:line="240" w:lineRule="auto"/>
              <w:rPr>
                <w:rStyle w:val="agcmg"/>
                <w:b/>
                <w:bCs/>
              </w:rPr>
            </w:pPr>
            <w:r w:rsidRPr="00DA0437">
              <w:rPr>
                <w:rStyle w:val="agcmg"/>
                <w:b/>
                <w:bCs/>
              </w:rPr>
              <w:t>Kennedys Law</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5CF282" w14:textId="6E6D0ECA" w:rsidR="009E6F8C" w:rsidRPr="00BA5110" w:rsidRDefault="009E6F8C" w:rsidP="009E6F8C">
            <w:pPr>
              <w:spacing w:after="0" w:line="240" w:lineRule="auto"/>
              <w:jc w:val="right"/>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27</w:t>
            </w:r>
          </w:p>
        </w:tc>
      </w:tr>
      <w:tr w:rsidR="009E6F8C" w:rsidRPr="00BA5110" w14:paraId="7AAAAF21" w14:textId="77777777" w:rsidTr="00704907">
        <w:trPr>
          <w:trHeight w:val="290"/>
        </w:trPr>
        <w:tc>
          <w:tcPr>
            <w:tcW w:w="5560" w:type="dxa"/>
            <w:tcBorders>
              <w:top w:val="single" w:sz="4" w:space="0" w:color="auto"/>
              <w:left w:val="single" w:sz="4" w:space="0" w:color="auto"/>
              <w:bottom w:val="single" w:sz="4" w:space="0" w:color="auto"/>
              <w:right w:val="single" w:sz="4" w:space="0" w:color="auto"/>
            </w:tcBorders>
            <w:shd w:val="clear" w:color="auto" w:fill="auto"/>
            <w:noWrap/>
          </w:tcPr>
          <w:p w14:paraId="121BF6EA" w14:textId="15547ED3" w:rsidR="009E6F8C" w:rsidRPr="00830205" w:rsidRDefault="009E6F8C" w:rsidP="009E6F8C">
            <w:pPr>
              <w:spacing w:after="0" w:line="240" w:lineRule="auto"/>
              <w:rPr>
                <w:rStyle w:val="agcmg"/>
                <w:b/>
                <w:bCs/>
              </w:rPr>
            </w:pPr>
            <w:r w:rsidRPr="00DA0437">
              <w:rPr>
                <w:rStyle w:val="agcmg"/>
                <w:b/>
                <w:bCs/>
              </w:rPr>
              <w:t>Law Society of Scotland</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DC2CAC" w14:textId="0E15466B" w:rsidR="009E6F8C" w:rsidRPr="00BA5110" w:rsidRDefault="009E6F8C" w:rsidP="009E6F8C">
            <w:pPr>
              <w:spacing w:after="0" w:line="240" w:lineRule="auto"/>
              <w:jc w:val="right"/>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12</w:t>
            </w:r>
          </w:p>
        </w:tc>
      </w:tr>
      <w:tr w:rsidR="009E6F8C" w:rsidRPr="00BA5110" w14:paraId="76DB27DD" w14:textId="77777777" w:rsidTr="00704907">
        <w:trPr>
          <w:trHeight w:val="290"/>
        </w:trPr>
        <w:tc>
          <w:tcPr>
            <w:tcW w:w="5560" w:type="dxa"/>
            <w:tcBorders>
              <w:top w:val="single" w:sz="4" w:space="0" w:color="auto"/>
              <w:left w:val="single" w:sz="4" w:space="0" w:color="auto"/>
              <w:bottom w:val="single" w:sz="4" w:space="0" w:color="auto"/>
              <w:right w:val="single" w:sz="4" w:space="0" w:color="auto"/>
            </w:tcBorders>
            <w:shd w:val="clear" w:color="auto" w:fill="auto"/>
            <w:noWrap/>
          </w:tcPr>
          <w:p w14:paraId="6222FF41" w14:textId="65920F36" w:rsidR="009E6F8C" w:rsidRPr="00830205" w:rsidRDefault="009E6F8C" w:rsidP="009E6F8C">
            <w:pPr>
              <w:spacing w:after="0" w:line="240" w:lineRule="auto"/>
              <w:rPr>
                <w:rStyle w:val="agcmg"/>
                <w:b/>
                <w:bCs/>
              </w:rPr>
            </w:pPr>
            <w:r w:rsidRPr="00DA0437">
              <w:rPr>
                <w:rStyle w:val="agcmg"/>
                <w:b/>
                <w:bCs/>
              </w:rPr>
              <w:t>Pinsent Masons LLP</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75E57" w14:textId="37BFF3E4" w:rsidR="009E6F8C" w:rsidRPr="00BA5110" w:rsidRDefault="009E6F8C" w:rsidP="009E6F8C">
            <w:pPr>
              <w:spacing w:after="0" w:line="240" w:lineRule="auto"/>
              <w:jc w:val="right"/>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11</w:t>
            </w:r>
          </w:p>
        </w:tc>
      </w:tr>
      <w:tr w:rsidR="009E6F8C" w:rsidRPr="00BA5110" w14:paraId="0A70369D" w14:textId="77777777" w:rsidTr="00704907">
        <w:trPr>
          <w:trHeight w:val="290"/>
        </w:trPr>
        <w:tc>
          <w:tcPr>
            <w:tcW w:w="5560" w:type="dxa"/>
            <w:tcBorders>
              <w:top w:val="single" w:sz="4" w:space="0" w:color="auto"/>
              <w:left w:val="single" w:sz="4" w:space="0" w:color="auto"/>
              <w:bottom w:val="single" w:sz="4" w:space="0" w:color="auto"/>
              <w:right w:val="single" w:sz="4" w:space="0" w:color="auto"/>
            </w:tcBorders>
            <w:shd w:val="clear" w:color="auto" w:fill="auto"/>
            <w:noWrap/>
          </w:tcPr>
          <w:p w14:paraId="1516166D" w14:textId="49214FDC" w:rsidR="009E6F8C" w:rsidRPr="009E6F8C" w:rsidRDefault="009E6F8C" w:rsidP="009E6F8C">
            <w:pPr>
              <w:spacing w:after="0" w:line="240" w:lineRule="auto"/>
              <w:rPr>
                <w:rStyle w:val="agcmg"/>
                <w:b/>
                <w:bCs/>
                <w:lang w:val="en-GB"/>
              </w:rPr>
            </w:pPr>
            <w:r w:rsidRPr="009E6F8C">
              <w:rPr>
                <w:b/>
                <w:bCs/>
                <w:lang w:val="en-GB"/>
              </w:rPr>
              <w:t>Scottish Legal Aid Board (Client Legal Services)</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67067A" w14:textId="3CBF2A03" w:rsidR="009E6F8C" w:rsidRPr="00BA5110" w:rsidRDefault="009E6F8C" w:rsidP="009E6F8C">
            <w:pPr>
              <w:spacing w:after="0" w:line="240" w:lineRule="auto"/>
              <w:jc w:val="right"/>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28</w:t>
            </w:r>
          </w:p>
        </w:tc>
      </w:tr>
      <w:tr w:rsidR="009E6F8C" w:rsidRPr="00BA5110" w14:paraId="3AC1215A" w14:textId="77777777" w:rsidTr="00704907">
        <w:trPr>
          <w:trHeight w:val="290"/>
        </w:trPr>
        <w:tc>
          <w:tcPr>
            <w:tcW w:w="5560" w:type="dxa"/>
            <w:tcBorders>
              <w:top w:val="single" w:sz="4" w:space="0" w:color="auto"/>
              <w:left w:val="single" w:sz="4" w:space="0" w:color="auto"/>
              <w:bottom w:val="single" w:sz="4" w:space="0" w:color="auto"/>
              <w:right w:val="single" w:sz="4" w:space="0" w:color="auto"/>
            </w:tcBorders>
            <w:shd w:val="clear" w:color="auto" w:fill="auto"/>
            <w:noWrap/>
          </w:tcPr>
          <w:p w14:paraId="06F9F58A" w14:textId="58F84FFC" w:rsidR="009E6F8C" w:rsidRPr="009E6F8C" w:rsidRDefault="009E6F8C" w:rsidP="009E6F8C">
            <w:pPr>
              <w:spacing w:after="0" w:line="240" w:lineRule="auto"/>
              <w:rPr>
                <w:rStyle w:val="agcmg"/>
                <w:b/>
                <w:bCs/>
                <w:lang w:val="en-GB"/>
              </w:rPr>
            </w:pPr>
            <w:r w:rsidRPr="009E6F8C">
              <w:rPr>
                <w:b/>
                <w:bCs/>
                <w:lang w:val="en-GB"/>
              </w:rPr>
              <w:t>Shepherd and Wedderburn LLP</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4D68FA" w14:textId="62CCC12F" w:rsidR="009E6F8C" w:rsidRPr="00BA5110" w:rsidRDefault="00704907" w:rsidP="009E6F8C">
            <w:pPr>
              <w:spacing w:after="0" w:line="240" w:lineRule="auto"/>
              <w:jc w:val="right"/>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7</w:t>
            </w:r>
          </w:p>
        </w:tc>
      </w:tr>
      <w:tr w:rsidR="009E6F8C" w:rsidRPr="00BA5110" w14:paraId="1E88645C" w14:textId="77777777" w:rsidTr="00704907">
        <w:trPr>
          <w:trHeight w:val="290"/>
        </w:trPr>
        <w:tc>
          <w:tcPr>
            <w:tcW w:w="5560" w:type="dxa"/>
            <w:tcBorders>
              <w:top w:val="single" w:sz="4" w:space="0" w:color="auto"/>
              <w:left w:val="single" w:sz="4" w:space="0" w:color="auto"/>
              <w:bottom w:val="single" w:sz="4" w:space="0" w:color="auto"/>
              <w:right w:val="single" w:sz="4" w:space="0" w:color="auto"/>
            </w:tcBorders>
            <w:shd w:val="clear" w:color="auto" w:fill="auto"/>
            <w:noWrap/>
          </w:tcPr>
          <w:p w14:paraId="3E22797B" w14:textId="5F9101A0" w:rsidR="009E6F8C" w:rsidRPr="009E6F8C" w:rsidRDefault="009E6F8C" w:rsidP="009E6F8C">
            <w:pPr>
              <w:spacing w:after="0" w:line="240" w:lineRule="auto"/>
              <w:rPr>
                <w:rStyle w:val="agcmg"/>
                <w:b/>
                <w:bCs/>
                <w:lang w:val="en-GB"/>
              </w:rPr>
            </w:pPr>
            <w:r w:rsidRPr="009E6F8C">
              <w:rPr>
                <w:b/>
                <w:bCs/>
                <w:lang w:val="en-GB"/>
              </w:rPr>
              <w:t>Shoosmiths</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9B43E4" w14:textId="26F460F5" w:rsidR="009E6F8C" w:rsidRPr="00BA5110" w:rsidRDefault="00704907" w:rsidP="009E6F8C">
            <w:pPr>
              <w:spacing w:after="0" w:line="240" w:lineRule="auto"/>
              <w:jc w:val="right"/>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21</w:t>
            </w:r>
          </w:p>
        </w:tc>
      </w:tr>
      <w:tr w:rsidR="009E6F8C" w:rsidRPr="00BA5110" w14:paraId="012C7FC7" w14:textId="77777777" w:rsidTr="00704907">
        <w:trPr>
          <w:trHeight w:val="290"/>
        </w:trPr>
        <w:tc>
          <w:tcPr>
            <w:tcW w:w="5560" w:type="dxa"/>
            <w:tcBorders>
              <w:top w:val="single" w:sz="4" w:space="0" w:color="auto"/>
              <w:left w:val="single" w:sz="4" w:space="0" w:color="auto"/>
              <w:bottom w:val="single" w:sz="4" w:space="0" w:color="auto"/>
              <w:right w:val="single" w:sz="4" w:space="0" w:color="auto"/>
            </w:tcBorders>
            <w:shd w:val="clear" w:color="auto" w:fill="auto"/>
            <w:noWrap/>
          </w:tcPr>
          <w:p w14:paraId="1DE82EC7" w14:textId="1E01988B" w:rsidR="009E6F8C" w:rsidRPr="009E6F8C" w:rsidRDefault="009E6F8C" w:rsidP="009E6F8C">
            <w:pPr>
              <w:spacing w:after="0" w:line="240" w:lineRule="auto"/>
              <w:rPr>
                <w:rStyle w:val="agcmg"/>
                <w:b/>
                <w:bCs/>
                <w:lang w:val="en-GB"/>
              </w:rPr>
            </w:pPr>
            <w:r w:rsidRPr="009E6F8C">
              <w:rPr>
                <w:b/>
                <w:bCs/>
                <w:lang w:val="en-GB"/>
              </w:rPr>
              <w:t xml:space="preserve">The Faculty of Advocates </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573F83" w14:textId="08386C93" w:rsidR="009E6F8C" w:rsidRPr="00BA5110" w:rsidRDefault="00704907" w:rsidP="009E6F8C">
            <w:pPr>
              <w:spacing w:after="0" w:line="240" w:lineRule="auto"/>
              <w:jc w:val="right"/>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2</w:t>
            </w:r>
          </w:p>
        </w:tc>
      </w:tr>
      <w:tr w:rsidR="009E6F8C" w:rsidRPr="00BA5110" w14:paraId="3682DBD5" w14:textId="77777777" w:rsidTr="00704907">
        <w:trPr>
          <w:trHeight w:val="290"/>
        </w:trPr>
        <w:tc>
          <w:tcPr>
            <w:tcW w:w="5560" w:type="dxa"/>
            <w:tcBorders>
              <w:top w:val="single" w:sz="4" w:space="0" w:color="auto"/>
              <w:left w:val="single" w:sz="4" w:space="0" w:color="auto"/>
              <w:bottom w:val="single" w:sz="4" w:space="0" w:color="auto"/>
              <w:right w:val="single" w:sz="4" w:space="0" w:color="auto"/>
            </w:tcBorders>
            <w:shd w:val="clear" w:color="auto" w:fill="auto"/>
            <w:noWrap/>
          </w:tcPr>
          <w:p w14:paraId="4EC819B8" w14:textId="3E45DC5F" w:rsidR="009E6F8C" w:rsidRPr="009E6F8C" w:rsidRDefault="009E6F8C" w:rsidP="009E6F8C">
            <w:pPr>
              <w:spacing w:after="0" w:line="240" w:lineRule="auto"/>
              <w:rPr>
                <w:rStyle w:val="agcmg"/>
                <w:b/>
                <w:bCs/>
                <w:lang w:val="en-GB"/>
              </w:rPr>
            </w:pPr>
            <w:r w:rsidRPr="009E6F8C">
              <w:rPr>
                <w:b/>
                <w:bCs/>
                <w:lang w:val="en-GB"/>
              </w:rPr>
              <w:t xml:space="preserve">The Glasgow Bar Association </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8F88E0" w14:textId="6DFFAE8B" w:rsidR="009E6F8C" w:rsidRPr="00BA5110" w:rsidRDefault="009E6F8C" w:rsidP="009E6F8C">
            <w:pPr>
              <w:spacing w:after="0" w:line="240" w:lineRule="auto"/>
              <w:jc w:val="right"/>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8</w:t>
            </w:r>
          </w:p>
        </w:tc>
      </w:tr>
      <w:tr w:rsidR="009E6F8C" w:rsidRPr="00BA5110" w14:paraId="07DD5130" w14:textId="77777777" w:rsidTr="00704907">
        <w:trPr>
          <w:trHeight w:val="290"/>
        </w:trPr>
        <w:tc>
          <w:tcPr>
            <w:tcW w:w="5560" w:type="dxa"/>
            <w:tcBorders>
              <w:top w:val="single" w:sz="4" w:space="0" w:color="auto"/>
              <w:left w:val="single" w:sz="4" w:space="0" w:color="auto"/>
              <w:bottom w:val="single" w:sz="4" w:space="0" w:color="auto"/>
              <w:right w:val="single" w:sz="4" w:space="0" w:color="auto"/>
            </w:tcBorders>
            <w:shd w:val="clear" w:color="auto" w:fill="auto"/>
            <w:noWrap/>
          </w:tcPr>
          <w:p w14:paraId="23942CB4" w14:textId="1923F41E" w:rsidR="009E6F8C" w:rsidRPr="009E6F8C" w:rsidRDefault="009E6F8C" w:rsidP="009E6F8C">
            <w:pPr>
              <w:spacing w:after="0" w:line="240" w:lineRule="auto"/>
              <w:rPr>
                <w:rStyle w:val="agcmg"/>
                <w:b/>
                <w:bCs/>
                <w:lang w:val="en-GB"/>
              </w:rPr>
            </w:pPr>
            <w:r w:rsidRPr="009E6F8C">
              <w:rPr>
                <w:b/>
                <w:bCs/>
                <w:lang w:val="en-GB"/>
              </w:rPr>
              <w:t xml:space="preserve">The Scottish Government </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83C305" w14:textId="50EF0AB3" w:rsidR="009E6F8C" w:rsidRPr="00BA5110" w:rsidRDefault="00704907" w:rsidP="009E6F8C">
            <w:pPr>
              <w:spacing w:after="0" w:line="240" w:lineRule="auto"/>
              <w:jc w:val="right"/>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23</w:t>
            </w:r>
          </w:p>
        </w:tc>
      </w:tr>
      <w:tr w:rsidR="009E6F8C" w:rsidRPr="00BA5110" w14:paraId="27E22FEE" w14:textId="77777777" w:rsidTr="00704907">
        <w:trPr>
          <w:trHeight w:val="290"/>
        </w:trPr>
        <w:tc>
          <w:tcPr>
            <w:tcW w:w="5560" w:type="dxa"/>
            <w:tcBorders>
              <w:top w:val="single" w:sz="4" w:space="0" w:color="auto"/>
              <w:left w:val="single" w:sz="4" w:space="0" w:color="auto"/>
              <w:bottom w:val="single" w:sz="4" w:space="0" w:color="auto"/>
              <w:right w:val="single" w:sz="4" w:space="0" w:color="auto"/>
            </w:tcBorders>
            <w:shd w:val="clear" w:color="auto" w:fill="auto"/>
            <w:noWrap/>
          </w:tcPr>
          <w:p w14:paraId="2804282C" w14:textId="1358E0F1" w:rsidR="009E6F8C" w:rsidRPr="009E6F8C" w:rsidRDefault="009E6F8C" w:rsidP="009E6F8C">
            <w:pPr>
              <w:spacing w:after="0" w:line="240" w:lineRule="auto"/>
              <w:rPr>
                <w:rStyle w:val="agcmg"/>
                <w:b/>
                <w:bCs/>
                <w:lang w:val="en-GB"/>
              </w:rPr>
            </w:pPr>
            <w:r w:rsidRPr="009E6F8C">
              <w:rPr>
                <w:b/>
                <w:bCs/>
                <w:lang w:val="en-GB"/>
              </w:rPr>
              <w:t>The University of Law</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85F3AE" w14:textId="58FF6302" w:rsidR="009E6F8C" w:rsidRPr="00BA5110" w:rsidRDefault="00704907" w:rsidP="009E6F8C">
            <w:pPr>
              <w:spacing w:after="0" w:line="240" w:lineRule="auto"/>
              <w:jc w:val="right"/>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10</w:t>
            </w:r>
          </w:p>
        </w:tc>
      </w:tr>
      <w:tr w:rsidR="009E6F8C" w:rsidRPr="00BA5110" w14:paraId="7D92F4C9" w14:textId="77777777" w:rsidTr="00704907">
        <w:trPr>
          <w:trHeight w:val="290"/>
        </w:trPr>
        <w:tc>
          <w:tcPr>
            <w:tcW w:w="5560" w:type="dxa"/>
            <w:tcBorders>
              <w:top w:val="single" w:sz="4" w:space="0" w:color="auto"/>
              <w:left w:val="single" w:sz="4" w:space="0" w:color="auto"/>
              <w:bottom w:val="single" w:sz="4" w:space="0" w:color="auto"/>
              <w:right w:val="single" w:sz="4" w:space="0" w:color="auto"/>
            </w:tcBorders>
            <w:shd w:val="clear" w:color="auto" w:fill="auto"/>
            <w:noWrap/>
          </w:tcPr>
          <w:p w14:paraId="46E34B63" w14:textId="53BA4050" w:rsidR="009E6F8C" w:rsidRPr="009E6F8C" w:rsidRDefault="009E6F8C" w:rsidP="009E6F8C">
            <w:pPr>
              <w:spacing w:after="0" w:line="240" w:lineRule="auto"/>
              <w:rPr>
                <w:rStyle w:val="agcmg"/>
                <w:b/>
                <w:bCs/>
                <w:lang w:val="en-GB"/>
              </w:rPr>
            </w:pPr>
            <w:r w:rsidRPr="009E6F8C">
              <w:rPr>
                <w:b/>
                <w:bCs/>
                <w:lang w:val="en-GB"/>
              </w:rPr>
              <w:t>Thompsons Solicitors Scotland</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CFF912" w14:textId="35C17233" w:rsidR="009E6F8C" w:rsidRPr="00BA5110" w:rsidRDefault="00704907" w:rsidP="009E6F8C">
            <w:pPr>
              <w:spacing w:after="0" w:line="240" w:lineRule="auto"/>
              <w:jc w:val="right"/>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25</w:t>
            </w:r>
          </w:p>
        </w:tc>
      </w:tr>
      <w:tr w:rsidR="009E6F8C" w:rsidRPr="00BA5110" w14:paraId="43394761" w14:textId="77777777" w:rsidTr="00704907">
        <w:trPr>
          <w:trHeight w:val="290"/>
        </w:trPr>
        <w:tc>
          <w:tcPr>
            <w:tcW w:w="5560" w:type="dxa"/>
            <w:tcBorders>
              <w:top w:val="single" w:sz="4" w:space="0" w:color="auto"/>
              <w:left w:val="single" w:sz="4" w:space="0" w:color="auto"/>
              <w:bottom w:val="single" w:sz="4" w:space="0" w:color="auto"/>
              <w:right w:val="single" w:sz="4" w:space="0" w:color="auto"/>
            </w:tcBorders>
            <w:shd w:val="clear" w:color="auto" w:fill="auto"/>
            <w:noWrap/>
          </w:tcPr>
          <w:p w14:paraId="2B084E51" w14:textId="2B4210D5" w:rsidR="009E6F8C" w:rsidRPr="009E6F8C" w:rsidRDefault="009E6F8C" w:rsidP="009E6F8C">
            <w:pPr>
              <w:spacing w:after="0" w:line="240" w:lineRule="auto"/>
              <w:rPr>
                <w:rStyle w:val="agcmg"/>
                <w:b/>
                <w:bCs/>
                <w:lang w:val="en-GB"/>
              </w:rPr>
            </w:pPr>
            <w:r w:rsidRPr="009E6F8C">
              <w:rPr>
                <w:b/>
                <w:bCs/>
                <w:lang w:val="en-GB"/>
              </w:rPr>
              <w:t>Thorntons Law LLP</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B141E1" w14:textId="0D844FE6" w:rsidR="009E6F8C" w:rsidRPr="00BA5110" w:rsidRDefault="00704907" w:rsidP="009E6F8C">
            <w:pPr>
              <w:spacing w:after="0" w:line="240" w:lineRule="auto"/>
              <w:jc w:val="right"/>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15</w:t>
            </w:r>
          </w:p>
        </w:tc>
      </w:tr>
      <w:tr w:rsidR="009E6F8C" w:rsidRPr="00BA5110" w14:paraId="0D4B71A2" w14:textId="77777777" w:rsidTr="00704907">
        <w:trPr>
          <w:trHeight w:val="290"/>
        </w:trPr>
        <w:tc>
          <w:tcPr>
            <w:tcW w:w="5560" w:type="dxa"/>
            <w:tcBorders>
              <w:top w:val="single" w:sz="4" w:space="0" w:color="auto"/>
              <w:left w:val="single" w:sz="4" w:space="0" w:color="auto"/>
              <w:bottom w:val="single" w:sz="4" w:space="0" w:color="auto"/>
              <w:right w:val="single" w:sz="4" w:space="0" w:color="auto"/>
            </w:tcBorders>
            <w:shd w:val="clear" w:color="auto" w:fill="auto"/>
            <w:noWrap/>
          </w:tcPr>
          <w:p w14:paraId="22C9C4FF" w14:textId="208C9811" w:rsidR="009E6F8C" w:rsidRPr="009E6F8C" w:rsidRDefault="009E6F8C" w:rsidP="009E6F8C">
            <w:pPr>
              <w:spacing w:after="0" w:line="240" w:lineRule="auto"/>
              <w:rPr>
                <w:rStyle w:val="agcmg"/>
                <w:b/>
                <w:bCs/>
                <w:lang w:val="en-GB"/>
              </w:rPr>
            </w:pPr>
            <w:r w:rsidRPr="009E6F8C">
              <w:rPr>
                <w:b/>
                <w:bCs/>
                <w:lang w:val="en-GB"/>
              </w:rPr>
              <w:t>Turcan Connell</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971D4A" w14:textId="35A58327" w:rsidR="009E6F8C" w:rsidRPr="00BA5110" w:rsidRDefault="00704907" w:rsidP="009E6F8C">
            <w:pPr>
              <w:spacing w:after="0" w:line="240" w:lineRule="auto"/>
              <w:jc w:val="right"/>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20</w:t>
            </w:r>
          </w:p>
        </w:tc>
      </w:tr>
      <w:tr w:rsidR="009E6F8C" w:rsidRPr="00BA5110" w14:paraId="1693519D" w14:textId="77777777" w:rsidTr="00704907">
        <w:trPr>
          <w:trHeight w:val="290"/>
        </w:trPr>
        <w:tc>
          <w:tcPr>
            <w:tcW w:w="5560" w:type="dxa"/>
            <w:tcBorders>
              <w:top w:val="single" w:sz="4" w:space="0" w:color="auto"/>
              <w:left w:val="single" w:sz="4" w:space="0" w:color="auto"/>
              <w:bottom w:val="single" w:sz="4" w:space="0" w:color="auto"/>
              <w:right w:val="single" w:sz="4" w:space="0" w:color="auto"/>
            </w:tcBorders>
            <w:shd w:val="clear" w:color="auto" w:fill="auto"/>
            <w:noWrap/>
          </w:tcPr>
          <w:p w14:paraId="7ED92F4D" w14:textId="4CB2921A" w:rsidR="009E6F8C" w:rsidRPr="009E6F8C" w:rsidRDefault="009E6F8C" w:rsidP="009E6F8C">
            <w:pPr>
              <w:spacing w:after="0" w:line="240" w:lineRule="auto"/>
              <w:rPr>
                <w:rStyle w:val="agcmg"/>
                <w:b/>
                <w:bCs/>
                <w:lang w:val="en-GB"/>
              </w:rPr>
            </w:pPr>
            <w:r w:rsidRPr="009E6F8C">
              <w:rPr>
                <w:b/>
                <w:bCs/>
                <w:lang w:val="en-GB"/>
              </w:rPr>
              <w:t xml:space="preserve">University of Strathclyde - Law School </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F88F03" w14:textId="41794B3B" w:rsidR="009E6F8C" w:rsidRPr="00BA5110" w:rsidRDefault="00704907" w:rsidP="009E6F8C">
            <w:pPr>
              <w:spacing w:after="0" w:line="240" w:lineRule="auto"/>
              <w:jc w:val="right"/>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10</w:t>
            </w:r>
          </w:p>
        </w:tc>
      </w:tr>
      <w:tr w:rsidR="009E6F8C" w:rsidRPr="00BA5110" w14:paraId="04E8ED60" w14:textId="77777777" w:rsidTr="00704907">
        <w:trPr>
          <w:trHeight w:val="290"/>
        </w:trPr>
        <w:tc>
          <w:tcPr>
            <w:tcW w:w="5560" w:type="dxa"/>
            <w:tcBorders>
              <w:top w:val="single" w:sz="4" w:space="0" w:color="auto"/>
              <w:left w:val="single" w:sz="4" w:space="0" w:color="auto"/>
              <w:bottom w:val="single" w:sz="4" w:space="0" w:color="auto"/>
              <w:right w:val="single" w:sz="4" w:space="0" w:color="auto"/>
            </w:tcBorders>
            <w:shd w:val="clear" w:color="auto" w:fill="auto"/>
            <w:noWrap/>
          </w:tcPr>
          <w:p w14:paraId="3B352E74" w14:textId="799BC5AF" w:rsidR="009E6F8C" w:rsidRPr="009E6F8C" w:rsidRDefault="009E6F8C" w:rsidP="009E6F8C">
            <w:pPr>
              <w:spacing w:after="0" w:line="240" w:lineRule="auto"/>
              <w:rPr>
                <w:rStyle w:val="agcmg"/>
                <w:b/>
                <w:bCs/>
                <w:lang w:val="en-GB"/>
              </w:rPr>
            </w:pPr>
            <w:r w:rsidRPr="009E6F8C">
              <w:rPr>
                <w:b/>
                <w:bCs/>
                <w:lang w:val="en-GB"/>
              </w:rPr>
              <w:t>Weightmans LLP</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43FA60" w14:textId="1446BA31" w:rsidR="009E6F8C" w:rsidRPr="00BA5110" w:rsidRDefault="00704907" w:rsidP="009E6F8C">
            <w:pPr>
              <w:spacing w:after="0" w:line="240" w:lineRule="auto"/>
              <w:jc w:val="right"/>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13</w:t>
            </w:r>
          </w:p>
        </w:tc>
      </w:tr>
      <w:tr w:rsidR="009E6F8C" w:rsidRPr="00BA5110" w14:paraId="15D8A81E" w14:textId="77777777" w:rsidTr="00704907">
        <w:trPr>
          <w:trHeight w:val="290"/>
        </w:trPr>
        <w:tc>
          <w:tcPr>
            <w:tcW w:w="5560" w:type="dxa"/>
            <w:tcBorders>
              <w:top w:val="single" w:sz="4" w:space="0" w:color="auto"/>
              <w:left w:val="single" w:sz="4" w:space="0" w:color="auto"/>
              <w:bottom w:val="single" w:sz="4" w:space="0" w:color="auto"/>
              <w:right w:val="single" w:sz="4" w:space="0" w:color="auto"/>
            </w:tcBorders>
            <w:shd w:val="clear" w:color="auto" w:fill="auto"/>
            <w:noWrap/>
          </w:tcPr>
          <w:p w14:paraId="0B220BE7" w14:textId="67FBCD66" w:rsidR="009E6F8C" w:rsidRPr="009E6F8C" w:rsidRDefault="009E6F8C" w:rsidP="009E6F8C">
            <w:pPr>
              <w:spacing w:after="0" w:line="240" w:lineRule="auto"/>
              <w:rPr>
                <w:rStyle w:val="agcmg"/>
                <w:b/>
                <w:bCs/>
                <w:lang w:val="en-GB"/>
              </w:rPr>
            </w:pPr>
            <w:r w:rsidRPr="009E6F8C">
              <w:rPr>
                <w:b/>
                <w:bCs/>
                <w:lang w:val="en-GB"/>
              </w:rPr>
              <w:t>Winn Solicitors Scotland LLP</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2F4E39" w14:textId="535184AC" w:rsidR="009E6F8C" w:rsidRPr="00BA5110" w:rsidRDefault="00704907" w:rsidP="009E6F8C">
            <w:pPr>
              <w:spacing w:after="0" w:line="240" w:lineRule="auto"/>
              <w:jc w:val="right"/>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18</w:t>
            </w:r>
          </w:p>
        </w:tc>
      </w:tr>
      <w:tr w:rsidR="009E6F8C" w:rsidRPr="00BA5110" w14:paraId="41B7697A" w14:textId="77777777" w:rsidTr="00704907">
        <w:trPr>
          <w:trHeight w:val="290"/>
        </w:trPr>
        <w:tc>
          <w:tcPr>
            <w:tcW w:w="5560" w:type="dxa"/>
            <w:tcBorders>
              <w:top w:val="single" w:sz="4" w:space="0" w:color="auto"/>
              <w:left w:val="single" w:sz="4" w:space="0" w:color="auto"/>
              <w:bottom w:val="single" w:sz="4" w:space="0" w:color="auto"/>
              <w:right w:val="single" w:sz="4" w:space="0" w:color="auto"/>
            </w:tcBorders>
            <w:shd w:val="clear" w:color="auto" w:fill="auto"/>
            <w:noWrap/>
          </w:tcPr>
          <w:p w14:paraId="0D7581AC" w14:textId="4203A197" w:rsidR="009E6F8C" w:rsidRPr="009E6F8C" w:rsidRDefault="009E6F8C" w:rsidP="009E6F8C">
            <w:pPr>
              <w:spacing w:after="0" w:line="240" w:lineRule="auto"/>
              <w:rPr>
                <w:rStyle w:val="agcmg"/>
                <w:b/>
                <w:bCs/>
                <w:lang w:val="en-GB"/>
              </w:rPr>
            </w:pPr>
            <w:r w:rsidRPr="009E6F8C">
              <w:rPr>
                <w:b/>
                <w:bCs/>
                <w:lang w:val="en-GB"/>
              </w:rPr>
              <w:t>WorkNest</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FC6B90" w14:textId="4A307BFF" w:rsidR="009E6F8C" w:rsidRPr="00BA5110" w:rsidRDefault="00704907" w:rsidP="009E6F8C">
            <w:pPr>
              <w:spacing w:after="0" w:line="240" w:lineRule="auto"/>
              <w:jc w:val="right"/>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19</w:t>
            </w:r>
          </w:p>
        </w:tc>
      </w:tr>
    </w:tbl>
    <w:p w14:paraId="75353CDC" w14:textId="77777777" w:rsidR="009E6F8C" w:rsidRDefault="009E6F8C" w:rsidP="00403F9B">
      <w:pPr>
        <w:spacing w:line="259" w:lineRule="auto"/>
        <w:jc w:val="both"/>
        <w:rPr>
          <w:rFonts w:ascii="Arial"/>
          <w:szCs w:val="22"/>
          <w:lang w:val="en-GB"/>
        </w:rPr>
      </w:pPr>
    </w:p>
    <w:p w14:paraId="61AD7F69" w14:textId="77777777" w:rsidR="009E6F8C" w:rsidRDefault="009E6F8C" w:rsidP="00403F9B">
      <w:pPr>
        <w:spacing w:line="259" w:lineRule="auto"/>
        <w:jc w:val="both"/>
        <w:rPr>
          <w:rFonts w:ascii="Arial"/>
          <w:szCs w:val="22"/>
          <w:lang w:val="en-GB"/>
        </w:rPr>
      </w:pPr>
    </w:p>
    <w:p w14:paraId="3D6C5010" w14:textId="166CA974" w:rsidR="00403F9B" w:rsidRPr="00403F9B" w:rsidRDefault="00403F9B" w:rsidP="00403F9B">
      <w:pPr>
        <w:spacing w:line="259" w:lineRule="auto"/>
        <w:jc w:val="both"/>
        <w:rPr>
          <w:rFonts w:ascii="Arial"/>
          <w:szCs w:val="22"/>
          <w:lang w:val="en-GB"/>
        </w:rPr>
      </w:pPr>
      <w:r w:rsidRPr="00403F9B">
        <w:rPr>
          <w:rFonts w:ascii="Arial"/>
          <w:szCs w:val="22"/>
          <w:lang w:val="en-GB"/>
        </w:rPr>
        <w:t>These listings are designed to guide and assist you to make the most of your visit to the Law fair</w:t>
      </w:r>
      <w:r>
        <w:rPr>
          <w:rFonts w:ascii="Arial"/>
          <w:szCs w:val="22"/>
          <w:lang w:val="en-GB"/>
        </w:rPr>
        <w:t xml:space="preserve"> </w:t>
      </w:r>
      <w:r w:rsidRPr="00403F9B">
        <w:rPr>
          <w:rFonts w:ascii="Arial"/>
          <w:szCs w:val="22"/>
          <w:lang w:val="en-GB"/>
        </w:rPr>
        <w:t>2025. Organisations attending the Fair have provided profiles which include information about</w:t>
      </w:r>
      <w:r>
        <w:rPr>
          <w:rFonts w:ascii="Arial"/>
          <w:szCs w:val="22"/>
          <w:lang w:val="en-GB"/>
        </w:rPr>
        <w:t xml:space="preserve"> </w:t>
      </w:r>
      <w:r w:rsidRPr="00403F9B">
        <w:rPr>
          <w:rFonts w:ascii="Arial"/>
          <w:szCs w:val="22"/>
          <w:lang w:val="en-GB"/>
        </w:rPr>
        <w:t>their vacancies.</w:t>
      </w:r>
    </w:p>
    <w:p w14:paraId="54417802" w14:textId="7F484DC6" w:rsidR="000216A2" w:rsidRPr="00403F9B" w:rsidRDefault="00403F9B" w:rsidP="00403F9B">
      <w:pPr>
        <w:spacing w:line="259" w:lineRule="auto"/>
        <w:jc w:val="both"/>
        <w:rPr>
          <w:rFonts w:ascii="Arial"/>
          <w:szCs w:val="22"/>
          <w:lang w:val="en-GB"/>
        </w:rPr>
      </w:pPr>
      <w:r w:rsidRPr="00403F9B">
        <w:rPr>
          <w:rFonts w:ascii="Arial"/>
          <w:szCs w:val="22"/>
          <w:lang w:val="en-GB"/>
        </w:rPr>
        <w:t>The entries are listed in alphabetical order. Information is correct at the time of publishing.</w:t>
      </w:r>
    </w:p>
    <w:p w14:paraId="30F0B07F" w14:textId="77777777" w:rsidR="00704907" w:rsidRDefault="00704907" w:rsidP="00403F9B">
      <w:pPr>
        <w:spacing w:line="259" w:lineRule="auto"/>
        <w:jc w:val="both"/>
        <w:rPr>
          <w:rFonts w:ascii="Arial"/>
          <w:szCs w:val="22"/>
          <w:lang w:val="en-GB"/>
        </w:rPr>
      </w:pPr>
    </w:p>
    <w:p w14:paraId="500D070E" w14:textId="2B853937" w:rsidR="00403F9B" w:rsidRPr="00403F9B" w:rsidRDefault="00403F9B" w:rsidP="00403F9B">
      <w:pPr>
        <w:spacing w:line="259" w:lineRule="auto"/>
        <w:jc w:val="both"/>
        <w:rPr>
          <w:rFonts w:ascii="Arial"/>
          <w:b/>
          <w:bCs/>
          <w:szCs w:val="22"/>
          <w:lang w:val="en-GB"/>
        </w:rPr>
      </w:pPr>
      <w:proofErr w:type="spellStart"/>
      <w:r w:rsidRPr="00403F9B">
        <w:rPr>
          <w:rFonts w:ascii="Arial"/>
          <w:b/>
          <w:bCs/>
          <w:szCs w:val="22"/>
          <w:lang w:val="en-GB"/>
        </w:rPr>
        <w:t>Aberdein</w:t>
      </w:r>
      <w:proofErr w:type="spellEnd"/>
      <w:r w:rsidRPr="00403F9B">
        <w:rPr>
          <w:rFonts w:ascii="Arial"/>
          <w:b/>
          <w:bCs/>
          <w:szCs w:val="22"/>
          <w:lang w:val="en-GB"/>
        </w:rPr>
        <w:t xml:space="preserve"> Considine</w:t>
      </w:r>
      <w:r w:rsidRPr="00403F9B">
        <w:rPr>
          <w:rFonts w:ascii="Arial"/>
          <w:b/>
          <w:bCs/>
          <w:szCs w:val="22"/>
          <w:lang w:val="en-GB"/>
        </w:rPr>
        <w:t xml:space="preserve">: </w:t>
      </w:r>
    </w:p>
    <w:p w14:paraId="0D264ED8" w14:textId="0A854873" w:rsidR="00403F9B" w:rsidRPr="00403F9B" w:rsidRDefault="00403F9B" w:rsidP="00403F9B">
      <w:pPr>
        <w:spacing w:line="259" w:lineRule="auto"/>
        <w:jc w:val="both"/>
        <w:rPr>
          <w:rFonts w:ascii="Arial"/>
          <w:szCs w:val="22"/>
          <w:lang w:val="en-GB"/>
        </w:rPr>
      </w:pPr>
      <w:proofErr w:type="spellStart"/>
      <w:r w:rsidRPr="00403F9B">
        <w:rPr>
          <w:rFonts w:ascii="Arial"/>
          <w:szCs w:val="22"/>
          <w:lang w:val="en-GB"/>
        </w:rPr>
        <w:t>Aberdein</w:t>
      </w:r>
      <w:proofErr w:type="spellEnd"/>
      <w:r w:rsidRPr="00403F9B">
        <w:rPr>
          <w:rFonts w:ascii="Arial"/>
          <w:szCs w:val="22"/>
          <w:lang w:val="en-GB"/>
        </w:rPr>
        <w:t xml:space="preserve"> Considine is an award-winning law firm with 19 offices across Scotland and the</w:t>
      </w:r>
      <w:r w:rsidRPr="00403F9B">
        <w:rPr>
          <w:rFonts w:ascii="Arial"/>
          <w:szCs w:val="22"/>
          <w:lang w:val="en-GB"/>
        </w:rPr>
        <w:t xml:space="preserve"> </w:t>
      </w:r>
      <w:r w:rsidRPr="00403F9B">
        <w:rPr>
          <w:rFonts w:ascii="Arial"/>
          <w:szCs w:val="22"/>
          <w:lang w:val="en-GB"/>
        </w:rPr>
        <w:t>north of England and more than 450 staff, it was launched in 1981 by</w:t>
      </w:r>
      <w:r w:rsidRPr="00403F9B">
        <w:rPr>
          <w:rFonts w:ascii="Arial"/>
          <w:szCs w:val="22"/>
          <w:lang w:val="en-GB"/>
        </w:rPr>
        <w:t xml:space="preserve"> </w:t>
      </w:r>
      <w:r w:rsidRPr="00403F9B">
        <w:rPr>
          <w:rFonts w:ascii="Arial"/>
          <w:szCs w:val="22"/>
          <w:lang w:val="en-GB"/>
        </w:rPr>
        <w:t xml:space="preserve">friends Harvey </w:t>
      </w:r>
      <w:proofErr w:type="spellStart"/>
      <w:r w:rsidRPr="00403F9B">
        <w:rPr>
          <w:rFonts w:ascii="Arial"/>
          <w:szCs w:val="22"/>
          <w:lang w:val="en-GB"/>
        </w:rPr>
        <w:t>Aberdein</w:t>
      </w:r>
      <w:proofErr w:type="spellEnd"/>
      <w:r w:rsidRPr="00403F9B">
        <w:rPr>
          <w:rFonts w:ascii="Arial"/>
          <w:szCs w:val="22"/>
          <w:lang w:val="en-GB"/>
        </w:rPr>
        <w:t xml:space="preserve"> and Iain Considine.</w:t>
      </w:r>
    </w:p>
    <w:p w14:paraId="11AB7848" w14:textId="77777777" w:rsidR="00403F9B" w:rsidRPr="00403F9B" w:rsidRDefault="00403F9B" w:rsidP="00403F9B">
      <w:pPr>
        <w:spacing w:line="259" w:lineRule="auto"/>
        <w:jc w:val="both"/>
        <w:rPr>
          <w:rFonts w:ascii="Arial"/>
          <w:szCs w:val="22"/>
          <w:lang w:val="en-GB"/>
        </w:rPr>
      </w:pPr>
      <w:r w:rsidRPr="00403F9B">
        <w:rPr>
          <w:rFonts w:ascii="Arial"/>
          <w:szCs w:val="22"/>
          <w:lang w:val="en-GB"/>
        </w:rPr>
        <w:t>Our specialist lawyers, independent financial advisers and property experts act for</w:t>
      </w:r>
    </w:p>
    <w:p w14:paraId="7A322464" w14:textId="77777777" w:rsidR="00403F9B" w:rsidRPr="00403F9B" w:rsidRDefault="00403F9B" w:rsidP="00403F9B">
      <w:pPr>
        <w:spacing w:line="259" w:lineRule="auto"/>
        <w:jc w:val="both"/>
        <w:rPr>
          <w:rFonts w:ascii="Arial"/>
          <w:szCs w:val="22"/>
          <w:lang w:val="en-GB"/>
        </w:rPr>
      </w:pPr>
      <w:r w:rsidRPr="00403F9B">
        <w:rPr>
          <w:rFonts w:ascii="Arial"/>
          <w:szCs w:val="22"/>
          <w:lang w:val="en-GB"/>
        </w:rPr>
        <w:t>thousands of private and commercial clients across the country.</w:t>
      </w:r>
    </w:p>
    <w:p w14:paraId="70AB000B" w14:textId="77777777" w:rsidR="00403F9B" w:rsidRPr="00403F9B" w:rsidRDefault="00403F9B" w:rsidP="00403F9B">
      <w:pPr>
        <w:spacing w:line="259" w:lineRule="auto"/>
        <w:jc w:val="both"/>
        <w:rPr>
          <w:rFonts w:ascii="Arial"/>
          <w:szCs w:val="22"/>
          <w:lang w:val="en-GB"/>
        </w:rPr>
      </w:pPr>
      <w:r w:rsidRPr="00403F9B">
        <w:rPr>
          <w:rFonts w:ascii="Arial"/>
          <w:szCs w:val="22"/>
          <w:lang w:val="en-GB"/>
        </w:rPr>
        <w:t>We are Scotland's largest estate with a national network of high street branches,</w:t>
      </w:r>
    </w:p>
    <w:p w14:paraId="6B2D9F9A" w14:textId="77777777" w:rsidR="00403F9B" w:rsidRPr="00403F9B" w:rsidRDefault="00403F9B" w:rsidP="00403F9B">
      <w:pPr>
        <w:spacing w:line="259" w:lineRule="auto"/>
        <w:jc w:val="both"/>
        <w:rPr>
          <w:rFonts w:ascii="Arial"/>
          <w:szCs w:val="22"/>
          <w:lang w:val="en-GB"/>
        </w:rPr>
      </w:pPr>
      <w:r w:rsidRPr="00403F9B">
        <w:rPr>
          <w:rFonts w:ascii="Arial"/>
          <w:szCs w:val="22"/>
          <w:lang w:val="en-GB"/>
        </w:rPr>
        <w:t>including in the key cities of Aberdeen, Edinburgh, Glasgow, Perth and Stirling.</w:t>
      </w:r>
    </w:p>
    <w:p w14:paraId="473B2B7C" w14:textId="4954923B" w:rsidR="00403F9B" w:rsidRPr="00403F9B" w:rsidRDefault="00403F9B" w:rsidP="00403F9B">
      <w:pPr>
        <w:spacing w:line="259" w:lineRule="auto"/>
        <w:jc w:val="both"/>
        <w:rPr>
          <w:rFonts w:ascii="Arial"/>
          <w:szCs w:val="22"/>
          <w:lang w:val="en-GB"/>
        </w:rPr>
      </w:pPr>
      <w:r w:rsidRPr="00403F9B">
        <w:rPr>
          <w:rFonts w:ascii="Arial"/>
          <w:szCs w:val="22"/>
          <w:lang w:val="en-GB"/>
        </w:rPr>
        <w:t>We have one of the most respected litigation practices in Scotland, acting for most major</w:t>
      </w:r>
      <w:r w:rsidRPr="00403F9B">
        <w:rPr>
          <w:rFonts w:ascii="Arial"/>
          <w:szCs w:val="22"/>
          <w:lang w:val="en-GB"/>
        </w:rPr>
        <w:t xml:space="preserve"> </w:t>
      </w:r>
      <w:r w:rsidRPr="00403F9B">
        <w:rPr>
          <w:rFonts w:ascii="Arial"/>
          <w:szCs w:val="22"/>
          <w:lang w:val="en-GB"/>
        </w:rPr>
        <w:t>banks and financial institutions.</w:t>
      </w:r>
    </w:p>
    <w:p w14:paraId="44000A84" w14:textId="77777777" w:rsidR="00403F9B" w:rsidRPr="00403F9B" w:rsidRDefault="00403F9B" w:rsidP="00403F9B">
      <w:pPr>
        <w:spacing w:line="259" w:lineRule="auto"/>
        <w:jc w:val="both"/>
        <w:rPr>
          <w:rFonts w:ascii="Arial"/>
          <w:szCs w:val="22"/>
          <w:lang w:val="en-GB"/>
        </w:rPr>
      </w:pPr>
      <w:r w:rsidRPr="00403F9B">
        <w:rPr>
          <w:rFonts w:ascii="Arial"/>
          <w:szCs w:val="22"/>
          <w:lang w:val="en-GB"/>
        </w:rPr>
        <w:t>We also offer a full range of legal services to individuals and businesses - and have a</w:t>
      </w:r>
    </w:p>
    <w:p w14:paraId="2D1C6E07" w14:textId="1B7ABD96" w:rsidR="00403F9B" w:rsidRPr="00403F9B" w:rsidRDefault="00403F9B" w:rsidP="00403F9B">
      <w:pPr>
        <w:spacing w:line="259" w:lineRule="auto"/>
        <w:jc w:val="both"/>
        <w:rPr>
          <w:rFonts w:ascii="Arial"/>
          <w:szCs w:val="22"/>
          <w:lang w:val="en-GB"/>
        </w:rPr>
      </w:pPr>
      <w:r w:rsidRPr="00403F9B">
        <w:rPr>
          <w:rFonts w:ascii="Arial"/>
          <w:szCs w:val="22"/>
          <w:lang w:val="en-GB"/>
        </w:rPr>
        <w:t>leading financial services department, which deals with everything from personal finance</w:t>
      </w:r>
      <w:r w:rsidRPr="00403F9B">
        <w:rPr>
          <w:rFonts w:ascii="Arial"/>
          <w:szCs w:val="22"/>
          <w:lang w:val="en-GB"/>
        </w:rPr>
        <w:t xml:space="preserve"> </w:t>
      </w:r>
      <w:r w:rsidRPr="00403F9B">
        <w:rPr>
          <w:rFonts w:ascii="Arial"/>
          <w:szCs w:val="22"/>
          <w:lang w:val="en-GB"/>
        </w:rPr>
        <w:t>up to corporate benefits.</w:t>
      </w:r>
    </w:p>
    <w:p w14:paraId="12669020" w14:textId="66C4D4C7" w:rsidR="00403F9B" w:rsidRDefault="00403F9B" w:rsidP="00403F9B">
      <w:pPr>
        <w:spacing w:line="259" w:lineRule="auto"/>
        <w:jc w:val="both"/>
        <w:rPr>
          <w:rFonts w:ascii="Arial"/>
          <w:szCs w:val="22"/>
          <w:lang w:val="en-GB"/>
        </w:rPr>
      </w:pPr>
      <w:proofErr w:type="spellStart"/>
      <w:r w:rsidRPr="00403F9B">
        <w:rPr>
          <w:rFonts w:ascii="Arial"/>
          <w:szCs w:val="22"/>
          <w:lang w:val="en-GB"/>
        </w:rPr>
        <w:t>Aberdein</w:t>
      </w:r>
      <w:proofErr w:type="spellEnd"/>
      <w:r w:rsidRPr="00403F9B">
        <w:rPr>
          <w:rFonts w:ascii="Arial"/>
          <w:szCs w:val="22"/>
          <w:lang w:val="en-GB"/>
        </w:rPr>
        <w:t xml:space="preserve"> Considine is a partnership made up of 30 partners.</w:t>
      </w:r>
      <w:r w:rsidRPr="00403F9B">
        <w:rPr>
          <w:rFonts w:ascii="Arial"/>
          <w:szCs w:val="22"/>
          <w:lang w:val="en-GB"/>
        </w:rPr>
        <w:t xml:space="preserve"> </w:t>
      </w:r>
      <w:r w:rsidRPr="00403F9B">
        <w:rPr>
          <w:rFonts w:ascii="Arial"/>
          <w:szCs w:val="22"/>
          <w:lang w:val="en-GB"/>
        </w:rPr>
        <w:t>The business is led by Managing Partner Jacqueline Law, who joined the firm in 1993.</w:t>
      </w:r>
      <w:r w:rsidRPr="00403F9B">
        <w:rPr>
          <w:rFonts w:ascii="Arial"/>
          <w:szCs w:val="22"/>
          <w:lang w:val="en-GB"/>
        </w:rPr>
        <w:tab/>
      </w:r>
    </w:p>
    <w:p w14:paraId="41F8F2E7" w14:textId="77777777" w:rsidR="00403F9B" w:rsidRDefault="00403F9B" w:rsidP="00403F9B">
      <w:pPr>
        <w:spacing w:line="259" w:lineRule="auto"/>
        <w:jc w:val="both"/>
        <w:rPr>
          <w:rFonts w:ascii="Arial"/>
          <w:szCs w:val="22"/>
          <w:lang w:val="en-GB"/>
        </w:rPr>
      </w:pPr>
    </w:p>
    <w:p w14:paraId="2B324CA9" w14:textId="3133C0DD" w:rsidR="00403F9B" w:rsidRDefault="00403F9B" w:rsidP="00403F9B">
      <w:pPr>
        <w:spacing w:line="259" w:lineRule="auto"/>
        <w:jc w:val="both"/>
        <w:rPr>
          <w:rFonts w:ascii="Arial"/>
          <w:b/>
          <w:bCs/>
          <w:szCs w:val="22"/>
          <w:lang w:val="en-GB"/>
        </w:rPr>
      </w:pPr>
      <w:r w:rsidRPr="00403F9B">
        <w:rPr>
          <w:rFonts w:ascii="Arial"/>
          <w:b/>
          <w:bCs/>
          <w:szCs w:val="22"/>
          <w:lang w:val="en-GB"/>
        </w:rPr>
        <w:t>Ayr Faculty of Solicitors</w:t>
      </w:r>
      <w:r>
        <w:rPr>
          <w:rFonts w:ascii="Arial"/>
          <w:b/>
          <w:bCs/>
          <w:szCs w:val="22"/>
          <w:lang w:val="en-GB"/>
        </w:rPr>
        <w:t>:</w:t>
      </w:r>
    </w:p>
    <w:p w14:paraId="61B4AF4A" w14:textId="51BE86C1" w:rsidR="009E6F8C" w:rsidRDefault="00403F9B" w:rsidP="00403F9B">
      <w:pPr>
        <w:spacing w:line="259" w:lineRule="auto"/>
        <w:jc w:val="both"/>
        <w:rPr>
          <w:rFonts w:ascii="Arial"/>
          <w:szCs w:val="22"/>
          <w:lang w:val="en-GB"/>
        </w:rPr>
      </w:pPr>
      <w:r w:rsidRPr="00403F9B">
        <w:rPr>
          <w:rFonts w:ascii="Arial"/>
          <w:szCs w:val="22"/>
          <w:lang w:val="en-GB"/>
        </w:rPr>
        <w:t xml:space="preserve">Ayr Faculty of Solicitors is the representative association of law firms and lawyers who practise within Ayr, Troon, Prestwick and the surrounding towns. It's an active organization that supports and develops younger people's legal careers through initiatives like the Faculty Foundation, Work Experience Week, and the </w:t>
      </w:r>
      <w:proofErr w:type="gramStart"/>
      <w:r w:rsidRPr="00403F9B">
        <w:rPr>
          <w:rFonts w:ascii="Arial"/>
          <w:szCs w:val="22"/>
          <w:lang w:val="en-GB"/>
        </w:rPr>
        <w:t>Faculty</w:t>
      </w:r>
      <w:proofErr w:type="gramEnd"/>
      <w:r w:rsidRPr="00403F9B">
        <w:rPr>
          <w:rFonts w:ascii="Arial"/>
          <w:szCs w:val="22"/>
          <w:lang w:val="en-GB"/>
        </w:rPr>
        <w:t xml:space="preserve"> mentoring scheme. The </w:t>
      </w:r>
      <w:proofErr w:type="gramStart"/>
      <w:r w:rsidRPr="00403F9B">
        <w:rPr>
          <w:rFonts w:ascii="Arial"/>
          <w:szCs w:val="22"/>
          <w:lang w:val="en-GB"/>
        </w:rPr>
        <w:t>Faculty</w:t>
      </w:r>
      <w:proofErr w:type="gramEnd"/>
      <w:r w:rsidRPr="00403F9B">
        <w:rPr>
          <w:rFonts w:ascii="Arial"/>
          <w:szCs w:val="22"/>
          <w:lang w:val="en-GB"/>
        </w:rPr>
        <w:t xml:space="preserve"> also plays a role in the local legal community with its Annual Dinner, social events and representing its members at both local and national level.</w:t>
      </w:r>
    </w:p>
    <w:p w14:paraId="0D6EED16" w14:textId="77777777" w:rsidR="009E6F8C" w:rsidRDefault="009E6F8C" w:rsidP="009E6F8C">
      <w:pPr>
        <w:rPr>
          <w:rFonts w:ascii="Arial"/>
          <w:szCs w:val="22"/>
          <w:lang w:val="en-GB"/>
        </w:rPr>
      </w:pPr>
    </w:p>
    <w:p w14:paraId="5DC183A5" w14:textId="5C7847FF" w:rsidR="00403F9B" w:rsidRPr="009E6F8C" w:rsidRDefault="00403F9B" w:rsidP="009E6F8C">
      <w:pPr>
        <w:rPr>
          <w:rFonts w:ascii="Arial"/>
          <w:szCs w:val="22"/>
          <w:lang w:val="en-GB"/>
        </w:rPr>
      </w:pPr>
      <w:r w:rsidRPr="00403F9B">
        <w:rPr>
          <w:rFonts w:ascii="Arial"/>
          <w:b/>
          <w:bCs/>
          <w:szCs w:val="22"/>
        </w:rPr>
        <w:t>Blackadders</w:t>
      </w:r>
    </w:p>
    <w:p w14:paraId="256472CA" w14:textId="77777777" w:rsidR="00403F9B" w:rsidRPr="00403F9B" w:rsidRDefault="00403F9B" w:rsidP="00403F9B">
      <w:pPr>
        <w:spacing w:line="259" w:lineRule="auto"/>
        <w:jc w:val="both"/>
        <w:rPr>
          <w:rFonts w:ascii="Arial"/>
          <w:szCs w:val="22"/>
          <w:lang w:val="en-GB"/>
        </w:rPr>
      </w:pPr>
      <w:r w:rsidRPr="00403F9B">
        <w:rPr>
          <w:rFonts w:ascii="Arial"/>
          <w:szCs w:val="22"/>
          <w:lang w:val="en-GB"/>
        </w:rPr>
        <w:t xml:space="preserve">At </w:t>
      </w:r>
      <w:proofErr w:type="spellStart"/>
      <w:r w:rsidRPr="00403F9B">
        <w:rPr>
          <w:rFonts w:ascii="Arial"/>
          <w:szCs w:val="22"/>
          <w:lang w:val="en-GB"/>
        </w:rPr>
        <w:t>Blackadders</w:t>
      </w:r>
      <w:proofErr w:type="spellEnd"/>
      <w:r w:rsidRPr="00403F9B">
        <w:rPr>
          <w:rFonts w:ascii="Arial"/>
          <w:szCs w:val="22"/>
          <w:lang w:val="en-GB"/>
        </w:rPr>
        <w:t xml:space="preserve"> we will offer you an exciting and challenging traineeship that will provide you with the perfect foundation to build a successful legal career.</w:t>
      </w:r>
    </w:p>
    <w:p w14:paraId="199475F5" w14:textId="77777777" w:rsidR="00403F9B" w:rsidRPr="00403F9B" w:rsidRDefault="00403F9B" w:rsidP="00403F9B">
      <w:pPr>
        <w:spacing w:line="259" w:lineRule="auto"/>
        <w:jc w:val="both"/>
        <w:rPr>
          <w:rFonts w:ascii="Arial"/>
          <w:szCs w:val="22"/>
          <w:lang w:val="en-GB"/>
        </w:rPr>
      </w:pPr>
      <w:r w:rsidRPr="00403F9B">
        <w:rPr>
          <w:rFonts w:ascii="Arial"/>
          <w:szCs w:val="22"/>
          <w:lang w:val="en-GB"/>
        </w:rPr>
        <w:t xml:space="preserve">Through 4 seat rotations, you will experience first-hand what it is like to work for a national law firm. You will learn and develop your legal skills through 6-month placements in different areas of the business. This provides you with the opportunity to experience different sectors of the law and help you decide which areas you would ultimately like to specialise in once you complete your traineeship. </w:t>
      </w:r>
    </w:p>
    <w:p w14:paraId="6F7E06A3" w14:textId="77777777" w:rsidR="00403F9B" w:rsidRPr="00403F9B" w:rsidRDefault="00403F9B" w:rsidP="00403F9B">
      <w:pPr>
        <w:spacing w:line="259" w:lineRule="auto"/>
        <w:jc w:val="both"/>
        <w:rPr>
          <w:rFonts w:ascii="Arial"/>
          <w:szCs w:val="22"/>
          <w:lang w:val="en-GB"/>
        </w:rPr>
      </w:pPr>
      <w:r w:rsidRPr="00403F9B">
        <w:rPr>
          <w:rFonts w:ascii="Arial"/>
          <w:szCs w:val="22"/>
          <w:lang w:val="en-GB"/>
        </w:rPr>
        <w:t>The training we provide is very thorough and you will be mentored by some of Scotland</w:t>
      </w:r>
      <w:r w:rsidRPr="00403F9B">
        <w:rPr>
          <w:rFonts w:ascii="Arial"/>
          <w:szCs w:val="22"/>
          <w:lang w:val="en-GB"/>
        </w:rPr>
        <w:t>’</w:t>
      </w:r>
      <w:r w:rsidRPr="00403F9B">
        <w:rPr>
          <w:rFonts w:ascii="Arial"/>
          <w:szCs w:val="22"/>
          <w:lang w:val="en-GB"/>
        </w:rPr>
        <w:t xml:space="preserve">s most talented lawyers. You will also be provided with weekly CPD training, the majority of which will be provided via our in-house Training Academy (accredited </w:t>
      </w:r>
      <w:r w:rsidRPr="00403F9B">
        <w:rPr>
          <w:rFonts w:ascii="Arial"/>
          <w:szCs w:val="22"/>
          <w:lang w:val="en-GB"/>
        </w:rPr>
        <w:lastRenderedPageBreak/>
        <w:t>by the Law Society of Scotland) which covers a variety of different topics and will complement your learning.</w:t>
      </w:r>
    </w:p>
    <w:p w14:paraId="50D1A079" w14:textId="77777777" w:rsidR="00403F9B" w:rsidRPr="00403F9B" w:rsidRDefault="00403F9B" w:rsidP="00403F9B">
      <w:pPr>
        <w:spacing w:line="259" w:lineRule="auto"/>
        <w:jc w:val="both"/>
        <w:rPr>
          <w:rFonts w:ascii="Arial"/>
          <w:szCs w:val="22"/>
          <w:lang w:val="en-GB"/>
        </w:rPr>
      </w:pPr>
      <w:r w:rsidRPr="00403F9B">
        <w:rPr>
          <w:rFonts w:ascii="Arial"/>
          <w:szCs w:val="22"/>
          <w:lang w:val="en-GB"/>
        </w:rPr>
        <w:t xml:space="preserve">Additionally, you will have the opportunity to develop your interpersonal skills and business acumen through networking events and seminars that the firm organises and takes part in. </w:t>
      </w:r>
    </w:p>
    <w:p w14:paraId="611602A9" w14:textId="77777777" w:rsidR="00704907" w:rsidRDefault="00704907" w:rsidP="00403F9B">
      <w:pPr>
        <w:spacing w:line="259" w:lineRule="auto"/>
        <w:jc w:val="both"/>
        <w:rPr>
          <w:rFonts w:ascii="Arial"/>
          <w:b/>
          <w:bCs/>
          <w:szCs w:val="22"/>
        </w:rPr>
      </w:pPr>
    </w:p>
    <w:p w14:paraId="4402B45F" w14:textId="354CDF0F" w:rsidR="00403F9B" w:rsidRDefault="00403F9B" w:rsidP="00403F9B">
      <w:pPr>
        <w:spacing w:line="259" w:lineRule="auto"/>
        <w:jc w:val="both"/>
        <w:rPr>
          <w:rFonts w:ascii="Arial"/>
          <w:b/>
          <w:bCs/>
          <w:szCs w:val="22"/>
        </w:rPr>
      </w:pPr>
      <w:r w:rsidRPr="00403F9B">
        <w:rPr>
          <w:rFonts w:ascii="Arial"/>
          <w:b/>
          <w:bCs/>
          <w:szCs w:val="22"/>
        </w:rPr>
        <w:t>Brodies LLP</w:t>
      </w:r>
    </w:p>
    <w:p w14:paraId="6C49128F" w14:textId="77777777" w:rsidR="00403F9B" w:rsidRPr="00403F9B" w:rsidRDefault="00403F9B" w:rsidP="00403F9B">
      <w:pPr>
        <w:spacing w:line="259" w:lineRule="auto"/>
        <w:jc w:val="both"/>
        <w:rPr>
          <w:rFonts w:ascii="Arial"/>
          <w:szCs w:val="22"/>
          <w:lang w:val="en-GB"/>
        </w:rPr>
      </w:pPr>
      <w:r w:rsidRPr="00403F9B">
        <w:rPr>
          <w:rFonts w:ascii="Arial"/>
          <w:szCs w:val="22"/>
          <w:lang w:val="en-GB"/>
        </w:rPr>
        <w:t>At Brodies LLP, we value and respect all colleagues as individuals. As a UK law firm headquartered in Scotland, we believe that the experiences and perspectives of a diverse workforce that reflects our communities, and the clients we serve, allows us to see the world through many lenses.</w:t>
      </w:r>
    </w:p>
    <w:p w14:paraId="4A59FBD3" w14:textId="77777777" w:rsidR="00403F9B" w:rsidRPr="00403F9B" w:rsidRDefault="00403F9B" w:rsidP="00403F9B">
      <w:pPr>
        <w:spacing w:line="259" w:lineRule="auto"/>
        <w:jc w:val="both"/>
        <w:rPr>
          <w:rFonts w:ascii="Arial"/>
          <w:szCs w:val="22"/>
          <w:lang w:val="en-GB"/>
        </w:rPr>
      </w:pPr>
      <w:r w:rsidRPr="00403F9B">
        <w:rPr>
          <w:rFonts w:ascii="Arial"/>
          <w:szCs w:val="22"/>
          <w:lang w:val="en-GB"/>
        </w:rPr>
        <w:t>As the largest firm in our jurisdiction measured by income, directory rankings, and lawyer numbers, the progress we continue to make is testament to the commitment of our colleagues.</w:t>
      </w:r>
    </w:p>
    <w:p w14:paraId="791E9B80" w14:textId="77777777" w:rsidR="00403F9B" w:rsidRPr="00403F9B" w:rsidRDefault="00403F9B" w:rsidP="00403F9B">
      <w:pPr>
        <w:spacing w:line="259" w:lineRule="auto"/>
        <w:jc w:val="both"/>
        <w:rPr>
          <w:rFonts w:ascii="Arial"/>
          <w:szCs w:val="22"/>
          <w:lang w:val="en-GB"/>
        </w:rPr>
      </w:pPr>
      <w:r w:rsidRPr="00403F9B">
        <w:rPr>
          <w:rFonts w:ascii="Arial"/>
          <w:szCs w:val="22"/>
          <w:lang w:val="en-GB"/>
        </w:rPr>
        <w:t>In the last three years, our firm's revenue has grown by 20%, and we have welcomed almost 100 new colleagues. Today, we have more than 800 colleagues and offices in Aberdeen, Edinburgh, Glasgow, Inverness, London, Abu Dhabi and Brussels.</w:t>
      </w:r>
    </w:p>
    <w:p w14:paraId="20D20D17" w14:textId="77777777" w:rsidR="00704907" w:rsidRDefault="00704907" w:rsidP="00403F9B">
      <w:pPr>
        <w:spacing w:line="259" w:lineRule="auto"/>
        <w:jc w:val="both"/>
        <w:rPr>
          <w:rFonts w:ascii="Arial"/>
          <w:b/>
          <w:bCs/>
          <w:szCs w:val="22"/>
        </w:rPr>
      </w:pPr>
    </w:p>
    <w:p w14:paraId="30797DB7" w14:textId="1CAFD6D9" w:rsidR="00403F9B" w:rsidRDefault="00403F9B" w:rsidP="00403F9B">
      <w:pPr>
        <w:spacing w:line="259" w:lineRule="auto"/>
        <w:jc w:val="both"/>
        <w:rPr>
          <w:rFonts w:ascii="Arial"/>
          <w:b/>
          <w:bCs/>
          <w:szCs w:val="22"/>
        </w:rPr>
      </w:pPr>
      <w:r w:rsidRPr="00403F9B">
        <w:rPr>
          <w:rFonts w:ascii="Arial"/>
          <w:b/>
          <w:bCs/>
          <w:szCs w:val="22"/>
        </w:rPr>
        <w:t>BTO Solicitors LLP</w:t>
      </w:r>
    </w:p>
    <w:p w14:paraId="4B4C6719" w14:textId="77777777" w:rsidR="00403F9B" w:rsidRPr="00403F9B" w:rsidRDefault="00403F9B" w:rsidP="00403F9B">
      <w:pPr>
        <w:spacing w:line="259" w:lineRule="auto"/>
        <w:jc w:val="both"/>
        <w:rPr>
          <w:rFonts w:ascii="Arial"/>
          <w:szCs w:val="22"/>
          <w:lang w:val="en-GB"/>
        </w:rPr>
      </w:pPr>
      <w:r w:rsidRPr="00403F9B">
        <w:rPr>
          <w:rFonts w:ascii="Arial"/>
          <w:szCs w:val="22"/>
          <w:lang w:val="en-GB"/>
        </w:rPr>
        <w:t>BTO Solicitors LLP is a modern, full service legal firm with strong roots in the Scottish business community.</w:t>
      </w:r>
    </w:p>
    <w:p w14:paraId="4D1C13BB" w14:textId="77777777" w:rsidR="00403F9B" w:rsidRPr="00403F9B" w:rsidRDefault="00403F9B" w:rsidP="00403F9B">
      <w:pPr>
        <w:spacing w:line="259" w:lineRule="auto"/>
        <w:jc w:val="both"/>
        <w:rPr>
          <w:rFonts w:ascii="Arial"/>
          <w:szCs w:val="22"/>
          <w:lang w:val="en-GB"/>
        </w:rPr>
      </w:pPr>
      <w:r w:rsidRPr="00403F9B">
        <w:rPr>
          <w:rFonts w:ascii="Arial"/>
          <w:szCs w:val="22"/>
          <w:lang w:val="en-GB"/>
        </w:rPr>
        <w:t>Our longevity has been nurtured by a culture of continually innovating, encouraging and developing our people and welcoming new talent to the firm, whilst evolving our services to fit the needs of businesses, families and individuals.</w:t>
      </w:r>
    </w:p>
    <w:p w14:paraId="492DCB1E" w14:textId="77777777" w:rsidR="00403F9B" w:rsidRPr="00403F9B" w:rsidRDefault="00403F9B" w:rsidP="00403F9B">
      <w:pPr>
        <w:spacing w:line="259" w:lineRule="auto"/>
        <w:jc w:val="both"/>
        <w:rPr>
          <w:rFonts w:ascii="Arial"/>
          <w:szCs w:val="22"/>
          <w:lang w:val="en-GB"/>
        </w:rPr>
      </w:pPr>
      <w:r w:rsidRPr="00403F9B">
        <w:rPr>
          <w:rFonts w:ascii="Arial"/>
          <w:szCs w:val="22"/>
          <w:lang w:val="en-GB"/>
        </w:rPr>
        <w:t xml:space="preserve">Our vision is to remain one of the leading legal firms in Scotland with a progressive, high performing, positive and supportive culture, focused on achieving sustainable growth. </w:t>
      </w:r>
    </w:p>
    <w:p w14:paraId="7CD62419" w14:textId="596A74A2" w:rsidR="009E6F8C" w:rsidRDefault="00403F9B" w:rsidP="00403F9B">
      <w:pPr>
        <w:spacing w:line="259" w:lineRule="auto"/>
        <w:jc w:val="both"/>
        <w:rPr>
          <w:rFonts w:ascii="Arial"/>
          <w:szCs w:val="22"/>
          <w:lang w:val="en-GB"/>
        </w:rPr>
      </w:pPr>
      <w:r w:rsidRPr="00403F9B">
        <w:rPr>
          <w:rFonts w:ascii="Arial"/>
          <w:szCs w:val="22"/>
          <w:lang w:val="en-GB"/>
        </w:rPr>
        <w:t>We aim to excel at being both great to work with and a great place to work. We want you to achieve your aspirations!</w:t>
      </w:r>
    </w:p>
    <w:p w14:paraId="22441094" w14:textId="52F627F6" w:rsidR="00403F9B" w:rsidRPr="009E6F8C" w:rsidRDefault="009E6F8C" w:rsidP="009E6F8C">
      <w:pPr>
        <w:rPr>
          <w:rFonts w:ascii="Arial"/>
          <w:szCs w:val="22"/>
          <w:lang w:val="en-GB"/>
        </w:rPr>
      </w:pPr>
      <w:r>
        <w:rPr>
          <w:rFonts w:ascii="Arial"/>
          <w:szCs w:val="22"/>
          <w:lang w:val="en-GB"/>
        </w:rPr>
        <w:br w:type="page"/>
      </w:r>
      <w:r w:rsidR="00403F9B" w:rsidRPr="00403F9B">
        <w:rPr>
          <w:rFonts w:ascii="Arial"/>
          <w:b/>
          <w:bCs/>
          <w:szCs w:val="22"/>
        </w:rPr>
        <w:lastRenderedPageBreak/>
        <w:t>Burness Paull LLP</w:t>
      </w:r>
    </w:p>
    <w:p w14:paraId="320BF3C6" w14:textId="77777777" w:rsidR="00403F9B" w:rsidRPr="00403F9B" w:rsidRDefault="00403F9B" w:rsidP="00403F9B">
      <w:pPr>
        <w:spacing w:line="259" w:lineRule="auto"/>
        <w:jc w:val="both"/>
        <w:rPr>
          <w:rFonts w:ascii="Arial"/>
          <w:szCs w:val="22"/>
          <w:lang w:val="en-GB"/>
        </w:rPr>
      </w:pPr>
      <w:r w:rsidRPr="00403F9B">
        <w:rPr>
          <w:rFonts w:ascii="Arial"/>
          <w:szCs w:val="22"/>
          <w:lang w:val="en-GB"/>
        </w:rPr>
        <w:t xml:space="preserve">Burness Paull is a top-tier commercial law firm. From our offices in Aberdeen, Edinburgh, and Glasgow, you will have the opportunity to work with clients not just elsewhere in the UK </w:t>
      </w:r>
      <w:r w:rsidRPr="00403F9B">
        <w:rPr>
          <w:rFonts w:ascii="Arial"/>
          <w:szCs w:val="22"/>
          <w:lang w:val="en-GB"/>
        </w:rPr>
        <w:t>–</w:t>
      </w:r>
      <w:r w:rsidRPr="00403F9B">
        <w:rPr>
          <w:rFonts w:ascii="Arial"/>
          <w:szCs w:val="22"/>
          <w:lang w:val="en-GB"/>
        </w:rPr>
        <w:t xml:space="preserve"> but across the world. At the last count, we were advising clients in more than 60 jurisdictions.</w:t>
      </w:r>
    </w:p>
    <w:p w14:paraId="0F93BBEA" w14:textId="77777777" w:rsidR="00403F9B" w:rsidRPr="00403F9B" w:rsidRDefault="00403F9B" w:rsidP="00403F9B">
      <w:pPr>
        <w:spacing w:line="259" w:lineRule="auto"/>
        <w:jc w:val="both"/>
        <w:rPr>
          <w:rFonts w:ascii="Arial"/>
          <w:szCs w:val="22"/>
          <w:lang w:val="en-GB"/>
        </w:rPr>
      </w:pPr>
      <w:r w:rsidRPr="00403F9B">
        <w:rPr>
          <w:rFonts w:ascii="Arial"/>
          <w:szCs w:val="22"/>
          <w:lang w:val="en-GB"/>
        </w:rPr>
        <w:t>Two things make us tick: delivering results and being easy to deal with.</w:t>
      </w:r>
    </w:p>
    <w:p w14:paraId="319CB056" w14:textId="77777777" w:rsidR="00403F9B" w:rsidRPr="00403F9B" w:rsidRDefault="00403F9B" w:rsidP="00403F9B">
      <w:pPr>
        <w:spacing w:line="259" w:lineRule="auto"/>
        <w:jc w:val="both"/>
        <w:rPr>
          <w:rFonts w:ascii="Arial"/>
          <w:szCs w:val="22"/>
          <w:lang w:val="en-GB"/>
        </w:rPr>
      </w:pPr>
      <w:r w:rsidRPr="00403F9B">
        <w:rPr>
          <w:rFonts w:ascii="Arial"/>
          <w:szCs w:val="22"/>
          <w:lang w:val="en-GB"/>
        </w:rPr>
        <w:t>We are looking for like-minded talent. Being sharp is a given. There are lots of bright law graduates out there. What we are after is people with a real passion for the job. In return, you</w:t>
      </w:r>
      <w:r w:rsidRPr="00403F9B">
        <w:rPr>
          <w:rFonts w:ascii="Arial"/>
          <w:szCs w:val="22"/>
          <w:lang w:val="en-GB"/>
        </w:rPr>
        <w:t>’</w:t>
      </w:r>
      <w:r w:rsidRPr="00403F9B">
        <w:rPr>
          <w:rFonts w:ascii="Arial"/>
          <w:szCs w:val="22"/>
          <w:lang w:val="en-GB"/>
        </w:rPr>
        <w:t xml:space="preserve">ll be provided with a top-tier traineeship which gives you exposure to real clients and senior lawyers from the word </w:t>
      </w:r>
      <w:r w:rsidRPr="00403F9B">
        <w:rPr>
          <w:rFonts w:ascii="Arial"/>
          <w:szCs w:val="22"/>
          <w:lang w:val="en-GB"/>
        </w:rPr>
        <w:t>“</w:t>
      </w:r>
      <w:r w:rsidRPr="00403F9B">
        <w:rPr>
          <w:rFonts w:ascii="Arial"/>
          <w:szCs w:val="22"/>
          <w:lang w:val="en-GB"/>
        </w:rPr>
        <w:t>go</w:t>
      </w:r>
      <w:r w:rsidRPr="00403F9B">
        <w:rPr>
          <w:rFonts w:ascii="Arial"/>
          <w:szCs w:val="22"/>
          <w:lang w:val="en-GB"/>
        </w:rPr>
        <w:t>”</w:t>
      </w:r>
      <w:r w:rsidRPr="00403F9B">
        <w:rPr>
          <w:rFonts w:ascii="Arial"/>
          <w:szCs w:val="22"/>
          <w:lang w:val="en-GB"/>
        </w:rPr>
        <w:t>.</w:t>
      </w:r>
    </w:p>
    <w:p w14:paraId="6325B326" w14:textId="77777777" w:rsidR="00403F9B" w:rsidRPr="00403F9B" w:rsidRDefault="00403F9B" w:rsidP="00403F9B">
      <w:pPr>
        <w:spacing w:line="259" w:lineRule="auto"/>
        <w:jc w:val="both"/>
        <w:rPr>
          <w:rFonts w:ascii="Arial"/>
          <w:szCs w:val="22"/>
          <w:lang w:val="en-GB"/>
        </w:rPr>
      </w:pPr>
      <w:r w:rsidRPr="00403F9B">
        <w:rPr>
          <w:rFonts w:ascii="Arial"/>
          <w:szCs w:val="22"/>
          <w:lang w:val="en-GB"/>
        </w:rPr>
        <w:t xml:space="preserve">We offer a range of law programmes, from summer placements for university students to legal traineeships for law graduates looking to kickstart their careers. Read more </w:t>
      </w:r>
      <w:hyperlink r:id="rId5" w:tgtFrame="_blank" w:history="1">
        <w:r w:rsidRPr="00403F9B">
          <w:rPr>
            <w:rStyle w:val="Hyperlink"/>
            <w:rFonts w:ascii="Arial"/>
            <w:b/>
            <w:bCs/>
            <w:szCs w:val="22"/>
            <w:lang w:val="en-GB"/>
          </w:rPr>
          <w:t>about life at Burness Paull here</w:t>
        </w:r>
      </w:hyperlink>
      <w:r w:rsidRPr="00403F9B">
        <w:rPr>
          <w:rFonts w:ascii="Arial"/>
          <w:b/>
          <w:bCs/>
          <w:szCs w:val="22"/>
          <w:lang w:val="en-GB"/>
        </w:rPr>
        <w:t xml:space="preserve">. </w:t>
      </w:r>
    </w:p>
    <w:p w14:paraId="3856A5D3" w14:textId="77777777" w:rsidR="00403F9B" w:rsidRPr="00403F9B" w:rsidRDefault="00403F9B" w:rsidP="00403F9B">
      <w:pPr>
        <w:spacing w:line="259" w:lineRule="auto"/>
        <w:jc w:val="both"/>
        <w:rPr>
          <w:rFonts w:ascii="Arial"/>
          <w:szCs w:val="22"/>
          <w:lang w:val="en-GB"/>
        </w:rPr>
      </w:pPr>
      <w:r w:rsidRPr="00403F9B">
        <w:rPr>
          <w:rFonts w:ascii="Arial"/>
          <w:szCs w:val="22"/>
          <w:lang w:val="en-GB"/>
        </w:rPr>
        <w:t xml:space="preserve">To keep up to date with the latest news, events, and application deadlines, make sure to follow our Graduate Recruitment team on </w:t>
      </w:r>
      <w:hyperlink r:id="rId6" w:tgtFrame="_blank" w:history="1">
        <w:r w:rsidRPr="00403F9B">
          <w:rPr>
            <w:rStyle w:val="Hyperlink"/>
            <w:rFonts w:ascii="Arial"/>
            <w:b/>
            <w:bCs/>
            <w:szCs w:val="22"/>
            <w:lang w:val="en-GB"/>
          </w:rPr>
          <w:t>Instagram.</w:t>
        </w:r>
      </w:hyperlink>
    </w:p>
    <w:p w14:paraId="1E37EE5F" w14:textId="77777777" w:rsidR="00704907" w:rsidRDefault="00704907" w:rsidP="00403F9B">
      <w:pPr>
        <w:spacing w:line="259" w:lineRule="auto"/>
        <w:jc w:val="both"/>
        <w:rPr>
          <w:rFonts w:ascii="Arial"/>
          <w:b/>
          <w:bCs/>
          <w:szCs w:val="22"/>
          <w:lang w:val="en-GB"/>
        </w:rPr>
      </w:pPr>
    </w:p>
    <w:p w14:paraId="3036E535" w14:textId="247100C9" w:rsidR="00403F9B" w:rsidRDefault="009E6F8C" w:rsidP="00403F9B">
      <w:pPr>
        <w:spacing w:line="259" w:lineRule="auto"/>
        <w:jc w:val="both"/>
        <w:rPr>
          <w:rFonts w:ascii="Arial"/>
          <w:b/>
          <w:bCs/>
          <w:szCs w:val="22"/>
          <w:lang w:val="en-GB"/>
        </w:rPr>
      </w:pPr>
      <w:r w:rsidRPr="009E6F8C">
        <w:rPr>
          <w:rFonts w:ascii="Arial"/>
          <w:b/>
          <w:bCs/>
          <w:szCs w:val="22"/>
          <w:lang w:val="en-GB"/>
        </w:rPr>
        <w:t>Crown Office and Procurator Fiscal Service</w:t>
      </w:r>
    </w:p>
    <w:p w14:paraId="61C4551E"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The Crown Office and Procurator Fiscal Service (COPFS) is Scotland</w:t>
      </w:r>
      <w:r w:rsidRPr="009E6F8C">
        <w:rPr>
          <w:rFonts w:ascii="Arial"/>
          <w:szCs w:val="22"/>
          <w:lang w:val="en-GB"/>
        </w:rPr>
        <w:t>’</w:t>
      </w:r>
      <w:r w:rsidRPr="009E6F8C">
        <w:rPr>
          <w:rFonts w:ascii="Arial"/>
          <w:szCs w:val="22"/>
          <w:lang w:val="en-GB"/>
        </w:rPr>
        <w:t xml:space="preserve">s prosecution service and death investigation authority. We are the largest employer of lawyers in Scotland and are committed to recruiting and developing people who have a passion for providing justice. </w:t>
      </w:r>
    </w:p>
    <w:p w14:paraId="44024B92"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 xml:space="preserve">Our two-year legal traineeship offers an exciting, varied introduction to working as a solicitor. This role is perfect for those interested in a career in public prosecution. With support and structured learning, our trainees make a meaningful contribution to court cases, working for the public interest and alongside senior members of Scotland's legal profession. Our trainees are trusted with a high level of </w:t>
      </w:r>
      <w:proofErr w:type="gramStart"/>
      <w:r w:rsidRPr="009E6F8C">
        <w:rPr>
          <w:rFonts w:ascii="Arial"/>
          <w:szCs w:val="22"/>
          <w:lang w:val="en-GB"/>
        </w:rPr>
        <w:t>responsibility, and</w:t>
      </w:r>
      <w:proofErr w:type="gramEnd"/>
      <w:r w:rsidRPr="009E6F8C">
        <w:rPr>
          <w:rFonts w:ascii="Arial"/>
          <w:szCs w:val="22"/>
          <w:lang w:val="en-GB"/>
        </w:rPr>
        <w:t xml:space="preserve"> often progress to leading roles at COPFS and beyond. </w:t>
      </w:r>
    </w:p>
    <w:p w14:paraId="0C2374EB" w14:textId="77777777" w:rsidR="00704907" w:rsidRDefault="00704907" w:rsidP="00403F9B">
      <w:pPr>
        <w:spacing w:line="259" w:lineRule="auto"/>
        <w:jc w:val="both"/>
        <w:rPr>
          <w:rFonts w:ascii="Arial"/>
          <w:b/>
          <w:bCs/>
          <w:szCs w:val="22"/>
        </w:rPr>
      </w:pPr>
    </w:p>
    <w:p w14:paraId="4585EE43" w14:textId="62C073B3" w:rsidR="009E6F8C" w:rsidRDefault="009E6F8C" w:rsidP="00403F9B">
      <w:pPr>
        <w:spacing w:line="259" w:lineRule="auto"/>
        <w:jc w:val="both"/>
        <w:rPr>
          <w:rFonts w:ascii="Arial"/>
          <w:b/>
          <w:bCs/>
          <w:szCs w:val="22"/>
        </w:rPr>
      </w:pPr>
      <w:r w:rsidRPr="009E6F8C">
        <w:rPr>
          <w:rFonts w:ascii="Arial"/>
          <w:b/>
          <w:bCs/>
          <w:szCs w:val="22"/>
        </w:rPr>
        <w:t>Dickson Minto LLP</w:t>
      </w:r>
    </w:p>
    <w:p w14:paraId="025677B6"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Dickson Minto is a unique law firm that specialises in corporate matters.</w:t>
      </w:r>
    </w:p>
    <w:p w14:paraId="4A3B4467"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 xml:space="preserve">Trainee recruitment is the backbone of our </w:t>
      </w:r>
      <w:proofErr w:type="gramStart"/>
      <w:r w:rsidRPr="009E6F8C">
        <w:rPr>
          <w:rFonts w:ascii="Arial"/>
          <w:szCs w:val="22"/>
          <w:lang w:val="en-GB"/>
        </w:rPr>
        <w:t>business,</w:t>
      </w:r>
      <w:proofErr w:type="gramEnd"/>
      <w:r w:rsidRPr="009E6F8C">
        <w:rPr>
          <w:rFonts w:ascii="Arial"/>
          <w:szCs w:val="22"/>
          <w:lang w:val="en-GB"/>
        </w:rPr>
        <w:t xml:space="preserve"> </w:t>
      </w:r>
      <w:proofErr w:type="gramStart"/>
      <w:r w:rsidRPr="009E6F8C">
        <w:rPr>
          <w:rFonts w:ascii="Arial"/>
          <w:szCs w:val="22"/>
          <w:lang w:val="en-GB"/>
        </w:rPr>
        <w:t>the majority of</w:t>
      </w:r>
      <w:proofErr w:type="gramEnd"/>
      <w:r w:rsidRPr="009E6F8C">
        <w:rPr>
          <w:rFonts w:ascii="Arial"/>
          <w:szCs w:val="22"/>
          <w:lang w:val="en-GB"/>
        </w:rPr>
        <w:t xml:space="preserve"> the Dickson Minto team joined the firm as trainees. </w:t>
      </w:r>
    </w:p>
    <w:p w14:paraId="5EBC019B"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With offices in Edinburgh and London, we offer some of the best corporate work available in the country.</w:t>
      </w:r>
    </w:p>
    <w:p w14:paraId="6D966E26"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 xml:space="preserve">We offer two different types of traineeships, one in corporate and one in commercial property. </w:t>
      </w:r>
    </w:p>
    <w:p w14:paraId="2E12A2F8" w14:textId="47491B82" w:rsidR="009E6F8C" w:rsidRPr="00704907" w:rsidRDefault="009E6F8C" w:rsidP="00403F9B">
      <w:pPr>
        <w:spacing w:line="259" w:lineRule="auto"/>
        <w:jc w:val="both"/>
        <w:rPr>
          <w:rFonts w:ascii="Arial"/>
          <w:szCs w:val="22"/>
          <w:lang w:val="en-GB"/>
        </w:rPr>
      </w:pPr>
      <w:r w:rsidRPr="009E6F8C">
        <w:rPr>
          <w:rFonts w:ascii="Arial"/>
          <w:szCs w:val="22"/>
          <w:lang w:val="en-GB"/>
        </w:rPr>
        <w:t xml:space="preserve">Both traineeships are designed to give you extensive legal experience while at the same time preparing you for a potential full-time position in our firm. </w:t>
      </w:r>
    </w:p>
    <w:p w14:paraId="3790B4C0" w14:textId="5AA2AEA4" w:rsidR="009E6F8C" w:rsidRDefault="009E6F8C" w:rsidP="00403F9B">
      <w:pPr>
        <w:spacing w:line="259" w:lineRule="auto"/>
        <w:jc w:val="both"/>
        <w:rPr>
          <w:rFonts w:ascii="Arial"/>
          <w:b/>
          <w:bCs/>
          <w:szCs w:val="22"/>
        </w:rPr>
      </w:pPr>
      <w:r w:rsidRPr="009E6F8C">
        <w:rPr>
          <w:rFonts w:ascii="Arial"/>
          <w:b/>
          <w:bCs/>
          <w:szCs w:val="22"/>
        </w:rPr>
        <w:lastRenderedPageBreak/>
        <w:t>Digby Brown LLP</w:t>
      </w:r>
    </w:p>
    <w:p w14:paraId="6CF249BF"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At Digby Brown, we offer a supportive and engaging environment for our summer students and future trainees. As Scotland</w:t>
      </w:r>
      <w:r w:rsidRPr="009E6F8C">
        <w:rPr>
          <w:rFonts w:ascii="Arial"/>
          <w:szCs w:val="22"/>
          <w:lang w:val="en-GB"/>
        </w:rPr>
        <w:t>’</w:t>
      </w:r>
      <w:r w:rsidRPr="009E6F8C">
        <w:rPr>
          <w:rFonts w:ascii="Arial"/>
          <w:szCs w:val="22"/>
          <w:lang w:val="en-GB"/>
        </w:rPr>
        <w:t>s largest personal injury firm, our trainees play a vital role in our continued success.</w:t>
      </w:r>
    </w:p>
    <w:p w14:paraId="26042078"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If you're passionate about helping people, interested in litigation, and eager to succeed, we offer a challenging two-year traineeship based in one of our offices across Scotland</w:t>
      </w:r>
      <w:r w:rsidRPr="009E6F8C">
        <w:rPr>
          <w:rFonts w:ascii="Arial"/>
          <w:szCs w:val="22"/>
          <w:lang w:val="en-GB"/>
        </w:rPr>
        <w:t>—</w:t>
      </w:r>
      <w:r w:rsidRPr="009E6F8C">
        <w:rPr>
          <w:rFonts w:ascii="Arial"/>
          <w:szCs w:val="22"/>
          <w:lang w:val="en-GB"/>
        </w:rPr>
        <w:t>Glasgow, Edinburgh, Dundee, Kirkcaldy, Aberdeen, Ayr or Inverness.</w:t>
      </w:r>
    </w:p>
    <w:p w14:paraId="075E6DA5"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Working within a single department for the duration of your traineeship, you will gain experience of a wide variety of different case types within the field of Personal Injury. We like to provide you with the opportunity to hit the ground running at Digby Brown, so you will have direct client contact and your own case holding from early on in your career with us. We provide the highest quality learning and development opportunities for our trainees, via our accredited PEAT 2 programme and Legal Education Programme (LEP) sessions. This means that you can be assured that you are in the right place to develop your skills as you embark on your career within law.</w:t>
      </w:r>
    </w:p>
    <w:p w14:paraId="5B8A51C6" w14:textId="77777777" w:rsidR="00704907" w:rsidRDefault="00704907" w:rsidP="00403F9B">
      <w:pPr>
        <w:spacing w:line="259" w:lineRule="auto"/>
        <w:jc w:val="both"/>
        <w:rPr>
          <w:rFonts w:ascii="Arial"/>
          <w:b/>
          <w:bCs/>
          <w:szCs w:val="22"/>
        </w:rPr>
      </w:pPr>
    </w:p>
    <w:p w14:paraId="527A6CB8" w14:textId="5AB136A6" w:rsidR="009E6F8C" w:rsidRDefault="009E6F8C" w:rsidP="00403F9B">
      <w:pPr>
        <w:spacing w:line="259" w:lineRule="auto"/>
        <w:jc w:val="both"/>
        <w:rPr>
          <w:rFonts w:ascii="Arial"/>
          <w:b/>
          <w:bCs/>
          <w:szCs w:val="22"/>
        </w:rPr>
      </w:pPr>
      <w:r w:rsidRPr="009E6F8C">
        <w:rPr>
          <w:rFonts w:ascii="Arial"/>
          <w:b/>
          <w:bCs/>
          <w:szCs w:val="22"/>
        </w:rPr>
        <w:t>DWF Group</w:t>
      </w:r>
    </w:p>
    <w:p w14:paraId="73E7A14A"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DWF is a leading global provider of integrated legal and business services.</w:t>
      </w:r>
    </w:p>
    <w:p w14:paraId="18237811"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 xml:space="preserve">We listen to our clients and there is a growing desire for legal and business services to be delivered in an easier and more efficient way. So, we've built our business and designed our range of services on this principle. We have three offerings </w:t>
      </w:r>
      <w:r w:rsidRPr="009E6F8C">
        <w:rPr>
          <w:rFonts w:ascii="Arial"/>
          <w:szCs w:val="22"/>
          <w:lang w:val="en-GB"/>
        </w:rPr>
        <w:t>–</w:t>
      </w:r>
      <w:r w:rsidRPr="009E6F8C">
        <w:rPr>
          <w:rFonts w:ascii="Arial"/>
          <w:szCs w:val="22"/>
          <w:lang w:val="en-GB"/>
        </w:rPr>
        <w:t xml:space="preserve"> Legal Services, Legal Operations and Business Services. Our ability to seamlessly combine any number of these services to deliver bespoke solutions for our clients is our key differentiator. </w:t>
      </w:r>
    </w:p>
    <w:p w14:paraId="23C1D21C"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 xml:space="preserve">Kick </w:t>
      </w:r>
      <w:proofErr w:type="gramStart"/>
      <w:r w:rsidRPr="009E6F8C">
        <w:rPr>
          <w:rFonts w:ascii="Arial"/>
          <w:szCs w:val="22"/>
          <w:lang w:val="en-GB"/>
        </w:rPr>
        <w:t>start</w:t>
      </w:r>
      <w:proofErr w:type="gramEnd"/>
      <w:r w:rsidRPr="009E6F8C">
        <w:rPr>
          <w:rFonts w:ascii="Arial"/>
          <w:szCs w:val="22"/>
          <w:lang w:val="en-GB"/>
        </w:rPr>
        <w:t xml:space="preserve"> your career in an innovative legal business with a genuine supportive culture. Discover more about our early career opportunities including our Trainee Solicitor Programme, Business Services Programme and Apprenticeships.</w:t>
      </w:r>
    </w:p>
    <w:p w14:paraId="129A201F" w14:textId="5EE9386A" w:rsidR="009E6F8C" w:rsidRDefault="009E6F8C" w:rsidP="00403F9B">
      <w:pPr>
        <w:spacing w:line="259" w:lineRule="auto"/>
        <w:jc w:val="both"/>
        <w:rPr>
          <w:rFonts w:ascii="Arial"/>
          <w:b/>
          <w:bCs/>
          <w:szCs w:val="22"/>
        </w:rPr>
      </w:pPr>
      <w:r w:rsidRPr="009E6F8C">
        <w:rPr>
          <w:rFonts w:ascii="Arial"/>
          <w:b/>
          <w:bCs/>
          <w:szCs w:val="22"/>
        </w:rPr>
        <w:t>Harper Macleod LLP</w:t>
      </w:r>
    </w:p>
    <w:p w14:paraId="69C43792"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Harper Macleod is one of Scotland's leading independent law firms and one of the largest professional partnerships in the country. We offer the full range of commercial and personal legal services.</w:t>
      </w:r>
    </w:p>
    <w:p w14:paraId="2794D473"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 xml:space="preserve">People are the key to our success </w:t>
      </w:r>
      <w:r w:rsidRPr="009E6F8C">
        <w:rPr>
          <w:rFonts w:ascii="Arial"/>
          <w:szCs w:val="22"/>
          <w:lang w:val="en-GB"/>
        </w:rPr>
        <w:t>–</w:t>
      </w:r>
      <w:r w:rsidRPr="009E6F8C">
        <w:rPr>
          <w:rFonts w:ascii="Arial"/>
          <w:szCs w:val="22"/>
          <w:lang w:val="en-GB"/>
        </w:rPr>
        <w:t xml:space="preserve"> that's why we go to great lengths to ensure that we recruit the right ones. We strive to be the employer of choice and create an inclusive, healthy, safe and stimulating work environment that is recognised as a place of opportunity for everyone. We hold the Gold Standard for Investors in People and Investors in Young People accreditations. </w:t>
      </w:r>
    </w:p>
    <w:p w14:paraId="13A715A6"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We are a business that has been named Law Firm of the Year eight times and in 2025, we were proud to be named the best law firm in Scotland by the prestigious Chambers UK to go alongside many other accolades. A year earlier, we were named ESG Firm of the Year and the only Scottish law firm to be included in Legal 500</w:t>
      </w:r>
      <w:r w:rsidRPr="009E6F8C">
        <w:rPr>
          <w:rFonts w:ascii="Arial"/>
          <w:szCs w:val="22"/>
          <w:lang w:val="en-GB"/>
        </w:rPr>
        <w:t>’</w:t>
      </w:r>
      <w:r w:rsidRPr="009E6F8C">
        <w:rPr>
          <w:rFonts w:ascii="Arial"/>
          <w:szCs w:val="22"/>
          <w:lang w:val="en-GB"/>
        </w:rPr>
        <w:t xml:space="preserve">s Green Guide, </w:t>
      </w:r>
      <w:r w:rsidRPr="009E6F8C">
        <w:rPr>
          <w:rFonts w:ascii="Arial"/>
          <w:szCs w:val="22"/>
          <w:lang w:val="en-GB"/>
        </w:rPr>
        <w:lastRenderedPageBreak/>
        <w:t>both for the second year running. We offer a competitive salary and benefits package, excellent training and development opportunities, active colleague engagement, wellbeing, sustainability &amp; CSR programmes and the opportunity to develop your career.</w:t>
      </w:r>
    </w:p>
    <w:p w14:paraId="0BF63AEE"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We believe the best is yet to come for Harper Macleod. If this sounds like the type of firm you</w:t>
      </w:r>
      <w:r w:rsidRPr="009E6F8C">
        <w:rPr>
          <w:rFonts w:ascii="Arial"/>
          <w:szCs w:val="22"/>
          <w:lang w:val="en-GB"/>
        </w:rPr>
        <w:t>’</w:t>
      </w:r>
      <w:r w:rsidRPr="009E6F8C">
        <w:rPr>
          <w:rFonts w:ascii="Arial"/>
          <w:szCs w:val="22"/>
          <w:lang w:val="en-GB"/>
        </w:rPr>
        <w:t>d like to be part of, maybe the best is yet to come for you?</w:t>
      </w:r>
    </w:p>
    <w:p w14:paraId="37C0EA38" w14:textId="77777777" w:rsidR="00704907" w:rsidRDefault="00704907" w:rsidP="00403F9B">
      <w:pPr>
        <w:spacing w:line="259" w:lineRule="auto"/>
        <w:jc w:val="both"/>
        <w:rPr>
          <w:rFonts w:ascii="Arial"/>
          <w:b/>
          <w:bCs/>
          <w:szCs w:val="22"/>
        </w:rPr>
      </w:pPr>
    </w:p>
    <w:p w14:paraId="0D85F71A" w14:textId="6470001B" w:rsidR="009E6F8C" w:rsidRDefault="009E6F8C" w:rsidP="00403F9B">
      <w:pPr>
        <w:spacing w:line="259" w:lineRule="auto"/>
        <w:jc w:val="both"/>
        <w:rPr>
          <w:rFonts w:ascii="Arial"/>
          <w:b/>
          <w:bCs/>
          <w:szCs w:val="22"/>
        </w:rPr>
      </w:pPr>
      <w:r w:rsidRPr="009E6F8C">
        <w:rPr>
          <w:rFonts w:ascii="Arial"/>
          <w:b/>
          <w:bCs/>
          <w:szCs w:val="22"/>
        </w:rPr>
        <w:t>Kennedys Law</w:t>
      </w:r>
    </w:p>
    <w:p w14:paraId="1FE9F077"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Kennedys is a global law firm with expertise in dispute resolution and advisory services. With over 2,900 people worldwide across 47 offices in the UK, Europe, Middle East, Asia Pacific and America we have some of the most respected legal minds in their field.</w:t>
      </w:r>
    </w:p>
    <w:p w14:paraId="6CBACD89"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 xml:space="preserve">Our lawyers handle both contentious and non-contentious matters, and provide a range of specialist legal services, for many industry sectors but we have </w:t>
      </w:r>
      <w:proofErr w:type="gramStart"/>
      <w:r w:rsidRPr="009E6F8C">
        <w:rPr>
          <w:rFonts w:ascii="Arial"/>
          <w:szCs w:val="22"/>
          <w:lang w:val="en-GB"/>
        </w:rPr>
        <w:t>particular expertise</w:t>
      </w:r>
      <w:proofErr w:type="gramEnd"/>
      <w:r w:rsidRPr="009E6F8C">
        <w:rPr>
          <w:rFonts w:ascii="Arial"/>
          <w:szCs w:val="22"/>
          <w:lang w:val="en-GB"/>
        </w:rPr>
        <w:t xml:space="preserve"> in litigation and dispute resolution, especially in defending insurance and liability claims.</w:t>
      </w:r>
    </w:p>
    <w:p w14:paraId="556BE579"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We're a fresh-thinking firm, and we're not afraid to bring challenging new perspectives to the table way beyond the traditional realm of legal services. We empower our clients with a diverse range of ideas, tools and technology to make their lives easier, as well as delivering exceptional results, every time.</w:t>
      </w:r>
    </w:p>
    <w:p w14:paraId="03D210CB" w14:textId="2BB46F43" w:rsidR="009E6F8C" w:rsidRDefault="009E6F8C" w:rsidP="00403F9B">
      <w:pPr>
        <w:spacing w:line="259" w:lineRule="auto"/>
        <w:jc w:val="both"/>
        <w:rPr>
          <w:rFonts w:ascii="Arial"/>
          <w:b/>
          <w:bCs/>
          <w:szCs w:val="22"/>
        </w:rPr>
      </w:pPr>
      <w:r w:rsidRPr="009E6F8C">
        <w:rPr>
          <w:rFonts w:ascii="Arial"/>
          <w:b/>
          <w:bCs/>
          <w:szCs w:val="22"/>
        </w:rPr>
        <w:t>Law Society of Scotland</w:t>
      </w:r>
    </w:p>
    <w:p w14:paraId="4CD3B845"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The Law Society of Scotland is the professional body for over 13,000 Scottish solicitors. As part of our regulatory duties, we set and uphold standards to ensure the provision of excellent legal services and ensure the public can have confidence in Scotland</w:t>
      </w:r>
      <w:r w:rsidRPr="009E6F8C">
        <w:rPr>
          <w:rFonts w:ascii="Arial"/>
          <w:szCs w:val="22"/>
          <w:lang w:val="en-GB"/>
        </w:rPr>
        <w:t>’</w:t>
      </w:r>
      <w:r w:rsidRPr="009E6F8C">
        <w:rPr>
          <w:rFonts w:ascii="Arial"/>
          <w:szCs w:val="22"/>
          <w:lang w:val="en-GB"/>
        </w:rPr>
        <w:t xml:space="preserve">s legal profession. </w:t>
      </w:r>
    </w:p>
    <w:p w14:paraId="7150FA84"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We seek to influence the creation of a fairer and more just society through active engagement with the Scottish and United Kingdom governments, parliaments, wider stakeholders and our membership.</w:t>
      </w:r>
    </w:p>
    <w:p w14:paraId="6175A58A" w14:textId="77777777" w:rsidR="00704907" w:rsidRDefault="00704907" w:rsidP="00403F9B">
      <w:pPr>
        <w:spacing w:line="259" w:lineRule="auto"/>
        <w:jc w:val="both"/>
        <w:rPr>
          <w:rFonts w:ascii="Arial"/>
          <w:b/>
          <w:bCs/>
          <w:szCs w:val="22"/>
        </w:rPr>
      </w:pPr>
    </w:p>
    <w:p w14:paraId="1FD8F775" w14:textId="7EE63B16" w:rsidR="009E6F8C" w:rsidRDefault="009E6F8C" w:rsidP="00403F9B">
      <w:pPr>
        <w:spacing w:line="259" w:lineRule="auto"/>
        <w:jc w:val="both"/>
        <w:rPr>
          <w:rFonts w:ascii="Arial"/>
          <w:b/>
          <w:bCs/>
          <w:szCs w:val="22"/>
        </w:rPr>
      </w:pPr>
      <w:r w:rsidRPr="009E6F8C">
        <w:rPr>
          <w:rFonts w:ascii="Arial"/>
          <w:b/>
          <w:bCs/>
          <w:szCs w:val="22"/>
        </w:rPr>
        <w:t>Pinsent Masons LLP</w:t>
      </w:r>
    </w:p>
    <w:p w14:paraId="539CFE5E"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 xml:space="preserve">At Pinsent Masons we are a purpose-led professional services business with law at its core. We recognise that our clients rarely have legal problems; they have commercial challenges and opportunities. That's why we combine legal expertise with a wide range of complementary professional disciplines - enabled by process and technology </w:t>
      </w:r>
      <w:r w:rsidRPr="009E6F8C">
        <w:rPr>
          <w:rFonts w:ascii="Arial"/>
          <w:szCs w:val="22"/>
          <w:lang w:val="en-GB"/>
        </w:rPr>
        <w:t>–</w:t>
      </w:r>
      <w:r w:rsidRPr="009E6F8C">
        <w:rPr>
          <w:rFonts w:ascii="Arial"/>
          <w:szCs w:val="22"/>
          <w:lang w:val="en-GB"/>
        </w:rPr>
        <w:t xml:space="preserve"> to address our clients' most pressing needs. With over 2200 partners and lawyers and more than 3800 people operating globally from 28 offices around the world, our people champion change, promote progress and enable everyone to make business work better for people.</w:t>
      </w:r>
    </w:p>
    <w:p w14:paraId="48D741E7"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lastRenderedPageBreak/>
        <w:t>The world has changed, and profitability can no longer be the only measure of success in the legal industry. We have sought to expand and grow profitably, but to do so in a way that recognises the wider value and impact that we as a business can drive in collaboration with the clients and communities we work with.</w:t>
      </w:r>
    </w:p>
    <w:p w14:paraId="7CE321A2" w14:textId="77777777" w:rsidR="009E6F8C" w:rsidRDefault="009E6F8C" w:rsidP="00403F9B">
      <w:pPr>
        <w:spacing w:line="259" w:lineRule="auto"/>
        <w:jc w:val="both"/>
        <w:rPr>
          <w:rFonts w:ascii="Arial"/>
          <w:szCs w:val="22"/>
          <w:lang w:val="en-GB"/>
        </w:rPr>
      </w:pPr>
    </w:p>
    <w:p w14:paraId="60F295FC" w14:textId="6B39A9FF" w:rsidR="009E6F8C" w:rsidRDefault="009E6F8C" w:rsidP="00403F9B">
      <w:pPr>
        <w:spacing w:line="259" w:lineRule="auto"/>
        <w:jc w:val="both"/>
        <w:rPr>
          <w:rFonts w:ascii="Arial"/>
          <w:b/>
          <w:bCs/>
          <w:szCs w:val="22"/>
          <w:lang w:val="en-GB"/>
        </w:rPr>
      </w:pPr>
      <w:r w:rsidRPr="009E6F8C">
        <w:rPr>
          <w:rFonts w:ascii="Arial"/>
          <w:b/>
          <w:bCs/>
          <w:szCs w:val="22"/>
          <w:lang w:val="en-GB"/>
        </w:rPr>
        <w:t>Scottish Legal Aid Board (Client Legal Services)</w:t>
      </w:r>
    </w:p>
    <w:p w14:paraId="7EAA1FFA" w14:textId="69AD341E" w:rsidR="009E6F8C" w:rsidRDefault="009E6F8C" w:rsidP="00403F9B">
      <w:pPr>
        <w:spacing w:line="259" w:lineRule="auto"/>
        <w:jc w:val="both"/>
        <w:rPr>
          <w:rFonts w:ascii="Arial"/>
          <w:szCs w:val="22"/>
          <w:lang w:val="en-GB"/>
        </w:rPr>
      </w:pPr>
      <w:r w:rsidRPr="009E6F8C">
        <w:rPr>
          <w:rFonts w:ascii="Arial"/>
          <w:szCs w:val="22"/>
          <w:lang w:val="en-GB"/>
        </w:rPr>
        <w:t>The Scottish Legal Aid Board</w:t>
      </w:r>
      <w:r w:rsidRPr="009E6F8C">
        <w:rPr>
          <w:rFonts w:ascii="Arial"/>
          <w:szCs w:val="22"/>
          <w:lang w:val="en-GB"/>
        </w:rPr>
        <w:t>’</w:t>
      </w:r>
      <w:r w:rsidRPr="009E6F8C">
        <w:rPr>
          <w:rFonts w:ascii="Arial"/>
          <w:szCs w:val="22"/>
          <w:lang w:val="en-GB"/>
        </w:rPr>
        <w:t>s Client Legal Services (CLS) directorate is Scotland</w:t>
      </w:r>
      <w:r w:rsidRPr="009E6F8C">
        <w:rPr>
          <w:rFonts w:ascii="Arial"/>
          <w:szCs w:val="22"/>
          <w:lang w:val="en-GB"/>
        </w:rPr>
        <w:t>’</w:t>
      </w:r>
      <w:r w:rsidRPr="009E6F8C">
        <w:rPr>
          <w:rFonts w:ascii="Arial"/>
          <w:szCs w:val="22"/>
          <w:lang w:val="en-GB"/>
        </w:rPr>
        <w:t>s largest multi-disciplinary legal aid practice. Our purpose is to deliver high quality criminal and civil advice, assistance and representation services that improve outcomes for our clients and service users who are eligible for legal aid. We deliver our aims through our three legal services, which are the Civil Legal Assistance Office, Public Defence Solicitors Office and Solicitor Contact Line.</w:t>
      </w:r>
    </w:p>
    <w:p w14:paraId="5536844C" w14:textId="77777777" w:rsidR="009E6F8C" w:rsidRDefault="009E6F8C" w:rsidP="00403F9B">
      <w:pPr>
        <w:spacing w:line="259" w:lineRule="auto"/>
        <w:jc w:val="both"/>
        <w:rPr>
          <w:rFonts w:ascii="Arial"/>
          <w:szCs w:val="22"/>
          <w:lang w:val="en-GB"/>
        </w:rPr>
      </w:pPr>
    </w:p>
    <w:p w14:paraId="320D59FD" w14:textId="34D97FA1" w:rsidR="009E6F8C" w:rsidRDefault="009E6F8C" w:rsidP="00403F9B">
      <w:pPr>
        <w:spacing w:line="259" w:lineRule="auto"/>
        <w:jc w:val="both"/>
        <w:rPr>
          <w:rFonts w:ascii="Arial"/>
          <w:b/>
          <w:bCs/>
          <w:szCs w:val="22"/>
        </w:rPr>
      </w:pPr>
      <w:r w:rsidRPr="009E6F8C">
        <w:rPr>
          <w:rFonts w:ascii="Arial"/>
          <w:b/>
          <w:bCs/>
          <w:szCs w:val="22"/>
        </w:rPr>
        <w:t>Shepherd and Wedderburn LLP</w:t>
      </w:r>
    </w:p>
    <w:p w14:paraId="38706D2F"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Shepherd and Wedderburn is a leading Scottish-headquartered UK law firm, with offices in Edinburgh, Glasgow, Aberdeen, London and Dublin.</w:t>
      </w:r>
    </w:p>
    <w:p w14:paraId="4C196377"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Establishing long-standing relationships of trust, rooted in legal advice and client service of the highest quality, is our hallmark.</w:t>
      </w:r>
    </w:p>
    <w:p w14:paraId="05099956"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 xml:space="preserve">Founded in 1768, Shepherd and Wedderburn has been at the forefront of innovation in all the key sectors of the economy </w:t>
      </w:r>
      <w:r w:rsidRPr="009E6F8C">
        <w:rPr>
          <w:rFonts w:ascii="Arial"/>
          <w:szCs w:val="22"/>
          <w:lang w:val="en-GB"/>
        </w:rPr>
        <w:t>–</w:t>
      </w:r>
      <w:r w:rsidRPr="009E6F8C">
        <w:rPr>
          <w:rFonts w:ascii="Arial"/>
          <w:szCs w:val="22"/>
          <w:lang w:val="en-GB"/>
        </w:rPr>
        <w:t xml:space="preserve"> from the expansion of Edinburgh</w:t>
      </w:r>
      <w:r w:rsidRPr="009E6F8C">
        <w:rPr>
          <w:rFonts w:ascii="Arial"/>
          <w:szCs w:val="22"/>
          <w:lang w:val="en-GB"/>
        </w:rPr>
        <w:t>’</w:t>
      </w:r>
      <w:r w:rsidRPr="009E6F8C">
        <w:rPr>
          <w:rFonts w:ascii="Arial"/>
          <w:szCs w:val="22"/>
          <w:lang w:val="en-GB"/>
        </w:rPr>
        <w:t>s financial services sector to, more recently, our work with Scotland</w:t>
      </w:r>
      <w:r w:rsidRPr="009E6F8C">
        <w:rPr>
          <w:rFonts w:ascii="Arial"/>
          <w:szCs w:val="22"/>
          <w:lang w:val="en-GB"/>
        </w:rPr>
        <w:t>’</w:t>
      </w:r>
      <w:r w:rsidRPr="009E6F8C">
        <w:rPr>
          <w:rFonts w:ascii="Arial"/>
          <w:szCs w:val="22"/>
          <w:lang w:val="en-GB"/>
        </w:rPr>
        <w:t>s first tech unicorn and on landmark clean energy projects. Our focus has always been firmly on the future, and on ensuring we maintain our proud tradition of supporting innovation, economic growth and international commerce.</w:t>
      </w:r>
    </w:p>
    <w:p w14:paraId="5C4C2832"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 xml:space="preserve">Our lawyers are currently advising organisations active in more than 120 overseas </w:t>
      </w:r>
      <w:proofErr w:type="gramStart"/>
      <w:r w:rsidRPr="009E6F8C">
        <w:rPr>
          <w:rFonts w:ascii="Arial"/>
          <w:szCs w:val="22"/>
          <w:lang w:val="en-GB"/>
        </w:rPr>
        <w:t>jurisdictions</w:t>
      </w:r>
      <w:proofErr w:type="gramEnd"/>
      <w:r w:rsidRPr="009E6F8C">
        <w:rPr>
          <w:rFonts w:ascii="Arial"/>
          <w:szCs w:val="22"/>
          <w:lang w:val="en-GB"/>
        </w:rPr>
        <w:t xml:space="preserve"> and we are privileged to work with organisations and individuals in Scotland, the UK and abroad who are leaders in their industries and sectors.</w:t>
      </w:r>
    </w:p>
    <w:p w14:paraId="4CB96FAF" w14:textId="6D7AFC07" w:rsidR="009E6F8C" w:rsidRDefault="009E6F8C" w:rsidP="00403F9B">
      <w:pPr>
        <w:spacing w:line="259" w:lineRule="auto"/>
        <w:jc w:val="both"/>
        <w:rPr>
          <w:rFonts w:ascii="Arial"/>
          <w:b/>
          <w:bCs/>
          <w:szCs w:val="22"/>
        </w:rPr>
      </w:pPr>
      <w:r w:rsidRPr="009E6F8C">
        <w:rPr>
          <w:rFonts w:ascii="Arial"/>
          <w:b/>
          <w:bCs/>
          <w:szCs w:val="22"/>
        </w:rPr>
        <w:t>Shoosmiths</w:t>
      </w:r>
    </w:p>
    <w:p w14:paraId="512CFFCC"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Our client list speaks volumes for the quality of our lawyers and the experience they provide. From Hewlett-Packard to Krispy Kreme and property developers to some of the UK's largest banks, we work with a growing number of the FTSE 250 and some of the world's most exciting and ambitious growth businesses. Shoosmiths is a major UK law firm with a network of offices working together as one team.</w:t>
      </w:r>
    </w:p>
    <w:p w14:paraId="465E1218"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 xml:space="preserve">There's no secret to our growth over recent years to become a </w:t>
      </w:r>
      <w:r w:rsidRPr="009E6F8C">
        <w:rPr>
          <w:rFonts w:ascii="Arial"/>
          <w:szCs w:val="22"/>
          <w:lang w:val="en-GB"/>
        </w:rPr>
        <w:t>£</w:t>
      </w:r>
      <w:r w:rsidRPr="009E6F8C">
        <w:rPr>
          <w:rFonts w:ascii="Arial"/>
          <w:szCs w:val="22"/>
          <w:lang w:val="en-GB"/>
        </w:rPr>
        <w:t xml:space="preserve">206.7m turnover firm. </w:t>
      </w:r>
      <w:proofErr w:type="gramStart"/>
      <w:r w:rsidRPr="009E6F8C">
        <w:rPr>
          <w:rFonts w:ascii="Arial"/>
          <w:szCs w:val="22"/>
          <w:lang w:val="en-GB"/>
        </w:rPr>
        <w:t>Clients</w:t>
      </w:r>
      <w:proofErr w:type="gramEnd"/>
      <w:r w:rsidRPr="009E6F8C">
        <w:rPr>
          <w:rFonts w:ascii="Arial"/>
          <w:szCs w:val="22"/>
          <w:lang w:val="en-GB"/>
        </w:rPr>
        <w:t xml:space="preserve"> love working with Shoosmiths people because of the way we work and the results we consistently deliver for them. You don't have to take our word for it, many of our clients are happy to talk on our behalf - we've never been ones for banging our own drum.</w:t>
      </w:r>
    </w:p>
    <w:p w14:paraId="21E90C85"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lastRenderedPageBreak/>
        <w:t xml:space="preserve">We work to a simple formula: a </w:t>
      </w:r>
      <w:proofErr w:type="gramStart"/>
      <w:r w:rsidRPr="009E6F8C">
        <w:rPr>
          <w:rFonts w:ascii="Arial"/>
          <w:szCs w:val="22"/>
          <w:lang w:val="en-GB"/>
        </w:rPr>
        <w:t>can do</w:t>
      </w:r>
      <w:proofErr w:type="gramEnd"/>
      <w:r w:rsidRPr="009E6F8C">
        <w:rPr>
          <w:rFonts w:ascii="Arial"/>
          <w:szCs w:val="22"/>
          <w:lang w:val="en-GB"/>
        </w:rPr>
        <w:t xml:space="preserve"> ethos, values that are much more than words on paper, and the agility to find the best way for each individual client - whether that's ways of working, pricing structures or just innovative ideas that make a real commercial difference.</w:t>
      </w:r>
    </w:p>
    <w:p w14:paraId="2230BBFA" w14:textId="77777777" w:rsidR="009E6F8C" w:rsidRDefault="009E6F8C" w:rsidP="00403F9B">
      <w:pPr>
        <w:spacing w:line="259" w:lineRule="auto"/>
        <w:jc w:val="both"/>
        <w:rPr>
          <w:rFonts w:ascii="Arial"/>
          <w:szCs w:val="22"/>
          <w:lang w:val="en-GB"/>
        </w:rPr>
      </w:pPr>
    </w:p>
    <w:p w14:paraId="0EC4C9AE" w14:textId="665B51E1" w:rsidR="009E6F8C" w:rsidRDefault="009E6F8C" w:rsidP="00403F9B">
      <w:pPr>
        <w:spacing w:line="259" w:lineRule="auto"/>
        <w:jc w:val="both"/>
        <w:rPr>
          <w:rFonts w:ascii="Arial"/>
          <w:b/>
          <w:bCs/>
          <w:szCs w:val="22"/>
        </w:rPr>
      </w:pPr>
      <w:r w:rsidRPr="009E6F8C">
        <w:rPr>
          <w:rFonts w:ascii="Arial"/>
          <w:b/>
          <w:bCs/>
          <w:szCs w:val="22"/>
        </w:rPr>
        <w:t>The Faculty of Advocates</w:t>
      </w:r>
    </w:p>
    <w:p w14:paraId="1F1BEFE8" w14:textId="795C845C" w:rsidR="009E6F8C" w:rsidRDefault="009E6F8C" w:rsidP="00403F9B">
      <w:pPr>
        <w:spacing w:line="259" w:lineRule="auto"/>
        <w:jc w:val="both"/>
        <w:rPr>
          <w:rFonts w:ascii="Arial"/>
          <w:szCs w:val="22"/>
          <w:lang w:val="en-GB"/>
        </w:rPr>
      </w:pPr>
      <w:r w:rsidRPr="009E6F8C">
        <w:rPr>
          <w:rFonts w:ascii="Arial"/>
          <w:szCs w:val="22"/>
          <w:lang w:val="en-GB"/>
        </w:rPr>
        <w:t xml:space="preserve">The Faculty of Advocates ensures that the people of Scotland, regardless of wealth, background or location, have access to the very best independent, objective legal advice. The </w:t>
      </w:r>
      <w:proofErr w:type="gramStart"/>
      <w:r w:rsidRPr="009E6F8C">
        <w:rPr>
          <w:rFonts w:ascii="Arial"/>
          <w:szCs w:val="22"/>
          <w:lang w:val="en-GB"/>
        </w:rPr>
        <w:t>Faculty</w:t>
      </w:r>
      <w:proofErr w:type="gramEnd"/>
      <w:r w:rsidRPr="009E6F8C">
        <w:rPr>
          <w:rFonts w:ascii="Arial"/>
          <w:szCs w:val="22"/>
          <w:lang w:val="en-GB"/>
        </w:rPr>
        <w:t xml:space="preserve"> has been at the forefront of legal excellence since 1532 and regulates the training and professional practice, conduct and discipline of advocates.</w:t>
      </w:r>
    </w:p>
    <w:p w14:paraId="7D553CE8" w14:textId="77777777" w:rsidR="00704907" w:rsidRDefault="00704907" w:rsidP="00403F9B">
      <w:pPr>
        <w:spacing w:line="259" w:lineRule="auto"/>
        <w:jc w:val="both"/>
        <w:rPr>
          <w:rFonts w:ascii="Arial"/>
          <w:b/>
          <w:bCs/>
          <w:szCs w:val="22"/>
        </w:rPr>
      </w:pPr>
    </w:p>
    <w:p w14:paraId="69562DE4" w14:textId="6D4EA678" w:rsidR="009E6F8C" w:rsidRDefault="009E6F8C" w:rsidP="00403F9B">
      <w:pPr>
        <w:spacing w:line="259" w:lineRule="auto"/>
        <w:jc w:val="both"/>
        <w:rPr>
          <w:rFonts w:ascii="Arial"/>
          <w:b/>
          <w:bCs/>
          <w:szCs w:val="22"/>
        </w:rPr>
      </w:pPr>
      <w:r w:rsidRPr="009E6F8C">
        <w:rPr>
          <w:rFonts w:ascii="Arial"/>
          <w:b/>
          <w:bCs/>
          <w:szCs w:val="22"/>
        </w:rPr>
        <w:t>The Glasgow Bar Association</w:t>
      </w:r>
    </w:p>
    <w:p w14:paraId="12BA4F03" w14:textId="15A6BD47" w:rsidR="009E6F8C" w:rsidRDefault="009E6F8C" w:rsidP="00403F9B">
      <w:pPr>
        <w:spacing w:line="259" w:lineRule="auto"/>
        <w:jc w:val="both"/>
        <w:rPr>
          <w:rFonts w:ascii="Arial"/>
          <w:szCs w:val="22"/>
          <w:lang w:val="en-GB"/>
        </w:rPr>
      </w:pPr>
      <w:r w:rsidRPr="009E6F8C">
        <w:rPr>
          <w:rFonts w:ascii="Arial"/>
          <w:szCs w:val="22"/>
          <w:lang w:val="en-GB"/>
        </w:rPr>
        <w:t xml:space="preserve">The Glasgow Bar Association is the </w:t>
      </w:r>
      <w:proofErr w:type="gramStart"/>
      <w:r w:rsidRPr="009E6F8C">
        <w:rPr>
          <w:rFonts w:ascii="Arial"/>
          <w:szCs w:val="22"/>
          <w:lang w:val="en-GB"/>
        </w:rPr>
        <w:t>Independent</w:t>
      </w:r>
      <w:proofErr w:type="gramEnd"/>
      <w:r w:rsidRPr="009E6F8C">
        <w:rPr>
          <w:rFonts w:ascii="Arial"/>
          <w:szCs w:val="22"/>
          <w:lang w:val="en-GB"/>
        </w:rPr>
        <w:t xml:space="preserve"> voice of the legal profession in the West of Scotland. The Association is there to promote, represent and protect the rights and interests of its members in the practice of law.</w:t>
      </w:r>
    </w:p>
    <w:p w14:paraId="5478A18B" w14:textId="77777777" w:rsidR="009E6F8C" w:rsidRDefault="009E6F8C" w:rsidP="00403F9B">
      <w:pPr>
        <w:spacing w:line="259" w:lineRule="auto"/>
        <w:jc w:val="both"/>
        <w:rPr>
          <w:rFonts w:ascii="Arial"/>
          <w:szCs w:val="22"/>
          <w:lang w:val="en-GB"/>
        </w:rPr>
      </w:pPr>
    </w:p>
    <w:p w14:paraId="761F3B06" w14:textId="72EB63F5" w:rsidR="009E6F8C" w:rsidRDefault="009E6F8C" w:rsidP="00403F9B">
      <w:pPr>
        <w:spacing w:line="259" w:lineRule="auto"/>
        <w:jc w:val="both"/>
        <w:rPr>
          <w:rFonts w:ascii="Arial"/>
          <w:b/>
          <w:bCs/>
          <w:szCs w:val="22"/>
        </w:rPr>
      </w:pPr>
      <w:r w:rsidRPr="009E6F8C">
        <w:rPr>
          <w:rFonts w:ascii="Arial"/>
          <w:b/>
          <w:bCs/>
          <w:szCs w:val="22"/>
        </w:rPr>
        <w:t>The Scottish Government</w:t>
      </w:r>
    </w:p>
    <w:p w14:paraId="6D58BEA8"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 xml:space="preserve">The GLSS is a partnership of government offices in Scotland. This means our lawyers are legal advisers to a range of governmental bodies. We exist </w:t>
      </w:r>
      <w:proofErr w:type="gramStart"/>
      <w:r w:rsidRPr="009E6F8C">
        <w:rPr>
          <w:rFonts w:ascii="Arial"/>
          <w:szCs w:val="22"/>
          <w:lang w:val="en-GB"/>
        </w:rPr>
        <w:t>in order to</w:t>
      </w:r>
      <w:proofErr w:type="gramEnd"/>
      <w:r w:rsidRPr="009E6F8C">
        <w:rPr>
          <w:rFonts w:ascii="Arial"/>
          <w:szCs w:val="22"/>
          <w:lang w:val="en-GB"/>
        </w:rPr>
        <w:t>:</w:t>
      </w:r>
    </w:p>
    <w:p w14:paraId="009732F0" w14:textId="77777777" w:rsidR="009E6F8C" w:rsidRPr="009E6F8C" w:rsidRDefault="009E6F8C" w:rsidP="009E6F8C">
      <w:pPr>
        <w:numPr>
          <w:ilvl w:val="0"/>
          <w:numId w:val="5"/>
        </w:numPr>
        <w:spacing w:line="259" w:lineRule="auto"/>
        <w:jc w:val="both"/>
        <w:rPr>
          <w:rFonts w:ascii="Arial"/>
          <w:szCs w:val="22"/>
          <w:lang w:val="en-GB"/>
        </w:rPr>
      </w:pPr>
      <w:r w:rsidRPr="009E6F8C">
        <w:rPr>
          <w:rFonts w:ascii="Arial"/>
          <w:szCs w:val="22"/>
          <w:lang w:val="en-GB"/>
        </w:rPr>
        <w:t>provide shared services to member offices, associate offices and their legal staff</w:t>
      </w:r>
    </w:p>
    <w:p w14:paraId="4389D710" w14:textId="77777777" w:rsidR="009E6F8C" w:rsidRPr="009E6F8C" w:rsidRDefault="009E6F8C" w:rsidP="009E6F8C">
      <w:pPr>
        <w:numPr>
          <w:ilvl w:val="0"/>
          <w:numId w:val="5"/>
        </w:numPr>
        <w:spacing w:line="259" w:lineRule="auto"/>
        <w:jc w:val="both"/>
        <w:rPr>
          <w:rFonts w:ascii="Arial"/>
          <w:szCs w:val="22"/>
          <w:lang w:val="en-GB"/>
        </w:rPr>
      </w:pPr>
      <w:r w:rsidRPr="009E6F8C">
        <w:rPr>
          <w:rFonts w:ascii="Arial"/>
          <w:szCs w:val="22"/>
          <w:lang w:val="en-GB"/>
        </w:rPr>
        <w:t>promote contacts, share information and develop skills and knowledge among lawyers in its member offices and associate offices</w:t>
      </w:r>
    </w:p>
    <w:p w14:paraId="1A0C4B4C" w14:textId="77777777" w:rsidR="009E6F8C" w:rsidRPr="009E6F8C" w:rsidRDefault="009E6F8C" w:rsidP="009E6F8C">
      <w:pPr>
        <w:numPr>
          <w:ilvl w:val="0"/>
          <w:numId w:val="5"/>
        </w:numPr>
        <w:spacing w:line="259" w:lineRule="auto"/>
        <w:jc w:val="both"/>
        <w:rPr>
          <w:rFonts w:ascii="Arial"/>
          <w:szCs w:val="22"/>
          <w:lang w:val="en-GB"/>
        </w:rPr>
      </w:pPr>
      <w:r w:rsidRPr="009E6F8C">
        <w:rPr>
          <w:rFonts w:ascii="Arial"/>
          <w:szCs w:val="22"/>
          <w:lang w:val="en-GB"/>
        </w:rPr>
        <w:t>raise awareness of the roles of lawyers in government</w:t>
      </w:r>
    </w:p>
    <w:p w14:paraId="64B15050"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The six core offices of the GLSS are:</w:t>
      </w:r>
    </w:p>
    <w:p w14:paraId="016305A0" w14:textId="77777777" w:rsidR="009E6F8C" w:rsidRPr="009E6F8C" w:rsidRDefault="009E6F8C" w:rsidP="009E6F8C">
      <w:pPr>
        <w:numPr>
          <w:ilvl w:val="0"/>
          <w:numId w:val="6"/>
        </w:numPr>
        <w:spacing w:line="259" w:lineRule="auto"/>
        <w:jc w:val="both"/>
        <w:rPr>
          <w:rFonts w:ascii="Arial"/>
          <w:szCs w:val="22"/>
          <w:lang w:val="en-GB"/>
        </w:rPr>
      </w:pPr>
      <w:r w:rsidRPr="009E6F8C">
        <w:rPr>
          <w:rFonts w:ascii="Arial"/>
          <w:szCs w:val="22"/>
          <w:lang w:val="en-GB"/>
        </w:rPr>
        <w:t>Scottish Government Legal Directorate (SGLD)</w:t>
      </w:r>
    </w:p>
    <w:p w14:paraId="4EDB8891" w14:textId="77777777" w:rsidR="009E6F8C" w:rsidRPr="009E6F8C" w:rsidRDefault="009E6F8C" w:rsidP="009E6F8C">
      <w:pPr>
        <w:numPr>
          <w:ilvl w:val="0"/>
          <w:numId w:val="7"/>
        </w:numPr>
        <w:spacing w:line="259" w:lineRule="auto"/>
        <w:jc w:val="both"/>
        <w:rPr>
          <w:rFonts w:ascii="Arial"/>
          <w:szCs w:val="22"/>
          <w:lang w:val="en-GB"/>
        </w:rPr>
      </w:pPr>
      <w:r w:rsidRPr="009E6F8C">
        <w:rPr>
          <w:rFonts w:ascii="Arial"/>
          <w:szCs w:val="22"/>
          <w:lang w:val="en-GB"/>
        </w:rPr>
        <w:t>Legal Secretariat to the Lord Advocate (LSLA)</w:t>
      </w:r>
    </w:p>
    <w:p w14:paraId="5712FA6B" w14:textId="77777777" w:rsidR="009E6F8C" w:rsidRPr="009E6F8C" w:rsidRDefault="009E6F8C" w:rsidP="009E6F8C">
      <w:pPr>
        <w:numPr>
          <w:ilvl w:val="0"/>
          <w:numId w:val="8"/>
        </w:numPr>
        <w:spacing w:line="259" w:lineRule="auto"/>
        <w:jc w:val="both"/>
        <w:rPr>
          <w:rFonts w:ascii="Arial"/>
          <w:szCs w:val="22"/>
          <w:lang w:val="en-GB"/>
        </w:rPr>
      </w:pPr>
      <w:r w:rsidRPr="009E6F8C">
        <w:rPr>
          <w:rFonts w:ascii="Arial"/>
          <w:szCs w:val="22"/>
          <w:lang w:val="en-GB"/>
        </w:rPr>
        <w:t xml:space="preserve">Office of the Advocate General (OAG) </w:t>
      </w:r>
    </w:p>
    <w:p w14:paraId="0E1DB4B7" w14:textId="77777777" w:rsidR="009E6F8C" w:rsidRPr="009E6F8C" w:rsidRDefault="009E6F8C" w:rsidP="009E6F8C">
      <w:pPr>
        <w:numPr>
          <w:ilvl w:val="0"/>
          <w:numId w:val="9"/>
        </w:numPr>
        <w:spacing w:line="259" w:lineRule="auto"/>
        <w:jc w:val="both"/>
        <w:rPr>
          <w:rFonts w:ascii="Arial"/>
          <w:szCs w:val="22"/>
          <w:lang w:val="en-GB"/>
        </w:rPr>
      </w:pPr>
      <w:r w:rsidRPr="009E6F8C">
        <w:rPr>
          <w:rFonts w:ascii="Arial"/>
          <w:szCs w:val="22"/>
          <w:lang w:val="en-GB"/>
        </w:rPr>
        <w:t xml:space="preserve">Scottish Law Commission (SLC) </w:t>
      </w:r>
    </w:p>
    <w:p w14:paraId="24AA7BCB" w14:textId="77777777" w:rsidR="009E6F8C" w:rsidRPr="009E6F8C" w:rsidRDefault="009E6F8C" w:rsidP="009E6F8C">
      <w:pPr>
        <w:numPr>
          <w:ilvl w:val="0"/>
          <w:numId w:val="10"/>
        </w:numPr>
        <w:spacing w:line="259" w:lineRule="auto"/>
        <w:jc w:val="both"/>
        <w:rPr>
          <w:rFonts w:ascii="Arial"/>
          <w:szCs w:val="22"/>
          <w:lang w:val="en-GB"/>
        </w:rPr>
      </w:pPr>
      <w:r w:rsidRPr="009E6F8C">
        <w:rPr>
          <w:rFonts w:ascii="Arial"/>
          <w:szCs w:val="22"/>
          <w:lang w:val="en-GB"/>
        </w:rPr>
        <w:t xml:space="preserve">Revenue Scotland </w:t>
      </w:r>
    </w:p>
    <w:p w14:paraId="3B5BCDC6" w14:textId="77777777" w:rsidR="009E6F8C" w:rsidRPr="009E6F8C" w:rsidRDefault="009E6F8C" w:rsidP="009E6F8C">
      <w:pPr>
        <w:numPr>
          <w:ilvl w:val="0"/>
          <w:numId w:val="11"/>
        </w:numPr>
        <w:spacing w:line="259" w:lineRule="auto"/>
        <w:jc w:val="both"/>
        <w:rPr>
          <w:rFonts w:ascii="Arial"/>
          <w:szCs w:val="22"/>
          <w:lang w:val="en-GB"/>
        </w:rPr>
      </w:pPr>
      <w:r w:rsidRPr="009E6F8C">
        <w:rPr>
          <w:rFonts w:ascii="Arial"/>
          <w:szCs w:val="22"/>
          <w:lang w:val="en-GB"/>
        </w:rPr>
        <w:t>Civil Recovery Unit (CRU)</w:t>
      </w:r>
    </w:p>
    <w:p w14:paraId="292ED4CD" w14:textId="77777777" w:rsidR="00704907" w:rsidRDefault="00704907" w:rsidP="00403F9B">
      <w:pPr>
        <w:spacing w:line="259" w:lineRule="auto"/>
        <w:jc w:val="both"/>
        <w:rPr>
          <w:rFonts w:ascii="Arial"/>
          <w:b/>
          <w:bCs/>
          <w:szCs w:val="22"/>
        </w:rPr>
      </w:pPr>
    </w:p>
    <w:p w14:paraId="00A8A8E0" w14:textId="77777777" w:rsidR="00704907" w:rsidRDefault="00704907" w:rsidP="00403F9B">
      <w:pPr>
        <w:spacing w:line="259" w:lineRule="auto"/>
        <w:jc w:val="both"/>
        <w:rPr>
          <w:rFonts w:ascii="Arial"/>
          <w:b/>
          <w:bCs/>
          <w:szCs w:val="22"/>
        </w:rPr>
      </w:pPr>
    </w:p>
    <w:p w14:paraId="392EFCE1" w14:textId="77777777" w:rsidR="00704907" w:rsidRDefault="00704907" w:rsidP="00403F9B">
      <w:pPr>
        <w:spacing w:line="259" w:lineRule="auto"/>
        <w:jc w:val="both"/>
        <w:rPr>
          <w:rFonts w:ascii="Arial"/>
          <w:b/>
          <w:bCs/>
          <w:szCs w:val="22"/>
        </w:rPr>
      </w:pPr>
    </w:p>
    <w:p w14:paraId="09BC65DC" w14:textId="61634A87" w:rsidR="009E6F8C" w:rsidRDefault="009E6F8C" w:rsidP="00403F9B">
      <w:pPr>
        <w:spacing w:line="259" w:lineRule="auto"/>
        <w:jc w:val="both"/>
        <w:rPr>
          <w:rFonts w:ascii="Arial"/>
          <w:b/>
          <w:bCs/>
          <w:szCs w:val="22"/>
        </w:rPr>
      </w:pPr>
      <w:r w:rsidRPr="009E6F8C">
        <w:rPr>
          <w:rFonts w:ascii="Arial"/>
          <w:b/>
          <w:bCs/>
          <w:szCs w:val="22"/>
        </w:rPr>
        <w:lastRenderedPageBreak/>
        <w:t>The University of Law</w:t>
      </w:r>
    </w:p>
    <w:p w14:paraId="584D552E"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 xml:space="preserve">We are the largest provider of legal education in the UK (HESA 2021/22). We deliver the LPC, SQE &amp; BPC courses for students wanting to follow the pathway to becoming a solicitor &amp; barrister. We also deliver conversion courses so if your degree isn't in </w:t>
      </w:r>
      <w:proofErr w:type="gramStart"/>
      <w:r w:rsidRPr="009E6F8C">
        <w:rPr>
          <w:rFonts w:ascii="Arial"/>
          <w:szCs w:val="22"/>
          <w:lang w:val="en-GB"/>
        </w:rPr>
        <w:t>law</w:t>
      </w:r>
      <w:proofErr w:type="gramEnd"/>
      <w:r w:rsidRPr="009E6F8C">
        <w:rPr>
          <w:rFonts w:ascii="Arial"/>
          <w:szCs w:val="22"/>
          <w:lang w:val="en-GB"/>
        </w:rPr>
        <w:t xml:space="preserve"> you can still qualify and practise as a lawyer. </w:t>
      </w:r>
    </w:p>
    <w:p w14:paraId="29C9A911"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What really sets us apart from other universities is the guiding principle that future lawyers and business leaders should learn in a realistic, professional and contemporary context, with plenty of practical interactive engagement. That's why we keep our contact hours high and our teaching groups small. We have multiple locations across the UK as well as an Online campus.</w:t>
      </w:r>
    </w:p>
    <w:p w14:paraId="4B799DBD" w14:textId="5D396232" w:rsidR="009E6F8C" w:rsidRDefault="009E6F8C" w:rsidP="00403F9B">
      <w:pPr>
        <w:spacing w:line="259" w:lineRule="auto"/>
        <w:jc w:val="both"/>
        <w:rPr>
          <w:rFonts w:ascii="Arial"/>
          <w:b/>
          <w:bCs/>
          <w:szCs w:val="22"/>
        </w:rPr>
      </w:pPr>
      <w:r w:rsidRPr="009E6F8C">
        <w:rPr>
          <w:rFonts w:ascii="Arial"/>
          <w:b/>
          <w:bCs/>
          <w:szCs w:val="22"/>
        </w:rPr>
        <w:t>Thompsons Solicitors Scotland</w:t>
      </w:r>
    </w:p>
    <w:p w14:paraId="578970FE"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 xml:space="preserve">Thompsons Solicitors is an award-winning firm of solicitors and accident lawyers with a passion for justice. Reasons to choose Thompsons include our expertise in personal injury claims, making us one of the leading firms of accident injury lawyers in the country. Our teams cover the full range of compensation claims, large or small, straightforward or complex. We win more than 90% of our court cases and obtain over </w:t>
      </w:r>
      <w:r w:rsidRPr="009E6F8C">
        <w:rPr>
          <w:rFonts w:ascii="Arial"/>
          <w:szCs w:val="22"/>
          <w:lang w:val="en-GB"/>
        </w:rPr>
        <w:t>£</w:t>
      </w:r>
      <w:r w:rsidRPr="009E6F8C">
        <w:rPr>
          <w:rFonts w:ascii="Arial"/>
          <w:szCs w:val="22"/>
          <w:lang w:val="en-GB"/>
        </w:rPr>
        <w:t>1 million in compensation weekly for our clients.</w:t>
      </w:r>
    </w:p>
    <w:p w14:paraId="4EC09ED5"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We have offices in Glasgow, Edinburgh, Dundee, Peebles, Galashiels, and Dumfries, and through our sister company, branches throughout England and Wales.</w:t>
      </w:r>
    </w:p>
    <w:p w14:paraId="4E9A340F"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Broad expertise</w:t>
      </w:r>
    </w:p>
    <w:p w14:paraId="0CCC05C2"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 xml:space="preserve">Why Thompsons? Our expertise extends beyond accident claims. We also specialise in employment law, with our solicitors and solicitor advocates having extensive experience in resolving employment disputes of all types. We never represent insurers or big businesses in personal injury claims; we always act for the underdog </w:t>
      </w:r>
      <w:r w:rsidRPr="009E6F8C">
        <w:rPr>
          <w:rFonts w:ascii="Arial"/>
          <w:szCs w:val="22"/>
          <w:lang w:val="en-GB"/>
        </w:rPr>
        <w:t>–</w:t>
      </w:r>
      <w:r w:rsidRPr="009E6F8C">
        <w:rPr>
          <w:rFonts w:ascii="Arial"/>
          <w:szCs w:val="22"/>
          <w:lang w:val="en-GB"/>
        </w:rPr>
        <w:t xml:space="preserve"> the accident victim or worker. Additionally, we actively campaign to make the law better, seeking reforms that will help workers, accident victims, and their families.</w:t>
      </w:r>
    </w:p>
    <w:p w14:paraId="6E882D78" w14:textId="2297E18E" w:rsidR="009E6F8C" w:rsidRDefault="009E6F8C" w:rsidP="00403F9B">
      <w:pPr>
        <w:spacing w:line="259" w:lineRule="auto"/>
        <w:jc w:val="both"/>
        <w:rPr>
          <w:rFonts w:ascii="Arial"/>
          <w:b/>
          <w:bCs/>
          <w:szCs w:val="22"/>
        </w:rPr>
      </w:pPr>
      <w:r w:rsidRPr="009E6F8C">
        <w:rPr>
          <w:rFonts w:ascii="Arial"/>
          <w:b/>
          <w:bCs/>
          <w:szCs w:val="22"/>
        </w:rPr>
        <w:t>Thorntons Law LLP</w:t>
      </w:r>
    </w:p>
    <w:p w14:paraId="3A619EC7"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At Thorntons, we see our graduates as the future of the firm</w:t>
      </w:r>
      <w:r w:rsidRPr="009E6F8C">
        <w:rPr>
          <w:rFonts w:ascii="Arial"/>
          <w:szCs w:val="22"/>
          <w:lang w:val="en-GB"/>
        </w:rPr>
        <w:t>—</w:t>
      </w:r>
      <w:r w:rsidRPr="009E6F8C">
        <w:rPr>
          <w:rFonts w:ascii="Arial"/>
          <w:szCs w:val="22"/>
          <w:lang w:val="en-GB"/>
        </w:rPr>
        <w:t xml:space="preserve">bringing fresh perspectives, energy, and ambition. </w:t>
      </w:r>
    </w:p>
    <w:p w14:paraId="4E150CAA"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Few firms in Scotland can match the breadth of opportunities available at Thorntons. Here, you'll have the chance to explore a wide range of legal fields and discover where your true passion lies. This is an exceptional opportunity to launch your legal career alongside brilliant minds, contribute to meaningful work, and be part of a supportive culture that puts people first and invests in your growth from day one.</w:t>
      </w:r>
    </w:p>
    <w:p w14:paraId="1893B478"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Our Traineeship programme gives you an exceptional start to your legal career, with hands-on experience, expert mentorship, and the chance to develop your legal skills in a supportive and dynamic environment. This is your opportunity to grow, make an impact, and shape your future with one of Scotland</w:t>
      </w:r>
      <w:r w:rsidRPr="009E6F8C">
        <w:rPr>
          <w:rFonts w:ascii="Arial"/>
          <w:szCs w:val="22"/>
          <w:lang w:val="en-GB"/>
        </w:rPr>
        <w:t>’</w:t>
      </w:r>
      <w:r w:rsidRPr="009E6F8C">
        <w:rPr>
          <w:rFonts w:ascii="Arial"/>
          <w:szCs w:val="22"/>
          <w:lang w:val="en-GB"/>
        </w:rPr>
        <w:t xml:space="preserve">s leading law firms. </w:t>
      </w:r>
    </w:p>
    <w:p w14:paraId="76877B97" w14:textId="207A50C7" w:rsidR="009E6F8C" w:rsidRDefault="009E6F8C" w:rsidP="00403F9B">
      <w:pPr>
        <w:spacing w:line="259" w:lineRule="auto"/>
        <w:jc w:val="both"/>
        <w:rPr>
          <w:rFonts w:ascii="Arial"/>
          <w:szCs w:val="22"/>
          <w:lang w:val="en-GB"/>
        </w:rPr>
      </w:pPr>
      <w:r w:rsidRPr="009E6F8C">
        <w:rPr>
          <w:rFonts w:ascii="Arial"/>
          <w:szCs w:val="22"/>
          <w:lang w:val="en-GB"/>
        </w:rPr>
        <w:t>We are now recruiting for Trainees to join the firm, with opportunities to begin your Traineeship from 2027</w:t>
      </w:r>
      <w:r w:rsidR="00704907">
        <w:rPr>
          <w:rFonts w:ascii="Arial"/>
          <w:szCs w:val="22"/>
          <w:lang w:val="en-GB"/>
        </w:rPr>
        <w:t>.</w:t>
      </w:r>
    </w:p>
    <w:p w14:paraId="1F4A86A5" w14:textId="4E42081E" w:rsidR="009E6F8C" w:rsidRDefault="009E6F8C" w:rsidP="00403F9B">
      <w:pPr>
        <w:spacing w:line="259" w:lineRule="auto"/>
        <w:jc w:val="both"/>
        <w:rPr>
          <w:rFonts w:ascii="Arial"/>
          <w:b/>
          <w:bCs/>
          <w:szCs w:val="22"/>
        </w:rPr>
      </w:pPr>
      <w:r w:rsidRPr="009E6F8C">
        <w:rPr>
          <w:rFonts w:ascii="Arial"/>
          <w:b/>
          <w:bCs/>
          <w:szCs w:val="22"/>
        </w:rPr>
        <w:lastRenderedPageBreak/>
        <w:t>Turcan Connell</w:t>
      </w:r>
    </w:p>
    <w:p w14:paraId="01D94587"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We are trusted and respected legal and tax planning experts and our approach to providing a personal, discreet and tailored service is key to our success since the firm was established in 1997.</w:t>
      </w:r>
    </w:p>
    <w:p w14:paraId="074CF8EE"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 xml:space="preserve">The Firm acts on behalf of individuals, entrepreneurs, landowners and works with charities, philanthropists, and trustees to guide and manage complex legal and financial affairs on their behalf. Our values make our clients feel looked after. </w:t>
      </w:r>
    </w:p>
    <w:p w14:paraId="2EF66E5F"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With a close-knit team of around 230 colleagues including 26 Partners across offices in Edinburgh, Glasgow and London, Turcan Connell</w:t>
      </w:r>
      <w:r w:rsidRPr="009E6F8C">
        <w:rPr>
          <w:rFonts w:ascii="Arial"/>
          <w:szCs w:val="22"/>
          <w:lang w:val="en-GB"/>
        </w:rPr>
        <w:t>’</w:t>
      </w:r>
      <w:r w:rsidRPr="009E6F8C">
        <w:rPr>
          <w:rFonts w:ascii="Arial"/>
          <w:szCs w:val="22"/>
          <w:lang w:val="en-GB"/>
        </w:rPr>
        <w:t>s comprehensive service covers everything required for efficient tax, estate and succession planning as well as advice on the many aspects of land and property management and transactional activity. We also handle the complexities of divorce and family law, employment law and dispute resolution advice and provide a range of business law services to our clients.</w:t>
      </w:r>
    </w:p>
    <w:p w14:paraId="3EF50DEA"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 xml:space="preserve">Our traineeship seats are mainly within Land &amp; Property and Tax and Succession. </w:t>
      </w:r>
    </w:p>
    <w:p w14:paraId="49E310AA" w14:textId="77777777" w:rsidR="00704907" w:rsidRDefault="00704907" w:rsidP="00403F9B">
      <w:pPr>
        <w:spacing w:line="259" w:lineRule="auto"/>
        <w:jc w:val="both"/>
        <w:rPr>
          <w:rFonts w:ascii="Arial"/>
          <w:b/>
          <w:bCs/>
          <w:szCs w:val="22"/>
        </w:rPr>
      </w:pPr>
    </w:p>
    <w:p w14:paraId="2FC81258" w14:textId="0F79ACB3" w:rsidR="009E6F8C" w:rsidRDefault="009E6F8C" w:rsidP="00403F9B">
      <w:pPr>
        <w:spacing w:line="259" w:lineRule="auto"/>
        <w:jc w:val="both"/>
        <w:rPr>
          <w:rFonts w:ascii="Arial"/>
          <w:b/>
          <w:bCs/>
          <w:szCs w:val="22"/>
        </w:rPr>
      </w:pPr>
      <w:r w:rsidRPr="009E6F8C">
        <w:rPr>
          <w:rFonts w:ascii="Arial"/>
          <w:b/>
          <w:bCs/>
          <w:szCs w:val="22"/>
        </w:rPr>
        <w:t>University of Strathclyde - Law School</w:t>
      </w:r>
    </w:p>
    <w:p w14:paraId="03B1F06F"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Strathclyde Law School produces confident, capable graduates who are passionate about the possibilities of legal knowledge.</w:t>
      </w:r>
    </w:p>
    <w:p w14:paraId="5C618B61"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 xml:space="preserve">Our group of </w:t>
      </w:r>
      <w:proofErr w:type="gramStart"/>
      <w:r w:rsidRPr="009E6F8C">
        <w:rPr>
          <w:rFonts w:ascii="Arial"/>
          <w:szCs w:val="22"/>
          <w:lang w:val="en-GB"/>
        </w:rPr>
        <w:t>internationally-respected</w:t>
      </w:r>
      <w:proofErr w:type="gramEnd"/>
      <w:r w:rsidRPr="009E6F8C">
        <w:rPr>
          <w:rFonts w:ascii="Arial"/>
          <w:szCs w:val="22"/>
          <w:lang w:val="en-GB"/>
        </w:rPr>
        <w:t xml:space="preserve"> scholars deliver an eclectic portfolio of forward-thinking programmes that are student-focused and designed to remain relevant in a fast-changing world. As well as delivering a robust legal education, modules and programmes explore such diverse topics as the environment, human rights, technology, commerce and penal change.</w:t>
      </w:r>
    </w:p>
    <w:p w14:paraId="252D0183"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In our more than fifty years of educating the lawyers of the future, our goal has been to provide a quality of teaching and research that makes a difference to the world. Home to the student-led Mediation Clinic, the School</w:t>
      </w:r>
      <w:r w:rsidRPr="009E6F8C">
        <w:rPr>
          <w:rFonts w:ascii="Arial"/>
          <w:szCs w:val="22"/>
          <w:lang w:val="en-GB"/>
        </w:rPr>
        <w:t>’</w:t>
      </w:r>
      <w:r w:rsidRPr="009E6F8C">
        <w:rPr>
          <w:rFonts w:ascii="Arial"/>
          <w:szCs w:val="22"/>
          <w:lang w:val="en-GB"/>
        </w:rPr>
        <w:t>s philosophy is that legal knowledge can be used to effect positive change in communities.</w:t>
      </w:r>
    </w:p>
    <w:p w14:paraId="3F25EE7F" w14:textId="77777777" w:rsidR="00704907" w:rsidRDefault="00704907" w:rsidP="00403F9B">
      <w:pPr>
        <w:spacing w:line="259" w:lineRule="auto"/>
        <w:jc w:val="both"/>
        <w:rPr>
          <w:rFonts w:ascii="Arial"/>
          <w:b/>
          <w:bCs/>
          <w:szCs w:val="22"/>
        </w:rPr>
      </w:pPr>
    </w:p>
    <w:p w14:paraId="50D637DD" w14:textId="27032818" w:rsidR="009E6F8C" w:rsidRDefault="009E6F8C" w:rsidP="00403F9B">
      <w:pPr>
        <w:spacing w:line="259" w:lineRule="auto"/>
        <w:jc w:val="both"/>
        <w:rPr>
          <w:rFonts w:ascii="Arial"/>
          <w:b/>
          <w:bCs/>
          <w:szCs w:val="22"/>
        </w:rPr>
      </w:pPr>
      <w:r w:rsidRPr="009E6F8C">
        <w:rPr>
          <w:rFonts w:ascii="Arial"/>
          <w:b/>
          <w:bCs/>
          <w:szCs w:val="22"/>
        </w:rPr>
        <w:t>Weightmans LLP</w:t>
      </w:r>
    </w:p>
    <w:p w14:paraId="16CFD17D"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 xml:space="preserve">Weightmans LLP are a top 40 UK law firm with over 1600 staff working across our offices in England, Wales and Scotland. For 17 consecutive years we are proud to have gained Top Employer status. </w:t>
      </w:r>
    </w:p>
    <w:p w14:paraId="3DA473CA"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 xml:space="preserve">We are a </w:t>
      </w:r>
      <w:proofErr w:type="gramStart"/>
      <w:r w:rsidRPr="009E6F8C">
        <w:rPr>
          <w:rFonts w:ascii="Arial"/>
          <w:szCs w:val="22"/>
          <w:lang w:val="en-GB"/>
        </w:rPr>
        <w:t>full service</w:t>
      </w:r>
      <w:proofErr w:type="gramEnd"/>
      <w:r w:rsidRPr="009E6F8C">
        <w:rPr>
          <w:rFonts w:ascii="Arial"/>
          <w:szCs w:val="22"/>
          <w:lang w:val="en-GB"/>
        </w:rPr>
        <w:t xml:space="preserve"> law firm which means we can provide our Trainee Solicitors with a good variety of experience in different teams. </w:t>
      </w:r>
    </w:p>
    <w:p w14:paraId="68FADBE1"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 xml:space="preserve">We are recruiting for Trainee Solicitors to commence September </w:t>
      </w:r>
      <w:proofErr w:type="gramStart"/>
      <w:r w:rsidRPr="009E6F8C">
        <w:rPr>
          <w:rFonts w:ascii="Arial"/>
          <w:szCs w:val="22"/>
          <w:lang w:val="en-GB"/>
        </w:rPr>
        <w:t>2027</w:t>
      </w:r>
      <w:proofErr w:type="gramEnd"/>
      <w:r w:rsidRPr="009E6F8C">
        <w:rPr>
          <w:rFonts w:ascii="Arial"/>
          <w:szCs w:val="22"/>
          <w:lang w:val="en-GB"/>
        </w:rPr>
        <w:t xml:space="preserve"> and we offer Traineeships and Summer Vacation Scheme placements.</w:t>
      </w:r>
    </w:p>
    <w:p w14:paraId="7AD23C39"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 xml:space="preserve">We are looking for candidates who can demonstrate effective communication, manage their time, problem solve, be customer centric and have integrity. </w:t>
      </w:r>
    </w:p>
    <w:p w14:paraId="6E5D4FB7"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lastRenderedPageBreak/>
        <w:t xml:space="preserve">Benefits of the role include 28 days holiday, healthcare cover, pension plan, travel loan scheme, employee care scheme, discounted gym membership and dental care scheme. </w:t>
      </w:r>
    </w:p>
    <w:p w14:paraId="0CC806CF"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We believe in the power of people, innovation and partnership to provide strategic business insight and deep expertise to a range of private companies, public sector organisations and individuals.</w:t>
      </w:r>
    </w:p>
    <w:p w14:paraId="70B9F941"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At the heart of our culture and organisation is a simple purpose that informs everything we think, say and do: See the Possibility.</w:t>
      </w:r>
    </w:p>
    <w:p w14:paraId="299C2C73"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We believe thinking differently allows us to see the possibilities others don</w:t>
      </w:r>
      <w:r w:rsidRPr="009E6F8C">
        <w:rPr>
          <w:rFonts w:ascii="Arial"/>
          <w:szCs w:val="22"/>
          <w:lang w:val="en-GB"/>
        </w:rPr>
        <w:t>’</w:t>
      </w:r>
      <w:r w:rsidRPr="009E6F8C">
        <w:rPr>
          <w:rFonts w:ascii="Arial"/>
          <w:szCs w:val="22"/>
          <w:lang w:val="en-GB"/>
        </w:rPr>
        <w:t>t.</w:t>
      </w:r>
    </w:p>
    <w:p w14:paraId="560A41C1" w14:textId="77777777" w:rsidR="00704907" w:rsidRDefault="00704907" w:rsidP="00403F9B">
      <w:pPr>
        <w:spacing w:line="259" w:lineRule="auto"/>
        <w:jc w:val="both"/>
        <w:rPr>
          <w:rFonts w:ascii="Arial"/>
          <w:b/>
          <w:bCs/>
          <w:szCs w:val="22"/>
        </w:rPr>
      </w:pPr>
    </w:p>
    <w:p w14:paraId="1968684A" w14:textId="2D3B4672" w:rsidR="009E6F8C" w:rsidRDefault="009E6F8C" w:rsidP="00403F9B">
      <w:pPr>
        <w:spacing w:line="259" w:lineRule="auto"/>
        <w:jc w:val="both"/>
        <w:rPr>
          <w:rFonts w:ascii="Arial"/>
          <w:b/>
          <w:bCs/>
          <w:szCs w:val="22"/>
        </w:rPr>
      </w:pPr>
      <w:r w:rsidRPr="009E6F8C">
        <w:rPr>
          <w:rFonts w:ascii="Arial"/>
          <w:b/>
          <w:bCs/>
          <w:szCs w:val="22"/>
        </w:rPr>
        <w:t>Winn Solicitors Scotland LLP</w:t>
      </w:r>
    </w:p>
    <w:p w14:paraId="20A56305"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Winn Solicitors (Scotland) LLP offers a specialist accident claims service, focusing on all elements of the claims process to help our clients deal with the fall-out of a non-fault accident. Working on a no win, no fee basis, our dedicated teams ensure our clients don</w:t>
      </w:r>
      <w:r w:rsidRPr="009E6F8C">
        <w:rPr>
          <w:rFonts w:ascii="Arial"/>
          <w:szCs w:val="22"/>
          <w:lang w:val="en-GB"/>
        </w:rPr>
        <w:t>’</w:t>
      </w:r>
      <w:r w:rsidRPr="009E6F8C">
        <w:rPr>
          <w:rFonts w:ascii="Arial"/>
          <w:szCs w:val="22"/>
          <w:lang w:val="en-GB"/>
        </w:rPr>
        <w:t>t need to worry about the stress and hassle of making a claim. We</w:t>
      </w:r>
      <w:r w:rsidRPr="009E6F8C">
        <w:rPr>
          <w:rFonts w:ascii="Arial"/>
          <w:szCs w:val="22"/>
          <w:lang w:val="en-GB"/>
        </w:rPr>
        <w:t>’</w:t>
      </w:r>
      <w:r w:rsidRPr="009E6F8C">
        <w:rPr>
          <w:rFonts w:ascii="Arial"/>
          <w:szCs w:val="22"/>
          <w:lang w:val="en-GB"/>
        </w:rPr>
        <w:t>ll arrange medical treatment and support them with the legal procedures.</w:t>
      </w:r>
    </w:p>
    <w:p w14:paraId="03D469D9"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As a business we have expanded recently, opening our second office in Glasgow, with our head office based in Edinburgh, this is due to demand in our services. Here at Winn Solicitors (Scotland), we are committed to delivering exceptional legal services in the Scottish pursuer sector. We strive to empower our clients through expert representation, innovative solutions, and unwavering dedication to their needs. Our mission is to be the leading personal injury law firm in Scotland, known for our integrity, client-centric approach, and commitment to excellence. We also recognise the importance of a positive work environment; we are prioritising initiatives that support staff well-being and foster a culture of collaboration and growth.</w:t>
      </w:r>
    </w:p>
    <w:p w14:paraId="06ED51B3"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We are looking for passionate, dedicated students finishing their studies to join us as Paralegals to start their legal career! We are not looking for any prior legal experience, just a desire to learn and grow with us and offer exceptional client care!</w:t>
      </w:r>
    </w:p>
    <w:p w14:paraId="4C5DF409" w14:textId="77777777" w:rsidR="00704907" w:rsidRDefault="00704907" w:rsidP="00403F9B">
      <w:pPr>
        <w:spacing w:line="259" w:lineRule="auto"/>
        <w:jc w:val="both"/>
        <w:rPr>
          <w:rFonts w:ascii="Arial"/>
          <w:b/>
          <w:bCs/>
          <w:szCs w:val="22"/>
        </w:rPr>
      </w:pPr>
    </w:p>
    <w:p w14:paraId="32B5E409" w14:textId="628967BF" w:rsidR="009E6F8C" w:rsidRDefault="009E6F8C" w:rsidP="00403F9B">
      <w:pPr>
        <w:spacing w:line="259" w:lineRule="auto"/>
        <w:jc w:val="both"/>
        <w:rPr>
          <w:rFonts w:ascii="Arial"/>
          <w:b/>
          <w:bCs/>
          <w:szCs w:val="22"/>
        </w:rPr>
      </w:pPr>
      <w:r w:rsidRPr="009E6F8C">
        <w:rPr>
          <w:rFonts w:ascii="Arial"/>
          <w:b/>
          <w:bCs/>
          <w:szCs w:val="22"/>
        </w:rPr>
        <w:t>WorkNest</w:t>
      </w:r>
    </w:p>
    <w:p w14:paraId="761CF0CB"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 xml:space="preserve">The WorkNest group is part of a wider GRC (Governance, Risk and Compliance) division owned by Axiom GRC. We are a powerhouse of Employment Law, HR, Compliance, Health and Safety, Cyber, and ISO support services, weaving pragmatic advice with powerful technology platforms. </w:t>
      </w:r>
    </w:p>
    <w:p w14:paraId="4F4EA072"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t xml:space="preserve">We have experienced exceptional growth over the last 24 months, expanding into global markets, fuelled by the acquisition of several leading business services groups, including Bulletproof, Pentest People, IMSM, and </w:t>
      </w:r>
      <w:proofErr w:type="spellStart"/>
      <w:r w:rsidRPr="009E6F8C">
        <w:rPr>
          <w:rFonts w:ascii="Arial"/>
          <w:szCs w:val="22"/>
          <w:lang w:val="en-GB"/>
        </w:rPr>
        <w:t>Wirehouse</w:t>
      </w:r>
      <w:proofErr w:type="spellEnd"/>
      <w:r w:rsidRPr="009E6F8C">
        <w:rPr>
          <w:rFonts w:ascii="Arial"/>
          <w:szCs w:val="22"/>
          <w:lang w:val="en-GB"/>
        </w:rPr>
        <w:t xml:space="preserve">. Across Axiom GRC, our 12,000 colleagues support over 40,000 organisations worldwide, delivering best-in-class solutions through a team of highly skilled compliance professionals. </w:t>
      </w:r>
    </w:p>
    <w:p w14:paraId="166E0344" w14:textId="77777777" w:rsidR="009E6F8C" w:rsidRPr="009E6F8C" w:rsidRDefault="009E6F8C" w:rsidP="009E6F8C">
      <w:pPr>
        <w:spacing w:line="259" w:lineRule="auto"/>
        <w:jc w:val="both"/>
        <w:rPr>
          <w:rFonts w:ascii="Arial"/>
          <w:szCs w:val="22"/>
          <w:lang w:val="en-GB"/>
        </w:rPr>
      </w:pPr>
      <w:r w:rsidRPr="009E6F8C">
        <w:rPr>
          <w:rFonts w:ascii="Arial"/>
          <w:szCs w:val="22"/>
          <w:lang w:val="en-GB"/>
        </w:rPr>
        <w:lastRenderedPageBreak/>
        <w:t xml:space="preserve">Our ambition is to build a </w:t>
      </w:r>
      <w:r w:rsidRPr="009E6F8C">
        <w:rPr>
          <w:rFonts w:ascii="Arial"/>
          <w:szCs w:val="22"/>
          <w:lang w:val="en-GB"/>
        </w:rPr>
        <w:t>£</w:t>
      </w:r>
      <w:r w:rsidRPr="009E6F8C">
        <w:rPr>
          <w:rFonts w:ascii="Arial"/>
          <w:szCs w:val="22"/>
          <w:lang w:val="en-GB"/>
        </w:rPr>
        <w:t xml:space="preserve">250m revenue business through this Private Equity (PE) cycle, delivering &gt;25% CAGR by combining strong organic growth with well-executed acquisitions across the UK and selected international markets. </w:t>
      </w:r>
    </w:p>
    <w:p w14:paraId="4D11420A" w14:textId="77777777" w:rsidR="009E6F8C" w:rsidRPr="009E6F8C" w:rsidRDefault="009E6F8C" w:rsidP="00403F9B">
      <w:pPr>
        <w:spacing w:line="259" w:lineRule="auto"/>
        <w:jc w:val="both"/>
        <w:rPr>
          <w:rFonts w:ascii="Arial"/>
          <w:szCs w:val="22"/>
          <w:lang w:val="en-GB"/>
        </w:rPr>
      </w:pPr>
    </w:p>
    <w:sectPr w:rsidR="009E6F8C" w:rsidRPr="009E6F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32F"/>
    <w:multiLevelType w:val="multilevel"/>
    <w:tmpl w:val="0660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304D6"/>
    <w:multiLevelType w:val="multilevel"/>
    <w:tmpl w:val="5724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B64E21"/>
    <w:multiLevelType w:val="multilevel"/>
    <w:tmpl w:val="06CA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682ED6"/>
    <w:multiLevelType w:val="multilevel"/>
    <w:tmpl w:val="E84C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B6A88"/>
    <w:multiLevelType w:val="multilevel"/>
    <w:tmpl w:val="3EA6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BD16D1"/>
    <w:multiLevelType w:val="multilevel"/>
    <w:tmpl w:val="FB66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03734C"/>
    <w:multiLevelType w:val="multilevel"/>
    <w:tmpl w:val="F2D0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093767"/>
    <w:multiLevelType w:val="multilevel"/>
    <w:tmpl w:val="3A0A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2A678F"/>
    <w:multiLevelType w:val="multilevel"/>
    <w:tmpl w:val="4788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74045D"/>
    <w:multiLevelType w:val="multilevel"/>
    <w:tmpl w:val="09A8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1D6447"/>
    <w:multiLevelType w:val="multilevel"/>
    <w:tmpl w:val="AB94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3766A2"/>
    <w:multiLevelType w:val="multilevel"/>
    <w:tmpl w:val="4202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931D41"/>
    <w:multiLevelType w:val="multilevel"/>
    <w:tmpl w:val="08B68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5085169">
    <w:abstractNumId w:val="12"/>
  </w:num>
  <w:num w:numId="2" w16cid:durableId="1632855836">
    <w:abstractNumId w:val="4"/>
  </w:num>
  <w:num w:numId="3" w16cid:durableId="357436071">
    <w:abstractNumId w:val="0"/>
  </w:num>
  <w:num w:numId="4" w16cid:durableId="50345385">
    <w:abstractNumId w:val="6"/>
  </w:num>
  <w:num w:numId="5" w16cid:durableId="272516429">
    <w:abstractNumId w:val="7"/>
  </w:num>
  <w:num w:numId="6" w16cid:durableId="2114544074">
    <w:abstractNumId w:val="8"/>
  </w:num>
  <w:num w:numId="7" w16cid:durableId="2067415428">
    <w:abstractNumId w:val="5"/>
  </w:num>
  <w:num w:numId="8" w16cid:durableId="1323463622">
    <w:abstractNumId w:val="2"/>
  </w:num>
  <w:num w:numId="9" w16cid:durableId="343480404">
    <w:abstractNumId w:val="3"/>
  </w:num>
  <w:num w:numId="10" w16cid:durableId="1355811753">
    <w:abstractNumId w:val="11"/>
  </w:num>
  <w:num w:numId="11" w16cid:durableId="1466267242">
    <w:abstractNumId w:val="9"/>
  </w:num>
  <w:num w:numId="12" w16cid:durableId="135880022">
    <w:abstractNumId w:val="1"/>
  </w:num>
  <w:num w:numId="13" w16cid:durableId="1696797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F9B"/>
    <w:rsid w:val="000216A2"/>
    <w:rsid w:val="000A6DA1"/>
    <w:rsid w:val="00403F9B"/>
    <w:rsid w:val="00704907"/>
    <w:rsid w:val="008B2746"/>
    <w:rsid w:val="009E6F8C"/>
    <w:rsid w:val="00B47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45C49"/>
  <w15:chartTrackingRefBased/>
  <w15:docId w15:val="{8B18ADED-087A-41BC-9AC1-912497B9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Heading1">
    <w:name w:val="heading 1"/>
    <w:basedOn w:val="Normal"/>
    <w:next w:val="Normal"/>
    <w:link w:val="Heading1Char"/>
    <w:uiPriority w:val="9"/>
    <w:qFormat/>
    <w:rsid w:val="00403F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3F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3F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3F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3F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3F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F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F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F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F9B"/>
    <w:rPr>
      <w:rFonts w:asciiTheme="majorHAnsi" w:eastAsiaTheme="majorEastAsia" w:hAnsiTheme="majorHAnsi" w:cstheme="majorBidi"/>
      <w:color w:val="0F4761" w:themeColor="accent1" w:themeShade="BF"/>
      <w:sz w:val="40"/>
      <w:szCs w:val="40"/>
      <w:lang w:val="es-ES"/>
    </w:rPr>
  </w:style>
  <w:style w:type="character" w:customStyle="1" w:styleId="Heading2Char">
    <w:name w:val="Heading 2 Char"/>
    <w:basedOn w:val="DefaultParagraphFont"/>
    <w:link w:val="Heading2"/>
    <w:uiPriority w:val="9"/>
    <w:semiHidden/>
    <w:rsid w:val="00403F9B"/>
    <w:rPr>
      <w:rFonts w:asciiTheme="majorHAnsi" w:eastAsiaTheme="majorEastAsia" w:hAnsiTheme="majorHAnsi" w:cstheme="majorBidi"/>
      <w:color w:val="0F4761" w:themeColor="accent1" w:themeShade="BF"/>
      <w:sz w:val="32"/>
      <w:szCs w:val="32"/>
      <w:lang w:val="es-ES"/>
    </w:rPr>
  </w:style>
  <w:style w:type="character" w:customStyle="1" w:styleId="Heading3Char">
    <w:name w:val="Heading 3 Char"/>
    <w:basedOn w:val="DefaultParagraphFont"/>
    <w:link w:val="Heading3"/>
    <w:uiPriority w:val="9"/>
    <w:semiHidden/>
    <w:rsid w:val="00403F9B"/>
    <w:rPr>
      <w:rFonts w:eastAsiaTheme="majorEastAsia" w:cstheme="majorBidi"/>
      <w:color w:val="0F4761" w:themeColor="accent1" w:themeShade="BF"/>
      <w:sz w:val="28"/>
      <w:szCs w:val="28"/>
      <w:lang w:val="es-ES"/>
    </w:rPr>
  </w:style>
  <w:style w:type="character" w:customStyle="1" w:styleId="Heading4Char">
    <w:name w:val="Heading 4 Char"/>
    <w:basedOn w:val="DefaultParagraphFont"/>
    <w:link w:val="Heading4"/>
    <w:uiPriority w:val="9"/>
    <w:semiHidden/>
    <w:rsid w:val="00403F9B"/>
    <w:rPr>
      <w:rFonts w:eastAsiaTheme="majorEastAsia" w:cstheme="majorBidi"/>
      <w:i/>
      <w:iCs/>
      <w:color w:val="0F4761" w:themeColor="accent1" w:themeShade="BF"/>
      <w:lang w:val="es-ES"/>
    </w:rPr>
  </w:style>
  <w:style w:type="character" w:customStyle="1" w:styleId="Heading5Char">
    <w:name w:val="Heading 5 Char"/>
    <w:basedOn w:val="DefaultParagraphFont"/>
    <w:link w:val="Heading5"/>
    <w:uiPriority w:val="9"/>
    <w:semiHidden/>
    <w:rsid w:val="00403F9B"/>
    <w:rPr>
      <w:rFonts w:eastAsiaTheme="majorEastAsia" w:cstheme="majorBidi"/>
      <w:color w:val="0F4761" w:themeColor="accent1" w:themeShade="BF"/>
      <w:lang w:val="es-ES"/>
    </w:rPr>
  </w:style>
  <w:style w:type="character" w:customStyle="1" w:styleId="Heading6Char">
    <w:name w:val="Heading 6 Char"/>
    <w:basedOn w:val="DefaultParagraphFont"/>
    <w:link w:val="Heading6"/>
    <w:uiPriority w:val="9"/>
    <w:semiHidden/>
    <w:rsid w:val="00403F9B"/>
    <w:rPr>
      <w:rFonts w:eastAsiaTheme="majorEastAsia" w:cstheme="majorBidi"/>
      <w:i/>
      <w:iCs/>
      <w:color w:val="595959" w:themeColor="text1" w:themeTint="A6"/>
      <w:lang w:val="es-ES"/>
    </w:rPr>
  </w:style>
  <w:style w:type="character" w:customStyle="1" w:styleId="Heading7Char">
    <w:name w:val="Heading 7 Char"/>
    <w:basedOn w:val="DefaultParagraphFont"/>
    <w:link w:val="Heading7"/>
    <w:uiPriority w:val="9"/>
    <w:semiHidden/>
    <w:rsid w:val="00403F9B"/>
    <w:rPr>
      <w:rFonts w:eastAsiaTheme="majorEastAsia" w:cstheme="majorBidi"/>
      <w:color w:val="595959" w:themeColor="text1" w:themeTint="A6"/>
      <w:lang w:val="es-ES"/>
    </w:rPr>
  </w:style>
  <w:style w:type="character" w:customStyle="1" w:styleId="Heading8Char">
    <w:name w:val="Heading 8 Char"/>
    <w:basedOn w:val="DefaultParagraphFont"/>
    <w:link w:val="Heading8"/>
    <w:uiPriority w:val="9"/>
    <w:semiHidden/>
    <w:rsid w:val="00403F9B"/>
    <w:rPr>
      <w:rFonts w:eastAsiaTheme="majorEastAsia" w:cstheme="majorBidi"/>
      <w:i/>
      <w:iCs/>
      <w:color w:val="272727" w:themeColor="text1" w:themeTint="D8"/>
      <w:lang w:val="es-ES"/>
    </w:rPr>
  </w:style>
  <w:style w:type="character" w:customStyle="1" w:styleId="Heading9Char">
    <w:name w:val="Heading 9 Char"/>
    <w:basedOn w:val="DefaultParagraphFont"/>
    <w:link w:val="Heading9"/>
    <w:uiPriority w:val="9"/>
    <w:semiHidden/>
    <w:rsid w:val="00403F9B"/>
    <w:rPr>
      <w:rFonts w:eastAsiaTheme="majorEastAsia" w:cstheme="majorBidi"/>
      <w:color w:val="272727" w:themeColor="text1" w:themeTint="D8"/>
      <w:lang w:val="es-ES"/>
    </w:rPr>
  </w:style>
  <w:style w:type="paragraph" w:styleId="Title">
    <w:name w:val="Title"/>
    <w:basedOn w:val="Normal"/>
    <w:next w:val="Normal"/>
    <w:link w:val="TitleChar"/>
    <w:uiPriority w:val="10"/>
    <w:qFormat/>
    <w:rsid w:val="00403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F9B"/>
    <w:rPr>
      <w:rFonts w:asciiTheme="majorHAnsi" w:eastAsiaTheme="majorEastAsia" w:hAnsiTheme="majorHAnsi" w:cstheme="majorBidi"/>
      <w:spacing w:val="-10"/>
      <w:kern w:val="28"/>
      <w:sz w:val="56"/>
      <w:szCs w:val="56"/>
      <w:lang w:val="es-ES"/>
    </w:rPr>
  </w:style>
  <w:style w:type="paragraph" w:styleId="Subtitle">
    <w:name w:val="Subtitle"/>
    <w:basedOn w:val="Normal"/>
    <w:next w:val="Normal"/>
    <w:link w:val="SubtitleChar"/>
    <w:uiPriority w:val="11"/>
    <w:qFormat/>
    <w:rsid w:val="00403F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F9B"/>
    <w:rPr>
      <w:rFonts w:eastAsiaTheme="majorEastAsia" w:cstheme="majorBidi"/>
      <w:color w:val="595959" w:themeColor="text1" w:themeTint="A6"/>
      <w:spacing w:val="15"/>
      <w:sz w:val="28"/>
      <w:szCs w:val="28"/>
      <w:lang w:val="es-ES"/>
    </w:rPr>
  </w:style>
  <w:style w:type="paragraph" w:styleId="Quote">
    <w:name w:val="Quote"/>
    <w:basedOn w:val="Normal"/>
    <w:next w:val="Normal"/>
    <w:link w:val="QuoteChar"/>
    <w:uiPriority w:val="29"/>
    <w:qFormat/>
    <w:rsid w:val="00403F9B"/>
    <w:pPr>
      <w:spacing w:before="160"/>
      <w:jc w:val="center"/>
    </w:pPr>
    <w:rPr>
      <w:i/>
      <w:iCs/>
      <w:color w:val="404040" w:themeColor="text1" w:themeTint="BF"/>
    </w:rPr>
  </w:style>
  <w:style w:type="character" w:customStyle="1" w:styleId="QuoteChar">
    <w:name w:val="Quote Char"/>
    <w:basedOn w:val="DefaultParagraphFont"/>
    <w:link w:val="Quote"/>
    <w:uiPriority w:val="29"/>
    <w:rsid w:val="00403F9B"/>
    <w:rPr>
      <w:i/>
      <w:iCs/>
      <w:color w:val="404040" w:themeColor="text1" w:themeTint="BF"/>
      <w:lang w:val="es-ES"/>
    </w:rPr>
  </w:style>
  <w:style w:type="paragraph" w:styleId="ListParagraph">
    <w:name w:val="List Paragraph"/>
    <w:basedOn w:val="Normal"/>
    <w:uiPriority w:val="34"/>
    <w:qFormat/>
    <w:rsid w:val="00403F9B"/>
    <w:pPr>
      <w:ind w:left="720"/>
      <w:contextualSpacing/>
    </w:pPr>
  </w:style>
  <w:style w:type="character" w:styleId="IntenseEmphasis">
    <w:name w:val="Intense Emphasis"/>
    <w:basedOn w:val="DefaultParagraphFont"/>
    <w:uiPriority w:val="21"/>
    <w:qFormat/>
    <w:rsid w:val="00403F9B"/>
    <w:rPr>
      <w:i/>
      <w:iCs/>
      <w:color w:val="0F4761" w:themeColor="accent1" w:themeShade="BF"/>
    </w:rPr>
  </w:style>
  <w:style w:type="paragraph" w:styleId="IntenseQuote">
    <w:name w:val="Intense Quote"/>
    <w:basedOn w:val="Normal"/>
    <w:next w:val="Normal"/>
    <w:link w:val="IntenseQuoteChar"/>
    <w:uiPriority w:val="30"/>
    <w:qFormat/>
    <w:rsid w:val="00403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3F9B"/>
    <w:rPr>
      <w:i/>
      <w:iCs/>
      <w:color w:val="0F4761" w:themeColor="accent1" w:themeShade="BF"/>
      <w:lang w:val="es-ES"/>
    </w:rPr>
  </w:style>
  <w:style w:type="character" w:styleId="IntenseReference">
    <w:name w:val="Intense Reference"/>
    <w:basedOn w:val="DefaultParagraphFont"/>
    <w:uiPriority w:val="32"/>
    <w:qFormat/>
    <w:rsid w:val="00403F9B"/>
    <w:rPr>
      <w:b/>
      <w:bCs/>
      <w:smallCaps/>
      <w:color w:val="0F4761" w:themeColor="accent1" w:themeShade="BF"/>
      <w:spacing w:val="5"/>
    </w:rPr>
  </w:style>
  <w:style w:type="character" w:styleId="Hyperlink">
    <w:name w:val="Hyperlink"/>
    <w:basedOn w:val="DefaultParagraphFont"/>
    <w:uiPriority w:val="99"/>
    <w:unhideWhenUsed/>
    <w:rsid w:val="00403F9B"/>
    <w:rPr>
      <w:color w:val="467886" w:themeColor="hyperlink"/>
      <w:u w:val="single"/>
    </w:rPr>
  </w:style>
  <w:style w:type="character" w:styleId="UnresolvedMention">
    <w:name w:val="Unresolved Mention"/>
    <w:basedOn w:val="DefaultParagraphFont"/>
    <w:uiPriority w:val="99"/>
    <w:semiHidden/>
    <w:unhideWhenUsed/>
    <w:rsid w:val="00403F9B"/>
    <w:rPr>
      <w:color w:val="605E5C"/>
      <w:shd w:val="clear" w:color="auto" w:fill="E1DFDD"/>
    </w:rPr>
  </w:style>
  <w:style w:type="character" w:customStyle="1" w:styleId="agcmg">
    <w:name w:val="a_gcmg"/>
    <w:basedOn w:val="DefaultParagraphFont"/>
    <w:rsid w:val="009E6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3657">
      <w:bodyDiv w:val="1"/>
      <w:marLeft w:val="0"/>
      <w:marRight w:val="0"/>
      <w:marTop w:val="0"/>
      <w:marBottom w:val="0"/>
      <w:divBdr>
        <w:top w:val="none" w:sz="0" w:space="0" w:color="auto"/>
        <w:left w:val="none" w:sz="0" w:space="0" w:color="auto"/>
        <w:bottom w:val="none" w:sz="0" w:space="0" w:color="auto"/>
        <w:right w:val="none" w:sz="0" w:space="0" w:color="auto"/>
      </w:divBdr>
    </w:div>
    <w:div w:id="63794915">
      <w:bodyDiv w:val="1"/>
      <w:marLeft w:val="0"/>
      <w:marRight w:val="0"/>
      <w:marTop w:val="0"/>
      <w:marBottom w:val="0"/>
      <w:divBdr>
        <w:top w:val="none" w:sz="0" w:space="0" w:color="auto"/>
        <w:left w:val="none" w:sz="0" w:space="0" w:color="auto"/>
        <w:bottom w:val="none" w:sz="0" w:space="0" w:color="auto"/>
        <w:right w:val="none" w:sz="0" w:space="0" w:color="auto"/>
      </w:divBdr>
      <w:divsChild>
        <w:div w:id="375005560">
          <w:marLeft w:val="0"/>
          <w:marRight w:val="0"/>
          <w:marTop w:val="0"/>
          <w:marBottom w:val="0"/>
          <w:divBdr>
            <w:top w:val="none" w:sz="0" w:space="0" w:color="auto"/>
            <w:left w:val="none" w:sz="0" w:space="0" w:color="auto"/>
            <w:bottom w:val="none" w:sz="0" w:space="0" w:color="auto"/>
            <w:right w:val="none" w:sz="0" w:space="0" w:color="auto"/>
          </w:divBdr>
          <w:divsChild>
            <w:div w:id="120058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7307">
      <w:bodyDiv w:val="1"/>
      <w:marLeft w:val="0"/>
      <w:marRight w:val="0"/>
      <w:marTop w:val="0"/>
      <w:marBottom w:val="0"/>
      <w:divBdr>
        <w:top w:val="none" w:sz="0" w:space="0" w:color="auto"/>
        <w:left w:val="none" w:sz="0" w:space="0" w:color="auto"/>
        <w:bottom w:val="none" w:sz="0" w:space="0" w:color="auto"/>
        <w:right w:val="none" w:sz="0" w:space="0" w:color="auto"/>
      </w:divBdr>
    </w:div>
    <w:div w:id="105664992">
      <w:bodyDiv w:val="1"/>
      <w:marLeft w:val="0"/>
      <w:marRight w:val="0"/>
      <w:marTop w:val="0"/>
      <w:marBottom w:val="0"/>
      <w:divBdr>
        <w:top w:val="none" w:sz="0" w:space="0" w:color="auto"/>
        <w:left w:val="none" w:sz="0" w:space="0" w:color="auto"/>
        <w:bottom w:val="none" w:sz="0" w:space="0" w:color="auto"/>
        <w:right w:val="none" w:sz="0" w:space="0" w:color="auto"/>
      </w:divBdr>
    </w:div>
    <w:div w:id="114643585">
      <w:bodyDiv w:val="1"/>
      <w:marLeft w:val="0"/>
      <w:marRight w:val="0"/>
      <w:marTop w:val="0"/>
      <w:marBottom w:val="0"/>
      <w:divBdr>
        <w:top w:val="none" w:sz="0" w:space="0" w:color="auto"/>
        <w:left w:val="none" w:sz="0" w:space="0" w:color="auto"/>
        <w:bottom w:val="none" w:sz="0" w:space="0" w:color="auto"/>
        <w:right w:val="none" w:sz="0" w:space="0" w:color="auto"/>
      </w:divBdr>
    </w:div>
    <w:div w:id="145049718">
      <w:bodyDiv w:val="1"/>
      <w:marLeft w:val="0"/>
      <w:marRight w:val="0"/>
      <w:marTop w:val="0"/>
      <w:marBottom w:val="0"/>
      <w:divBdr>
        <w:top w:val="none" w:sz="0" w:space="0" w:color="auto"/>
        <w:left w:val="none" w:sz="0" w:space="0" w:color="auto"/>
        <w:bottom w:val="none" w:sz="0" w:space="0" w:color="auto"/>
        <w:right w:val="none" w:sz="0" w:space="0" w:color="auto"/>
      </w:divBdr>
    </w:div>
    <w:div w:id="150874478">
      <w:bodyDiv w:val="1"/>
      <w:marLeft w:val="0"/>
      <w:marRight w:val="0"/>
      <w:marTop w:val="0"/>
      <w:marBottom w:val="0"/>
      <w:divBdr>
        <w:top w:val="none" w:sz="0" w:space="0" w:color="auto"/>
        <w:left w:val="none" w:sz="0" w:space="0" w:color="auto"/>
        <w:bottom w:val="none" w:sz="0" w:space="0" w:color="auto"/>
        <w:right w:val="none" w:sz="0" w:space="0" w:color="auto"/>
      </w:divBdr>
    </w:div>
    <w:div w:id="179200702">
      <w:bodyDiv w:val="1"/>
      <w:marLeft w:val="0"/>
      <w:marRight w:val="0"/>
      <w:marTop w:val="0"/>
      <w:marBottom w:val="0"/>
      <w:divBdr>
        <w:top w:val="none" w:sz="0" w:space="0" w:color="auto"/>
        <w:left w:val="none" w:sz="0" w:space="0" w:color="auto"/>
        <w:bottom w:val="none" w:sz="0" w:space="0" w:color="auto"/>
        <w:right w:val="none" w:sz="0" w:space="0" w:color="auto"/>
      </w:divBdr>
    </w:div>
    <w:div w:id="191000687">
      <w:bodyDiv w:val="1"/>
      <w:marLeft w:val="0"/>
      <w:marRight w:val="0"/>
      <w:marTop w:val="0"/>
      <w:marBottom w:val="0"/>
      <w:divBdr>
        <w:top w:val="none" w:sz="0" w:space="0" w:color="auto"/>
        <w:left w:val="none" w:sz="0" w:space="0" w:color="auto"/>
        <w:bottom w:val="none" w:sz="0" w:space="0" w:color="auto"/>
        <w:right w:val="none" w:sz="0" w:space="0" w:color="auto"/>
      </w:divBdr>
    </w:div>
    <w:div w:id="377585291">
      <w:bodyDiv w:val="1"/>
      <w:marLeft w:val="0"/>
      <w:marRight w:val="0"/>
      <w:marTop w:val="0"/>
      <w:marBottom w:val="0"/>
      <w:divBdr>
        <w:top w:val="none" w:sz="0" w:space="0" w:color="auto"/>
        <w:left w:val="none" w:sz="0" w:space="0" w:color="auto"/>
        <w:bottom w:val="none" w:sz="0" w:space="0" w:color="auto"/>
        <w:right w:val="none" w:sz="0" w:space="0" w:color="auto"/>
      </w:divBdr>
    </w:div>
    <w:div w:id="638924385">
      <w:bodyDiv w:val="1"/>
      <w:marLeft w:val="0"/>
      <w:marRight w:val="0"/>
      <w:marTop w:val="0"/>
      <w:marBottom w:val="0"/>
      <w:divBdr>
        <w:top w:val="none" w:sz="0" w:space="0" w:color="auto"/>
        <w:left w:val="none" w:sz="0" w:space="0" w:color="auto"/>
        <w:bottom w:val="none" w:sz="0" w:space="0" w:color="auto"/>
        <w:right w:val="none" w:sz="0" w:space="0" w:color="auto"/>
      </w:divBdr>
    </w:div>
    <w:div w:id="675689131">
      <w:bodyDiv w:val="1"/>
      <w:marLeft w:val="0"/>
      <w:marRight w:val="0"/>
      <w:marTop w:val="0"/>
      <w:marBottom w:val="0"/>
      <w:divBdr>
        <w:top w:val="none" w:sz="0" w:space="0" w:color="auto"/>
        <w:left w:val="none" w:sz="0" w:space="0" w:color="auto"/>
        <w:bottom w:val="none" w:sz="0" w:space="0" w:color="auto"/>
        <w:right w:val="none" w:sz="0" w:space="0" w:color="auto"/>
      </w:divBdr>
    </w:div>
    <w:div w:id="709381486">
      <w:bodyDiv w:val="1"/>
      <w:marLeft w:val="0"/>
      <w:marRight w:val="0"/>
      <w:marTop w:val="0"/>
      <w:marBottom w:val="0"/>
      <w:divBdr>
        <w:top w:val="none" w:sz="0" w:space="0" w:color="auto"/>
        <w:left w:val="none" w:sz="0" w:space="0" w:color="auto"/>
        <w:bottom w:val="none" w:sz="0" w:space="0" w:color="auto"/>
        <w:right w:val="none" w:sz="0" w:space="0" w:color="auto"/>
      </w:divBdr>
    </w:div>
    <w:div w:id="711729377">
      <w:bodyDiv w:val="1"/>
      <w:marLeft w:val="0"/>
      <w:marRight w:val="0"/>
      <w:marTop w:val="0"/>
      <w:marBottom w:val="0"/>
      <w:divBdr>
        <w:top w:val="none" w:sz="0" w:space="0" w:color="auto"/>
        <w:left w:val="none" w:sz="0" w:space="0" w:color="auto"/>
        <w:bottom w:val="none" w:sz="0" w:space="0" w:color="auto"/>
        <w:right w:val="none" w:sz="0" w:space="0" w:color="auto"/>
      </w:divBdr>
    </w:div>
    <w:div w:id="843857105">
      <w:bodyDiv w:val="1"/>
      <w:marLeft w:val="0"/>
      <w:marRight w:val="0"/>
      <w:marTop w:val="0"/>
      <w:marBottom w:val="0"/>
      <w:divBdr>
        <w:top w:val="none" w:sz="0" w:space="0" w:color="auto"/>
        <w:left w:val="none" w:sz="0" w:space="0" w:color="auto"/>
        <w:bottom w:val="none" w:sz="0" w:space="0" w:color="auto"/>
        <w:right w:val="none" w:sz="0" w:space="0" w:color="auto"/>
      </w:divBdr>
    </w:div>
    <w:div w:id="884683391">
      <w:bodyDiv w:val="1"/>
      <w:marLeft w:val="0"/>
      <w:marRight w:val="0"/>
      <w:marTop w:val="0"/>
      <w:marBottom w:val="0"/>
      <w:divBdr>
        <w:top w:val="none" w:sz="0" w:space="0" w:color="auto"/>
        <w:left w:val="none" w:sz="0" w:space="0" w:color="auto"/>
        <w:bottom w:val="none" w:sz="0" w:space="0" w:color="auto"/>
        <w:right w:val="none" w:sz="0" w:space="0" w:color="auto"/>
      </w:divBdr>
    </w:div>
    <w:div w:id="899562502">
      <w:bodyDiv w:val="1"/>
      <w:marLeft w:val="0"/>
      <w:marRight w:val="0"/>
      <w:marTop w:val="0"/>
      <w:marBottom w:val="0"/>
      <w:divBdr>
        <w:top w:val="none" w:sz="0" w:space="0" w:color="auto"/>
        <w:left w:val="none" w:sz="0" w:space="0" w:color="auto"/>
        <w:bottom w:val="none" w:sz="0" w:space="0" w:color="auto"/>
        <w:right w:val="none" w:sz="0" w:space="0" w:color="auto"/>
      </w:divBdr>
    </w:div>
    <w:div w:id="904682053">
      <w:bodyDiv w:val="1"/>
      <w:marLeft w:val="0"/>
      <w:marRight w:val="0"/>
      <w:marTop w:val="0"/>
      <w:marBottom w:val="0"/>
      <w:divBdr>
        <w:top w:val="none" w:sz="0" w:space="0" w:color="auto"/>
        <w:left w:val="none" w:sz="0" w:space="0" w:color="auto"/>
        <w:bottom w:val="none" w:sz="0" w:space="0" w:color="auto"/>
        <w:right w:val="none" w:sz="0" w:space="0" w:color="auto"/>
      </w:divBdr>
    </w:div>
    <w:div w:id="947469845">
      <w:bodyDiv w:val="1"/>
      <w:marLeft w:val="0"/>
      <w:marRight w:val="0"/>
      <w:marTop w:val="0"/>
      <w:marBottom w:val="0"/>
      <w:divBdr>
        <w:top w:val="none" w:sz="0" w:space="0" w:color="auto"/>
        <w:left w:val="none" w:sz="0" w:space="0" w:color="auto"/>
        <w:bottom w:val="none" w:sz="0" w:space="0" w:color="auto"/>
        <w:right w:val="none" w:sz="0" w:space="0" w:color="auto"/>
      </w:divBdr>
    </w:div>
    <w:div w:id="954481503">
      <w:bodyDiv w:val="1"/>
      <w:marLeft w:val="0"/>
      <w:marRight w:val="0"/>
      <w:marTop w:val="0"/>
      <w:marBottom w:val="0"/>
      <w:divBdr>
        <w:top w:val="none" w:sz="0" w:space="0" w:color="auto"/>
        <w:left w:val="none" w:sz="0" w:space="0" w:color="auto"/>
        <w:bottom w:val="none" w:sz="0" w:space="0" w:color="auto"/>
        <w:right w:val="none" w:sz="0" w:space="0" w:color="auto"/>
      </w:divBdr>
    </w:div>
    <w:div w:id="1062482348">
      <w:bodyDiv w:val="1"/>
      <w:marLeft w:val="0"/>
      <w:marRight w:val="0"/>
      <w:marTop w:val="0"/>
      <w:marBottom w:val="0"/>
      <w:divBdr>
        <w:top w:val="none" w:sz="0" w:space="0" w:color="auto"/>
        <w:left w:val="none" w:sz="0" w:space="0" w:color="auto"/>
        <w:bottom w:val="none" w:sz="0" w:space="0" w:color="auto"/>
        <w:right w:val="none" w:sz="0" w:space="0" w:color="auto"/>
      </w:divBdr>
    </w:div>
    <w:div w:id="1065033865">
      <w:bodyDiv w:val="1"/>
      <w:marLeft w:val="0"/>
      <w:marRight w:val="0"/>
      <w:marTop w:val="0"/>
      <w:marBottom w:val="0"/>
      <w:divBdr>
        <w:top w:val="none" w:sz="0" w:space="0" w:color="auto"/>
        <w:left w:val="none" w:sz="0" w:space="0" w:color="auto"/>
        <w:bottom w:val="none" w:sz="0" w:space="0" w:color="auto"/>
        <w:right w:val="none" w:sz="0" w:space="0" w:color="auto"/>
      </w:divBdr>
    </w:div>
    <w:div w:id="1066999343">
      <w:bodyDiv w:val="1"/>
      <w:marLeft w:val="0"/>
      <w:marRight w:val="0"/>
      <w:marTop w:val="0"/>
      <w:marBottom w:val="0"/>
      <w:divBdr>
        <w:top w:val="none" w:sz="0" w:space="0" w:color="auto"/>
        <w:left w:val="none" w:sz="0" w:space="0" w:color="auto"/>
        <w:bottom w:val="none" w:sz="0" w:space="0" w:color="auto"/>
        <w:right w:val="none" w:sz="0" w:space="0" w:color="auto"/>
      </w:divBdr>
    </w:div>
    <w:div w:id="1170635132">
      <w:bodyDiv w:val="1"/>
      <w:marLeft w:val="0"/>
      <w:marRight w:val="0"/>
      <w:marTop w:val="0"/>
      <w:marBottom w:val="0"/>
      <w:divBdr>
        <w:top w:val="none" w:sz="0" w:space="0" w:color="auto"/>
        <w:left w:val="none" w:sz="0" w:space="0" w:color="auto"/>
        <w:bottom w:val="none" w:sz="0" w:space="0" w:color="auto"/>
        <w:right w:val="none" w:sz="0" w:space="0" w:color="auto"/>
      </w:divBdr>
    </w:div>
    <w:div w:id="1206212738">
      <w:bodyDiv w:val="1"/>
      <w:marLeft w:val="0"/>
      <w:marRight w:val="0"/>
      <w:marTop w:val="0"/>
      <w:marBottom w:val="0"/>
      <w:divBdr>
        <w:top w:val="none" w:sz="0" w:space="0" w:color="auto"/>
        <w:left w:val="none" w:sz="0" w:space="0" w:color="auto"/>
        <w:bottom w:val="none" w:sz="0" w:space="0" w:color="auto"/>
        <w:right w:val="none" w:sz="0" w:space="0" w:color="auto"/>
      </w:divBdr>
    </w:div>
    <w:div w:id="1245338962">
      <w:bodyDiv w:val="1"/>
      <w:marLeft w:val="0"/>
      <w:marRight w:val="0"/>
      <w:marTop w:val="0"/>
      <w:marBottom w:val="0"/>
      <w:divBdr>
        <w:top w:val="none" w:sz="0" w:space="0" w:color="auto"/>
        <w:left w:val="none" w:sz="0" w:space="0" w:color="auto"/>
        <w:bottom w:val="none" w:sz="0" w:space="0" w:color="auto"/>
        <w:right w:val="none" w:sz="0" w:space="0" w:color="auto"/>
      </w:divBdr>
    </w:div>
    <w:div w:id="1288006112">
      <w:bodyDiv w:val="1"/>
      <w:marLeft w:val="0"/>
      <w:marRight w:val="0"/>
      <w:marTop w:val="0"/>
      <w:marBottom w:val="0"/>
      <w:divBdr>
        <w:top w:val="none" w:sz="0" w:space="0" w:color="auto"/>
        <w:left w:val="none" w:sz="0" w:space="0" w:color="auto"/>
        <w:bottom w:val="none" w:sz="0" w:space="0" w:color="auto"/>
        <w:right w:val="none" w:sz="0" w:space="0" w:color="auto"/>
      </w:divBdr>
    </w:div>
    <w:div w:id="1294143405">
      <w:bodyDiv w:val="1"/>
      <w:marLeft w:val="0"/>
      <w:marRight w:val="0"/>
      <w:marTop w:val="0"/>
      <w:marBottom w:val="0"/>
      <w:divBdr>
        <w:top w:val="none" w:sz="0" w:space="0" w:color="auto"/>
        <w:left w:val="none" w:sz="0" w:space="0" w:color="auto"/>
        <w:bottom w:val="none" w:sz="0" w:space="0" w:color="auto"/>
        <w:right w:val="none" w:sz="0" w:space="0" w:color="auto"/>
      </w:divBdr>
    </w:div>
    <w:div w:id="1319530082">
      <w:bodyDiv w:val="1"/>
      <w:marLeft w:val="0"/>
      <w:marRight w:val="0"/>
      <w:marTop w:val="0"/>
      <w:marBottom w:val="0"/>
      <w:divBdr>
        <w:top w:val="none" w:sz="0" w:space="0" w:color="auto"/>
        <w:left w:val="none" w:sz="0" w:space="0" w:color="auto"/>
        <w:bottom w:val="none" w:sz="0" w:space="0" w:color="auto"/>
        <w:right w:val="none" w:sz="0" w:space="0" w:color="auto"/>
      </w:divBdr>
    </w:div>
    <w:div w:id="1351108690">
      <w:bodyDiv w:val="1"/>
      <w:marLeft w:val="0"/>
      <w:marRight w:val="0"/>
      <w:marTop w:val="0"/>
      <w:marBottom w:val="0"/>
      <w:divBdr>
        <w:top w:val="none" w:sz="0" w:space="0" w:color="auto"/>
        <w:left w:val="none" w:sz="0" w:space="0" w:color="auto"/>
        <w:bottom w:val="none" w:sz="0" w:space="0" w:color="auto"/>
        <w:right w:val="none" w:sz="0" w:space="0" w:color="auto"/>
      </w:divBdr>
    </w:div>
    <w:div w:id="1367025384">
      <w:bodyDiv w:val="1"/>
      <w:marLeft w:val="0"/>
      <w:marRight w:val="0"/>
      <w:marTop w:val="0"/>
      <w:marBottom w:val="0"/>
      <w:divBdr>
        <w:top w:val="none" w:sz="0" w:space="0" w:color="auto"/>
        <w:left w:val="none" w:sz="0" w:space="0" w:color="auto"/>
        <w:bottom w:val="none" w:sz="0" w:space="0" w:color="auto"/>
        <w:right w:val="none" w:sz="0" w:space="0" w:color="auto"/>
      </w:divBdr>
    </w:div>
    <w:div w:id="1386638705">
      <w:bodyDiv w:val="1"/>
      <w:marLeft w:val="0"/>
      <w:marRight w:val="0"/>
      <w:marTop w:val="0"/>
      <w:marBottom w:val="0"/>
      <w:divBdr>
        <w:top w:val="none" w:sz="0" w:space="0" w:color="auto"/>
        <w:left w:val="none" w:sz="0" w:space="0" w:color="auto"/>
        <w:bottom w:val="none" w:sz="0" w:space="0" w:color="auto"/>
        <w:right w:val="none" w:sz="0" w:space="0" w:color="auto"/>
      </w:divBdr>
    </w:div>
    <w:div w:id="1411194710">
      <w:bodyDiv w:val="1"/>
      <w:marLeft w:val="0"/>
      <w:marRight w:val="0"/>
      <w:marTop w:val="0"/>
      <w:marBottom w:val="0"/>
      <w:divBdr>
        <w:top w:val="none" w:sz="0" w:space="0" w:color="auto"/>
        <w:left w:val="none" w:sz="0" w:space="0" w:color="auto"/>
        <w:bottom w:val="none" w:sz="0" w:space="0" w:color="auto"/>
        <w:right w:val="none" w:sz="0" w:space="0" w:color="auto"/>
      </w:divBdr>
    </w:div>
    <w:div w:id="1418095148">
      <w:bodyDiv w:val="1"/>
      <w:marLeft w:val="0"/>
      <w:marRight w:val="0"/>
      <w:marTop w:val="0"/>
      <w:marBottom w:val="0"/>
      <w:divBdr>
        <w:top w:val="none" w:sz="0" w:space="0" w:color="auto"/>
        <w:left w:val="none" w:sz="0" w:space="0" w:color="auto"/>
        <w:bottom w:val="none" w:sz="0" w:space="0" w:color="auto"/>
        <w:right w:val="none" w:sz="0" w:space="0" w:color="auto"/>
      </w:divBdr>
    </w:div>
    <w:div w:id="1419860477">
      <w:bodyDiv w:val="1"/>
      <w:marLeft w:val="0"/>
      <w:marRight w:val="0"/>
      <w:marTop w:val="0"/>
      <w:marBottom w:val="0"/>
      <w:divBdr>
        <w:top w:val="none" w:sz="0" w:space="0" w:color="auto"/>
        <w:left w:val="none" w:sz="0" w:space="0" w:color="auto"/>
        <w:bottom w:val="none" w:sz="0" w:space="0" w:color="auto"/>
        <w:right w:val="none" w:sz="0" w:space="0" w:color="auto"/>
      </w:divBdr>
    </w:div>
    <w:div w:id="1462573352">
      <w:bodyDiv w:val="1"/>
      <w:marLeft w:val="0"/>
      <w:marRight w:val="0"/>
      <w:marTop w:val="0"/>
      <w:marBottom w:val="0"/>
      <w:divBdr>
        <w:top w:val="none" w:sz="0" w:space="0" w:color="auto"/>
        <w:left w:val="none" w:sz="0" w:space="0" w:color="auto"/>
        <w:bottom w:val="none" w:sz="0" w:space="0" w:color="auto"/>
        <w:right w:val="none" w:sz="0" w:space="0" w:color="auto"/>
      </w:divBdr>
    </w:div>
    <w:div w:id="1476264238">
      <w:bodyDiv w:val="1"/>
      <w:marLeft w:val="0"/>
      <w:marRight w:val="0"/>
      <w:marTop w:val="0"/>
      <w:marBottom w:val="0"/>
      <w:divBdr>
        <w:top w:val="none" w:sz="0" w:space="0" w:color="auto"/>
        <w:left w:val="none" w:sz="0" w:space="0" w:color="auto"/>
        <w:bottom w:val="none" w:sz="0" w:space="0" w:color="auto"/>
        <w:right w:val="none" w:sz="0" w:space="0" w:color="auto"/>
      </w:divBdr>
    </w:div>
    <w:div w:id="1505971481">
      <w:bodyDiv w:val="1"/>
      <w:marLeft w:val="0"/>
      <w:marRight w:val="0"/>
      <w:marTop w:val="0"/>
      <w:marBottom w:val="0"/>
      <w:divBdr>
        <w:top w:val="none" w:sz="0" w:space="0" w:color="auto"/>
        <w:left w:val="none" w:sz="0" w:space="0" w:color="auto"/>
        <w:bottom w:val="none" w:sz="0" w:space="0" w:color="auto"/>
        <w:right w:val="none" w:sz="0" w:space="0" w:color="auto"/>
      </w:divBdr>
    </w:div>
    <w:div w:id="1509177861">
      <w:bodyDiv w:val="1"/>
      <w:marLeft w:val="0"/>
      <w:marRight w:val="0"/>
      <w:marTop w:val="0"/>
      <w:marBottom w:val="0"/>
      <w:divBdr>
        <w:top w:val="none" w:sz="0" w:space="0" w:color="auto"/>
        <w:left w:val="none" w:sz="0" w:space="0" w:color="auto"/>
        <w:bottom w:val="none" w:sz="0" w:space="0" w:color="auto"/>
        <w:right w:val="none" w:sz="0" w:space="0" w:color="auto"/>
      </w:divBdr>
    </w:div>
    <w:div w:id="1516070920">
      <w:bodyDiv w:val="1"/>
      <w:marLeft w:val="0"/>
      <w:marRight w:val="0"/>
      <w:marTop w:val="0"/>
      <w:marBottom w:val="0"/>
      <w:divBdr>
        <w:top w:val="none" w:sz="0" w:space="0" w:color="auto"/>
        <w:left w:val="none" w:sz="0" w:space="0" w:color="auto"/>
        <w:bottom w:val="none" w:sz="0" w:space="0" w:color="auto"/>
        <w:right w:val="none" w:sz="0" w:space="0" w:color="auto"/>
      </w:divBdr>
    </w:div>
    <w:div w:id="1522476181">
      <w:bodyDiv w:val="1"/>
      <w:marLeft w:val="0"/>
      <w:marRight w:val="0"/>
      <w:marTop w:val="0"/>
      <w:marBottom w:val="0"/>
      <w:divBdr>
        <w:top w:val="none" w:sz="0" w:space="0" w:color="auto"/>
        <w:left w:val="none" w:sz="0" w:space="0" w:color="auto"/>
        <w:bottom w:val="none" w:sz="0" w:space="0" w:color="auto"/>
        <w:right w:val="none" w:sz="0" w:space="0" w:color="auto"/>
      </w:divBdr>
    </w:div>
    <w:div w:id="1527988236">
      <w:bodyDiv w:val="1"/>
      <w:marLeft w:val="0"/>
      <w:marRight w:val="0"/>
      <w:marTop w:val="0"/>
      <w:marBottom w:val="0"/>
      <w:divBdr>
        <w:top w:val="none" w:sz="0" w:space="0" w:color="auto"/>
        <w:left w:val="none" w:sz="0" w:space="0" w:color="auto"/>
        <w:bottom w:val="none" w:sz="0" w:space="0" w:color="auto"/>
        <w:right w:val="none" w:sz="0" w:space="0" w:color="auto"/>
      </w:divBdr>
    </w:div>
    <w:div w:id="1530529977">
      <w:bodyDiv w:val="1"/>
      <w:marLeft w:val="0"/>
      <w:marRight w:val="0"/>
      <w:marTop w:val="0"/>
      <w:marBottom w:val="0"/>
      <w:divBdr>
        <w:top w:val="none" w:sz="0" w:space="0" w:color="auto"/>
        <w:left w:val="none" w:sz="0" w:space="0" w:color="auto"/>
        <w:bottom w:val="none" w:sz="0" w:space="0" w:color="auto"/>
        <w:right w:val="none" w:sz="0" w:space="0" w:color="auto"/>
      </w:divBdr>
    </w:div>
    <w:div w:id="1530873506">
      <w:bodyDiv w:val="1"/>
      <w:marLeft w:val="0"/>
      <w:marRight w:val="0"/>
      <w:marTop w:val="0"/>
      <w:marBottom w:val="0"/>
      <w:divBdr>
        <w:top w:val="none" w:sz="0" w:space="0" w:color="auto"/>
        <w:left w:val="none" w:sz="0" w:space="0" w:color="auto"/>
        <w:bottom w:val="none" w:sz="0" w:space="0" w:color="auto"/>
        <w:right w:val="none" w:sz="0" w:space="0" w:color="auto"/>
      </w:divBdr>
    </w:div>
    <w:div w:id="1561408005">
      <w:bodyDiv w:val="1"/>
      <w:marLeft w:val="0"/>
      <w:marRight w:val="0"/>
      <w:marTop w:val="0"/>
      <w:marBottom w:val="0"/>
      <w:divBdr>
        <w:top w:val="none" w:sz="0" w:space="0" w:color="auto"/>
        <w:left w:val="none" w:sz="0" w:space="0" w:color="auto"/>
        <w:bottom w:val="none" w:sz="0" w:space="0" w:color="auto"/>
        <w:right w:val="none" w:sz="0" w:space="0" w:color="auto"/>
      </w:divBdr>
    </w:div>
    <w:div w:id="1561870040">
      <w:bodyDiv w:val="1"/>
      <w:marLeft w:val="0"/>
      <w:marRight w:val="0"/>
      <w:marTop w:val="0"/>
      <w:marBottom w:val="0"/>
      <w:divBdr>
        <w:top w:val="none" w:sz="0" w:space="0" w:color="auto"/>
        <w:left w:val="none" w:sz="0" w:space="0" w:color="auto"/>
        <w:bottom w:val="none" w:sz="0" w:space="0" w:color="auto"/>
        <w:right w:val="none" w:sz="0" w:space="0" w:color="auto"/>
      </w:divBdr>
    </w:div>
    <w:div w:id="1586458845">
      <w:bodyDiv w:val="1"/>
      <w:marLeft w:val="0"/>
      <w:marRight w:val="0"/>
      <w:marTop w:val="0"/>
      <w:marBottom w:val="0"/>
      <w:divBdr>
        <w:top w:val="none" w:sz="0" w:space="0" w:color="auto"/>
        <w:left w:val="none" w:sz="0" w:space="0" w:color="auto"/>
        <w:bottom w:val="none" w:sz="0" w:space="0" w:color="auto"/>
        <w:right w:val="none" w:sz="0" w:space="0" w:color="auto"/>
      </w:divBdr>
      <w:divsChild>
        <w:div w:id="245068924">
          <w:marLeft w:val="0"/>
          <w:marRight w:val="0"/>
          <w:marTop w:val="0"/>
          <w:marBottom w:val="0"/>
          <w:divBdr>
            <w:top w:val="none" w:sz="0" w:space="0" w:color="auto"/>
            <w:left w:val="none" w:sz="0" w:space="0" w:color="auto"/>
            <w:bottom w:val="none" w:sz="0" w:space="0" w:color="auto"/>
            <w:right w:val="none" w:sz="0" w:space="0" w:color="auto"/>
          </w:divBdr>
          <w:divsChild>
            <w:div w:id="109150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714414">
      <w:bodyDiv w:val="1"/>
      <w:marLeft w:val="0"/>
      <w:marRight w:val="0"/>
      <w:marTop w:val="0"/>
      <w:marBottom w:val="0"/>
      <w:divBdr>
        <w:top w:val="none" w:sz="0" w:space="0" w:color="auto"/>
        <w:left w:val="none" w:sz="0" w:space="0" w:color="auto"/>
        <w:bottom w:val="none" w:sz="0" w:space="0" w:color="auto"/>
        <w:right w:val="none" w:sz="0" w:space="0" w:color="auto"/>
      </w:divBdr>
    </w:div>
    <w:div w:id="1604801657">
      <w:bodyDiv w:val="1"/>
      <w:marLeft w:val="0"/>
      <w:marRight w:val="0"/>
      <w:marTop w:val="0"/>
      <w:marBottom w:val="0"/>
      <w:divBdr>
        <w:top w:val="none" w:sz="0" w:space="0" w:color="auto"/>
        <w:left w:val="none" w:sz="0" w:space="0" w:color="auto"/>
        <w:bottom w:val="none" w:sz="0" w:space="0" w:color="auto"/>
        <w:right w:val="none" w:sz="0" w:space="0" w:color="auto"/>
      </w:divBdr>
    </w:div>
    <w:div w:id="1787969304">
      <w:bodyDiv w:val="1"/>
      <w:marLeft w:val="0"/>
      <w:marRight w:val="0"/>
      <w:marTop w:val="0"/>
      <w:marBottom w:val="0"/>
      <w:divBdr>
        <w:top w:val="none" w:sz="0" w:space="0" w:color="auto"/>
        <w:left w:val="none" w:sz="0" w:space="0" w:color="auto"/>
        <w:bottom w:val="none" w:sz="0" w:space="0" w:color="auto"/>
        <w:right w:val="none" w:sz="0" w:space="0" w:color="auto"/>
      </w:divBdr>
    </w:div>
    <w:div w:id="1788698447">
      <w:bodyDiv w:val="1"/>
      <w:marLeft w:val="0"/>
      <w:marRight w:val="0"/>
      <w:marTop w:val="0"/>
      <w:marBottom w:val="0"/>
      <w:divBdr>
        <w:top w:val="none" w:sz="0" w:space="0" w:color="auto"/>
        <w:left w:val="none" w:sz="0" w:space="0" w:color="auto"/>
        <w:bottom w:val="none" w:sz="0" w:space="0" w:color="auto"/>
        <w:right w:val="none" w:sz="0" w:space="0" w:color="auto"/>
      </w:divBdr>
    </w:div>
    <w:div w:id="1838613764">
      <w:bodyDiv w:val="1"/>
      <w:marLeft w:val="0"/>
      <w:marRight w:val="0"/>
      <w:marTop w:val="0"/>
      <w:marBottom w:val="0"/>
      <w:divBdr>
        <w:top w:val="none" w:sz="0" w:space="0" w:color="auto"/>
        <w:left w:val="none" w:sz="0" w:space="0" w:color="auto"/>
        <w:bottom w:val="none" w:sz="0" w:space="0" w:color="auto"/>
        <w:right w:val="none" w:sz="0" w:space="0" w:color="auto"/>
      </w:divBdr>
    </w:div>
    <w:div w:id="1880045950">
      <w:bodyDiv w:val="1"/>
      <w:marLeft w:val="0"/>
      <w:marRight w:val="0"/>
      <w:marTop w:val="0"/>
      <w:marBottom w:val="0"/>
      <w:divBdr>
        <w:top w:val="none" w:sz="0" w:space="0" w:color="auto"/>
        <w:left w:val="none" w:sz="0" w:space="0" w:color="auto"/>
        <w:bottom w:val="none" w:sz="0" w:space="0" w:color="auto"/>
        <w:right w:val="none" w:sz="0" w:space="0" w:color="auto"/>
      </w:divBdr>
    </w:div>
    <w:div w:id="1884101370">
      <w:bodyDiv w:val="1"/>
      <w:marLeft w:val="0"/>
      <w:marRight w:val="0"/>
      <w:marTop w:val="0"/>
      <w:marBottom w:val="0"/>
      <w:divBdr>
        <w:top w:val="none" w:sz="0" w:space="0" w:color="auto"/>
        <w:left w:val="none" w:sz="0" w:space="0" w:color="auto"/>
        <w:bottom w:val="none" w:sz="0" w:space="0" w:color="auto"/>
        <w:right w:val="none" w:sz="0" w:space="0" w:color="auto"/>
      </w:divBdr>
    </w:div>
    <w:div w:id="1888567542">
      <w:bodyDiv w:val="1"/>
      <w:marLeft w:val="0"/>
      <w:marRight w:val="0"/>
      <w:marTop w:val="0"/>
      <w:marBottom w:val="0"/>
      <w:divBdr>
        <w:top w:val="none" w:sz="0" w:space="0" w:color="auto"/>
        <w:left w:val="none" w:sz="0" w:space="0" w:color="auto"/>
        <w:bottom w:val="none" w:sz="0" w:space="0" w:color="auto"/>
        <w:right w:val="none" w:sz="0" w:space="0" w:color="auto"/>
      </w:divBdr>
    </w:div>
    <w:div w:id="1896743047">
      <w:bodyDiv w:val="1"/>
      <w:marLeft w:val="0"/>
      <w:marRight w:val="0"/>
      <w:marTop w:val="0"/>
      <w:marBottom w:val="0"/>
      <w:divBdr>
        <w:top w:val="none" w:sz="0" w:space="0" w:color="auto"/>
        <w:left w:val="none" w:sz="0" w:space="0" w:color="auto"/>
        <w:bottom w:val="none" w:sz="0" w:space="0" w:color="auto"/>
        <w:right w:val="none" w:sz="0" w:space="0" w:color="auto"/>
      </w:divBdr>
    </w:div>
    <w:div w:id="2076120822">
      <w:bodyDiv w:val="1"/>
      <w:marLeft w:val="0"/>
      <w:marRight w:val="0"/>
      <w:marTop w:val="0"/>
      <w:marBottom w:val="0"/>
      <w:divBdr>
        <w:top w:val="none" w:sz="0" w:space="0" w:color="auto"/>
        <w:left w:val="none" w:sz="0" w:space="0" w:color="auto"/>
        <w:bottom w:val="none" w:sz="0" w:space="0" w:color="auto"/>
        <w:right w:val="none" w:sz="0" w:space="0" w:color="auto"/>
      </w:divBdr>
    </w:div>
    <w:div w:id="2086031667">
      <w:bodyDiv w:val="1"/>
      <w:marLeft w:val="0"/>
      <w:marRight w:val="0"/>
      <w:marTop w:val="0"/>
      <w:marBottom w:val="0"/>
      <w:divBdr>
        <w:top w:val="none" w:sz="0" w:space="0" w:color="auto"/>
        <w:left w:val="none" w:sz="0" w:space="0" w:color="auto"/>
        <w:bottom w:val="none" w:sz="0" w:space="0" w:color="auto"/>
        <w:right w:val="none" w:sz="0" w:space="0" w:color="auto"/>
      </w:divBdr>
    </w:div>
    <w:div w:id="214558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tagram.com/burnesspaullgrads/" TargetMode="External"/><Relationship Id="rId5" Type="http://schemas.openxmlformats.org/officeDocument/2006/relationships/hyperlink" Target="https://www.burnesspaull.com/careers/life-at-burness-paul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12</Pages>
  <Words>3791</Words>
  <Characters>21615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Francisco</dc:creator>
  <cp:keywords/>
  <dc:description/>
  <cp:lastModifiedBy>Esther Francisco</cp:lastModifiedBy>
  <cp:revision>2</cp:revision>
  <dcterms:created xsi:type="dcterms:W3CDTF">2025-08-26T07:20:00Z</dcterms:created>
  <dcterms:modified xsi:type="dcterms:W3CDTF">2025-08-26T07:45:00Z</dcterms:modified>
</cp:coreProperties>
</file>