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267E" w14:textId="77777777" w:rsidR="00BF3F2D" w:rsidRDefault="00BF3F2D" w:rsidP="00BF3F2D">
      <w:pPr>
        <w:pStyle w:val="ListParagraph"/>
        <w:jc w:val="both"/>
        <w:rPr>
          <w:b/>
          <w:bCs/>
          <w:color w:val="FF0000"/>
          <w:sz w:val="48"/>
          <w:szCs w:val="48"/>
        </w:rPr>
      </w:pPr>
    </w:p>
    <w:p w14:paraId="0C4B879D" w14:textId="330DD3FB" w:rsidR="00BF3F2D" w:rsidRPr="00BF3F2D" w:rsidRDefault="00460691" w:rsidP="00BF3F2D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Payment Portal for Students</w:t>
      </w:r>
    </w:p>
    <w:p w14:paraId="489E3AF2" w14:textId="77777777" w:rsidR="00BF3F2D" w:rsidRPr="001F1B07" w:rsidRDefault="00BF3F2D" w:rsidP="00BF3F2D">
      <w:pPr>
        <w:pStyle w:val="ListParagraph"/>
        <w:jc w:val="center"/>
        <w:rPr>
          <w:b/>
          <w:bCs/>
          <w:color w:val="FF0000"/>
          <w:sz w:val="48"/>
          <w:szCs w:val="48"/>
        </w:rPr>
      </w:pPr>
    </w:p>
    <w:p w14:paraId="7948367E" w14:textId="77777777" w:rsidR="00BF3F2D" w:rsidRPr="001F1B07" w:rsidRDefault="00BF3F2D" w:rsidP="00BF3F2D">
      <w:pPr>
        <w:pStyle w:val="ListParagraph"/>
        <w:numPr>
          <w:ilvl w:val="0"/>
          <w:numId w:val="1"/>
        </w:numPr>
        <w:rPr>
          <w:b/>
          <w:bCs/>
        </w:rPr>
      </w:pPr>
      <w:r w:rsidRPr="001F1B07">
        <w:rPr>
          <w:b/>
          <w:bCs/>
        </w:rPr>
        <w:t>Introduction</w:t>
      </w:r>
    </w:p>
    <w:p w14:paraId="625F8525" w14:textId="2D902368" w:rsidR="00BF3F2D" w:rsidRPr="00293EAC" w:rsidRDefault="00BF3F2D" w:rsidP="00C20830">
      <w:pPr>
        <w:ind w:left="720"/>
      </w:pPr>
      <w:r w:rsidRPr="00293EAC">
        <w:t>The University of Strathclyde</w:t>
      </w:r>
      <w:r w:rsidR="00D8249A">
        <w:t xml:space="preserve">’s ERP Portal </w:t>
      </w:r>
      <w:r w:rsidRPr="00293EAC">
        <w:t>allow</w:t>
      </w:r>
      <w:r w:rsidR="00D8249A">
        <w:t>s</w:t>
      </w:r>
      <w:r w:rsidRPr="00293EAC">
        <w:t xml:space="preserve"> you to view your outstanding balances and make payment of all your current student fees.</w:t>
      </w:r>
    </w:p>
    <w:p w14:paraId="0583C293" w14:textId="77777777" w:rsidR="00BF3F2D" w:rsidRDefault="00BF3F2D" w:rsidP="00BF3F2D"/>
    <w:p w14:paraId="2ACC249F" w14:textId="3C02EE8E" w:rsidR="00BF3F2D" w:rsidRDefault="00BF3F2D" w:rsidP="00BF3F2D">
      <w:pPr>
        <w:pStyle w:val="ListParagraph"/>
        <w:numPr>
          <w:ilvl w:val="0"/>
          <w:numId w:val="1"/>
        </w:numPr>
        <w:rPr>
          <w:b/>
          <w:bCs/>
        </w:rPr>
      </w:pPr>
      <w:r w:rsidRPr="001F1B07">
        <w:rPr>
          <w:b/>
          <w:bCs/>
        </w:rPr>
        <w:t>How to login</w:t>
      </w:r>
    </w:p>
    <w:p w14:paraId="57869793" w14:textId="77777777" w:rsidR="00A66649" w:rsidRPr="00A66649" w:rsidRDefault="00A66649" w:rsidP="00A66649">
      <w:pPr>
        <w:rPr>
          <w:b/>
          <w:bCs/>
        </w:rPr>
      </w:pPr>
    </w:p>
    <w:p w14:paraId="02FDE29D" w14:textId="225104CC" w:rsidR="00A66649" w:rsidRDefault="00A66649" w:rsidP="00A66649">
      <w:pPr>
        <w:pStyle w:val="ListParagraph"/>
        <w:numPr>
          <w:ilvl w:val="0"/>
          <w:numId w:val="8"/>
        </w:numPr>
      </w:pPr>
      <w:r>
        <w:t>You can login to the portal is via the link below:</w:t>
      </w:r>
    </w:p>
    <w:p w14:paraId="1931D576" w14:textId="77777777" w:rsidR="00A66649" w:rsidRDefault="00A66649" w:rsidP="00A66649">
      <w:pPr>
        <w:pStyle w:val="ListParagraph"/>
      </w:pPr>
    </w:p>
    <w:p w14:paraId="6AAD56E3" w14:textId="27D6D10E" w:rsidR="00A66649" w:rsidRDefault="00033423" w:rsidP="00A66649">
      <w:pPr>
        <w:ind w:left="720"/>
        <w:rPr>
          <w:rStyle w:val="ui-provider"/>
        </w:rPr>
      </w:pPr>
      <w:hyperlink r:id="rId8" w:history="1">
        <w:r w:rsidR="00A66649" w:rsidRPr="002B10C1">
          <w:rPr>
            <w:rStyle w:val="Hyperlink"/>
          </w:rPr>
          <w:t>https://strathclyde.erpportal.com/login</w:t>
        </w:r>
      </w:hyperlink>
      <w:r w:rsidR="00A66649">
        <w:rPr>
          <w:rStyle w:val="ui-provider"/>
        </w:rPr>
        <w:t xml:space="preserve"> </w:t>
      </w:r>
    </w:p>
    <w:p w14:paraId="771EE0F9" w14:textId="77777777" w:rsidR="00A66649" w:rsidRPr="00A66649" w:rsidRDefault="00A66649" w:rsidP="00A66649">
      <w:pPr>
        <w:ind w:left="720"/>
      </w:pPr>
    </w:p>
    <w:p w14:paraId="67E49331" w14:textId="77777777" w:rsidR="00A66649" w:rsidRPr="008077FE" w:rsidRDefault="00A66649" w:rsidP="00A6664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You will see there is an option to ‘Sign in with Microsoft.  This will sync your student Microsoft account and will ask for your permission to do so:</w:t>
      </w:r>
    </w:p>
    <w:p w14:paraId="6A956C67" w14:textId="77777777" w:rsidR="00BC3CF4" w:rsidRDefault="00BC3CF4" w:rsidP="00BC3CF4">
      <w:pPr>
        <w:rPr>
          <w:color w:val="FF0000"/>
        </w:rPr>
      </w:pPr>
    </w:p>
    <w:p w14:paraId="606F86DC" w14:textId="2C193820" w:rsidR="003A5584" w:rsidRDefault="00751607" w:rsidP="003A558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noProof/>
        </w:rPr>
        <w:drawing>
          <wp:inline distT="0" distB="0" distL="0" distR="0" wp14:anchorId="5E8AE569" wp14:editId="3A2EAAFC">
            <wp:extent cx="5731510" cy="2018030"/>
            <wp:effectExtent l="0" t="0" r="254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5C594" w14:textId="77777777" w:rsidR="00917C7B" w:rsidRDefault="00917C7B" w:rsidP="003A558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14:paraId="375498FD" w14:textId="77777777" w:rsidR="00917C7B" w:rsidRDefault="00917C7B" w:rsidP="003A558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14:paraId="525DEFDD" w14:textId="77777777" w:rsidR="00917C7B" w:rsidRDefault="00917C7B" w:rsidP="003A558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14:paraId="22CE478D" w14:textId="77777777" w:rsidR="00917C7B" w:rsidRDefault="00917C7B" w:rsidP="003A558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14:paraId="1538D175" w14:textId="77777777" w:rsidR="00917C7B" w:rsidRDefault="00917C7B" w:rsidP="003A558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14:paraId="7FCA14F8" w14:textId="1278C427" w:rsidR="00917C7B" w:rsidRPr="00A66649" w:rsidRDefault="00A66649" w:rsidP="00A6664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lastRenderedPageBreak/>
        <w:t>Click on ‘Accept’</w:t>
      </w:r>
    </w:p>
    <w:p w14:paraId="309D8B13" w14:textId="62587E13" w:rsidR="00A209FA" w:rsidRDefault="00033423" w:rsidP="00A66649">
      <w:r>
        <w:rPr>
          <w:noProof/>
        </w:rPr>
        <w:drawing>
          <wp:inline distT="0" distB="0" distL="0" distR="0" wp14:anchorId="77E99BE1" wp14:editId="580E060A">
            <wp:extent cx="2628900" cy="327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60AB4" w14:textId="77777777" w:rsidR="002728FB" w:rsidRDefault="002728FB" w:rsidP="00BF3F2D"/>
    <w:p w14:paraId="08BFDB67" w14:textId="28796573" w:rsidR="00A66649" w:rsidRPr="00A66649" w:rsidRDefault="00227DF2" w:rsidP="00A66649">
      <w:pPr>
        <w:pStyle w:val="ListParagraph"/>
        <w:numPr>
          <w:ilvl w:val="0"/>
          <w:numId w:val="6"/>
        </w:numPr>
      </w:pPr>
      <w:r>
        <w:t>Y</w:t>
      </w:r>
      <w:r w:rsidR="00A66649" w:rsidRPr="00293EAC">
        <w:t xml:space="preserve">ou will </w:t>
      </w:r>
      <w:r w:rsidR="00A66649">
        <w:t>now</w:t>
      </w:r>
      <w:r w:rsidR="00A66649" w:rsidRPr="00293EAC">
        <w:t xml:space="preserve"> be able to view your transactions and make payment of your outstanding invoices.</w:t>
      </w:r>
    </w:p>
    <w:p w14:paraId="641893F1" w14:textId="77777777" w:rsidR="00A209FA" w:rsidRPr="00293EAC" w:rsidRDefault="00A209FA" w:rsidP="00A209FA">
      <w:pPr>
        <w:pStyle w:val="ListParagraph"/>
      </w:pPr>
    </w:p>
    <w:p w14:paraId="42A81BCA" w14:textId="0D6D1EC0" w:rsidR="00BF3F2D" w:rsidRDefault="00413E95" w:rsidP="00BF3F2D">
      <w:r w:rsidRPr="00413E95">
        <w:rPr>
          <w:noProof/>
        </w:rPr>
        <w:drawing>
          <wp:inline distT="0" distB="0" distL="0" distR="0" wp14:anchorId="2E41611A" wp14:editId="4AF86B46">
            <wp:extent cx="5731510" cy="1145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EED06" w14:textId="483233EF" w:rsidR="00BF3F2D" w:rsidRDefault="00BF3F2D" w:rsidP="00BF3F2D"/>
    <w:p w14:paraId="76E65AE6" w14:textId="77777777" w:rsidR="00C84FB0" w:rsidRDefault="00C84FB0" w:rsidP="00BF3F2D"/>
    <w:p w14:paraId="15F3E529" w14:textId="77777777" w:rsidR="00C84FB0" w:rsidRDefault="00C84FB0" w:rsidP="00BF3F2D"/>
    <w:p w14:paraId="66BB3A5A" w14:textId="77777777" w:rsidR="00C84FB0" w:rsidRDefault="00C84FB0" w:rsidP="00BF3F2D"/>
    <w:p w14:paraId="075FC964" w14:textId="77777777" w:rsidR="00C84FB0" w:rsidRDefault="00C84FB0" w:rsidP="00BF3F2D"/>
    <w:p w14:paraId="08D993FF" w14:textId="77777777" w:rsidR="00C84FB0" w:rsidRDefault="00C84FB0" w:rsidP="00BF3F2D"/>
    <w:p w14:paraId="4A1DFFF0" w14:textId="77777777" w:rsidR="00C84FB0" w:rsidRDefault="00C84FB0" w:rsidP="00BF3F2D"/>
    <w:p w14:paraId="50992998" w14:textId="77777777" w:rsidR="00C84FB0" w:rsidRDefault="00C84FB0" w:rsidP="00BF3F2D"/>
    <w:p w14:paraId="116473C9" w14:textId="77777777" w:rsidR="002728FB" w:rsidRDefault="002728FB" w:rsidP="00BF3F2D"/>
    <w:p w14:paraId="3DCC41C7" w14:textId="77777777" w:rsidR="00475EC8" w:rsidRDefault="00475EC8" w:rsidP="00BF3F2D"/>
    <w:p w14:paraId="7717D472" w14:textId="60AFE9B5" w:rsidR="00BF3F2D" w:rsidRDefault="00BF3F2D" w:rsidP="00BF3F2D">
      <w:pPr>
        <w:pStyle w:val="ListParagraph"/>
        <w:numPr>
          <w:ilvl w:val="0"/>
          <w:numId w:val="1"/>
        </w:numPr>
        <w:rPr>
          <w:b/>
          <w:bCs/>
        </w:rPr>
      </w:pPr>
      <w:r w:rsidRPr="001F1B07">
        <w:rPr>
          <w:b/>
          <w:bCs/>
        </w:rPr>
        <w:t xml:space="preserve">To pay an outstanding invoice </w:t>
      </w:r>
    </w:p>
    <w:p w14:paraId="57A5A9AE" w14:textId="096B6BC1" w:rsidR="001B16FD" w:rsidRDefault="001B16FD" w:rsidP="001B16FD">
      <w:pPr>
        <w:pStyle w:val="ListParagraph"/>
        <w:rPr>
          <w:b/>
          <w:bCs/>
        </w:rPr>
      </w:pPr>
    </w:p>
    <w:p w14:paraId="79118208" w14:textId="77777777" w:rsidR="001B16FD" w:rsidRPr="001F1B07" w:rsidRDefault="001B16FD" w:rsidP="001B16FD">
      <w:pPr>
        <w:pStyle w:val="ListParagraph"/>
        <w:rPr>
          <w:b/>
          <w:bCs/>
        </w:rPr>
      </w:pPr>
    </w:p>
    <w:p w14:paraId="683E0E60" w14:textId="77777777" w:rsidR="00BF3F2D" w:rsidRDefault="00BF3F2D" w:rsidP="001B16FD">
      <w:pPr>
        <w:pStyle w:val="ListParagraph"/>
        <w:numPr>
          <w:ilvl w:val="0"/>
          <w:numId w:val="6"/>
        </w:numPr>
      </w:pPr>
      <w:r w:rsidRPr="00293EAC">
        <w:t xml:space="preserve">Please select the option Paying outstanding invoice, this will then display your outstanding </w:t>
      </w:r>
      <w:proofErr w:type="gramStart"/>
      <w:r w:rsidRPr="00293EAC">
        <w:t>balances</w:t>
      </w:r>
      <w:proofErr w:type="gramEnd"/>
    </w:p>
    <w:p w14:paraId="2FBA678C" w14:textId="77777777" w:rsidR="00BF3F2D" w:rsidRPr="00293EAC" w:rsidRDefault="00BF3F2D" w:rsidP="00BF3F2D"/>
    <w:p w14:paraId="12034880" w14:textId="49AC0C25" w:rsidR="00BF3F2D" w:rsidRDefault="00413E95" w:rsidP="00BF3F2D">
      <w:r w:rsidRPr="00413E95">
        <w:rPr>
          <w:noProof/>
        </w:rPr>
        <w:drawing>
          <wp:inline distT="0" distB="0" distL="0" distR="0" wp14:anchorId="685AC70C" wp14:editId="619699A2">
            <wp:extent cx="5731510" cy="11455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F27B8" w14:textId="77777777" w:rsidR="00BF3F2D" w:rsidRDefault="00BF3F2D" w:rsidP="00BF3F2D"/>
    <w:p w14:paraId="2B23E98C" w14:textId="77777777" w:rsidR="00BF3F2D" w:rsidRDefault="00BF3F2D" w:rsidP="00BF3F2D">
      <w:r w:rsidRPr="000D0D7F">
        <w:rPr>
          <w:noProof/>
          <w:lang w:eastAsia="en-GB"/>
        </w:rPr>
        <w:drawing>
          <wp:inline distT="0" distB="0" distL="0" distR="0" wp14:anchorId="29AF77A9" wp14:editId="4B8E459E">
            <wp:extent cx="5731510" cy="2326640"/>
            <wp:effectExtent l="0" t="0" r="254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57AF" w14:textId="77777777" w:rsidR="00BF3F2D" w:rsidRDefault="00BF3F2D" w:rsidP="00BF3F2D"/>
    <w:p w14:paraId="3C78E5D7" w14:textId="41A5D480" w:rsidR="002728FB" w:rsidRPr="00293EAC" w:rsidRDefault="00BF3F2D" w:rsidP="001B16FD">
      <w:pPr>
        <w:pStyle w:val="ListParagraph"/>
        <w:numPr>
          <w:ilvl w:val="0"/>
          <w:numId w:val="6"/>
        </w:numPr>
      </w:pPr>
      <w:r w:rsidRPr="00293EAC">
        <w:t>Please select the invoice or invoices you wish to pay and enter the amount being paid</w:t>
      </w:r>
      <w:r w:rsidR="002728FB">
        <w:t>. Then</w:t>
      </w:r>
      <w:r w:rsidR="002728FB" w:rsidRPr="002728FB">
        <w:t xml:space="preserve"> </w:t>
      </w:r>
      <w:r w:rsidR="002728FB" w:rsidRPr="00293EAC">
        <w:t xml:space="preserve">select Pay selected invoice and this will display a summary of your </w:t>
      </w:r>
      <w:proofErr w:type="gramStart"/>
      <w:r w:rsidR="002728FB" w:rsidRPr="00293EAC">
        <w:t>payment</w:t>
      </w:r>
      <w:proofErr w:type="gramEnd"/>
      <w:r w:rsidR="002728FB" w:rsidRPr="00293EAC">
        <w:t xml:space="preserve"> </w:t>
      </w:r>
    </w:p>
    <w:p w14:paraId="2DD5770F" w14:textId="77777777" w:rsidR="00BF3F2D" w:rsidRDefault="00BF3F2D" w:rsidP="00BF3F2D"/>
    <w:p w14:paraId="7145380A" w14:textId="77777777" w:rsidR="00BF3F2D" w:rsidRDefault="00BF3F2D" w:rsidP="00BF3F2D">
      <w:r w:rsidRPr="000D0D7F">
        <w:rPr>
          <w:noProof/>
          <w:lang w:eastAsia="en-GB"/>
        </w:rPr>
        <w:drawing>
          <wp:inline distT="0" distB="0" distL="0" distR="0" wp14:anchorId="2C119338" wp14:editId="3949967F">
            <wp:extent cx="5731510" cy="2058670"/>
            <wp:effectExtent l="0" t="0" r="2540" b="0"/>
            <wp:docPr id="9" name="Picture 9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Word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FB89A" w14:textId="77777777" w:rsidR="002728FB" w:rsidRDefault="002728FB" w:rsidP="002728FB"/>
    <w:p w14:paraId="3A18AE2E" w14:textId="77777777" w:rsidR="002728FB" w:rsidRDefault="002728FB" w:rsidP="002728FB"/>
    <w:p w14:paraId="64026C45" w14:textId="4F2B02C5" w:rsidR="00BF3F2D" w:rsidRDefault="002728FB" w:rsidP="001B16FD">
      <w:pPr>
        <w:pStyle w:val="ListParagraph"/>
        <w:numPr>
          <w:ilvl w:val="0"/>
          <w:numId w:val="6"/>
        </w:numPr>
      </w:pPr>
      <w:r>
        <w:t>Select P</w:t>
      </w:r>
      <w:r w:rsidRPr="000D0D7F">
        <w:t xml:space="preserve">roceed to </w:t>
      </w:r>
      <w:proofErr w:type="gramStart"/>
      <w:r w:rsidRPr="000D0D7F">
        <w:t>payment</w:t>
      </w:r>
      <w:proofErr w:type="gramEnd"/>
      <w:r w:rsidRPr="000D0D7F">
        <w:t xml:space="preserve"> </w:t>
      </w:r>
    </w:p>
    <w:p w14:paraId="40161908" w14:textId="77777777" w:rsidR="001B16FD" w:rsidRDefault="001B16FD" w:rsidP="001B16FD">
      <w:pPr>
        <w:pStyle w:val="ListParagraph"/>
      </w:pPr>
    </w:p>
    <w:p w14:paraId="488124E4" w14:textId="77777777" w:rsidR="00BF3F2D" w:rsidRPr="000D0D7F" w:rsidRDefault="00BF3F2D" w:rsidP="00BF3F2D">
      <w:r w:rsidRPr="000D0D7F">
        <w:rPr>
          <w:noProof/>
          <w:lang w:eastAsia="en-GB"/>
        </w:rPr>
        <w:drawing>
          <wp:inline distT="0" distB="0" distL="0" distR="0" wp14:anchorId="571F6718" wp14:editId="6AC2DF34">
            <wp:extent cx="5731510" cy="1524000"/>
            <wp:effectExtent l="0" t="0" r="2540" b="0"/>
            <wp:docPr id="10" name="Picture 10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311F1" w14:textId="77777777" w:rsidR="00BF3F2D" w:rsidRDefault="00BF3F2D" w:rsidP="00BF3F2D"/>
    <w:p w14:paraId="2ABF0B93" w14:textId="5A5D8742" w:rsidR="002728FB" w:rsidRDefault="002728FB" w:rsidP="00BF3F2D">
      <w:pPr>
        <w:pStyle w:val="ListParagraph"/>
        <w:numPr>
          <w:ilvl w:val="0"/>
          <w:numId w:val="6"/>
        </w:numPr>
      </w:pPr>
      <w:r w:rsidRPr="00293EAC">
        <w:t xml:space="preserve">Please check the amount being paid is correct then select Continue to enter your personal and payment card </w:t>
      </w:r>
      <w:proofErr w:type="gramStart"/>
      <w:r w:rsidRPr="00293EAC">
        <w:t>details</w:t>
      </w:r>
      <w:proofErr w:type="gramEnd"/>
    </w:p>
    <w:p w14:paraId="0FC6FB5D" w14:textId="77777777" w:rsidR="00C84FB0" w:rsidRPr="000D0D7F" w:rsidRDefault="00C84FB0" w:rsidP="00C84FB0"/>
    <w:p w14:paraId="46F3885F" w14:textId="77777777" w:rsidR="00BF3F2D" w:rsidRDefault="00BF3F2D" w:rsidP="00BF3F2D">
      <w:r w:rsidRPr="000D0D7F">
        <w:rPr>
          <w:noProof/>
          <w:lang w:eastAsia="en-GB"/>
        </w:rPr>
        <w:drawing>
          <wp:inline distT="0" distB="0" distL="0" distR="0" wp14:anchorId="50F9C5C6" wp14:editId="19252EC0">
            <wp:extent cx="5731510" cy="1979295"/>
            <wp:effectExtent l="0" t="0" r="254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38D57" w14:textId="77777777" w:rsidR="00BF3F2D" w:rsidRDefault="00BF3F2D" w:rsidP="00BF3F2D"/>
    <w:p w14:paraId="70C3EDAB" w14:textId="77777777" w:rsidR="00BF3F2D" w:rsidRDefault="00BF3F2D" w:rsidP="00BF3F2D">
      <w:r w:rsidRPr="000D0D7F">
        <w:rPr>
          <w:noProof/>
          <w:lang w:eastAsia="en-GB"/>
        </w:rPr>
        <w:drawing>
          <wp:inline distT="0" distB="0" distL="0" distR="0" wp14:anchorId="427F2BDB" wp14:editId="23C23B90">
            <wp:extent cx="5731510" cy="2239010"/>
            <wp:effectExtent l="0" t="0" r="254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1ABFD" w14:textId="77777777" w:rsidR="00BF3F2D" w:rsidRDefault="00BF3F2D" w:rsidP="00BF3F2D"/>
    <w:p w14:paraId="6AA71CC3" w14:textId="77777777" w:rsidR="00BF3F2D" w:rsidRDefault="00BF3F2D" w:rsidP="00BF3F2D"/>
    <w:p w14:paraId="34AFCDEC" w14:textId="080CB5CD" w:rsidR="00BF3F2D" w:rsidRPr="00293EAC" w:rsidRDefault="00BF3F2D" w:rsidP="001B16FD">
      <w:pPr>
        <w:pStyle w:val="ListParagraph"/>
        <w:numPr>
          <w:ilvl w:val="0"/>
          <w:numId w:val="6"/>
        </w:numPr>
      </w:pPr>
      <w:r w:rsidRPr="00293EAC">
        <w:t>When your payment has been processed successfully you will see the undernoted confirmation screen and you will receive a payment receipt by email.</w:t>
      </w:r>
    </w:p>
    <w:p w14:paraId="577B9560" w14:textId="77777777" w:rsidR="00BF3F2D" w:rsidRDefault="00BF3F2D" w:rsidP="00BF3F2D"/>
    <w:p w14:paraId="3B1E5805" w14:textId="77777777" w:rsidR="00BF3F2D" w:rsidRDefault="00BF3F2D" w:rsidP="00BF3F2D">
      <w:r w:rsidRPr="00A87564">
        <w:rPr>
          <w:noProof/>
          <w:lang w:eastAsia="en-GB"/>
        </w:rPr>
        <w:drawing>
          <wp:inline distT="0" distB="0" distL="0" distR="0" wp14:anchorId="6D73D655" wp14:editId="0FF25E9D">
            <wp:extent cx="5731510" cy="3997960"/>
            <wp:effectExtent l="0" t="0" r="254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390FC" w14:textId="77777777" w:rsidR="00BF3F2D" w:rsidRPr="00293EAC" w:rsidRDefault="00BF3F2D" w:rsidP="001B16FD">
      <w:pPr>
        <w:pStyle w:val="ListParagraph"/>
        <w:numPr>
          <w:ilvl w:val="0"/>
          <w:numId w:val="6"/>
        </w:numPr>
      </w:pPr>
      <w:r w:rsidRPr="00293EAC">
        <w:t xml:space="preserve">Please select Continue to return to the portal </w:t>
      </w:r>
      <w:proofErr w:type="gramStart"/>
      <w:r w:rsidRPr="00293EAC">
        <w:t>homepage</w:t>
      </w:r>
      <w:proofErr w:type="gramEnd"/>
    </w:p>
    <w:p w14:paraId="6D7DCCDD" w14:textId="77777777" w:rsidR="00BF3F2D" w:rsidRDefault="00BF3F2D" w:rsidP="00BF3F2D"/>
    <w:p w14:paraId="44EA81D9" w14:textId="77777777" w:rsidR="00C84FB0" w:rsidRDefault="00C84FB0" w:rsidP="00BF3F2D"/>
    <w:p w14:paraId="33F79B63" w14:textId="77777777" w:rsidR="00C84FB0" w:rsidRDefault="00C84FB0" w:rsidP="00BF3F2D"/>
    <w:p w14:paraId="51482848" w14:textId="77777777" w:rsidR="00C84FB0" w:rsidRDefault="00C84FB0" w:rsidP="00BF3F2D"/>
    <w:p w14:paraId="65279BED" w14:textId="77777777" w:rsidR="00C84FB0" w:rsidRDefault="00C84FB0" w:rsidP="00BF3F2D"/>
    <w:p w14:paraId="7B2BE16C" w14:textId="77777777" w:rsidR="00C84FB0" w:rsidRDefault="00C84FB0" w:rsidP="00BF3F2D"/>
    <w:p w14:paraId="40B2F3EC" w14:textId="77777777" w:rsidR="00C84FB0" w:rsidRDefault="00C84FB0" w:rsidP="00BF3F2D"/>
    <w:p w14:paraId="58C75572" w14:textId="77777777" w:rsidR="00C84FB0" w:rsidRDefault="00C84FB0" w:rsidP="00BF3F2D"/>
    <w:p w14:paraId="32FD5965" w14:textId="77777777" w:rsidR="00C84FB0" w:rsidRDefault="00C84FB0" w:rsidP="00BF3F2D"/>
    <w:p w14:paraId="138AC027" w14:textId="77777777" w:rsidR="00C84FB0" w:rsidRDefault="00C84FB0" w:rsidP="00BF3F2D"/>
    <w:p w14:paraId="3CD260F9" w14:textId="77777777" w:rsidR="00C84FB0" w:rsidRDefault="00C84FB0" w:rsidP="00BF3F2D"/>
    <w:p w14:paraId="1D257F1E" w14:textId="77777777" w:rsidR="00C84FB0" w:rsidRDefault="00C84FB0" w:rsidP="00BF3F2D"/>
    <w:p w14:paraId="506D1060" w14:textId="77777777" w:rsidR="00C84FB0" w:rsidRDefault="00C84FB0" w:rsidP="00BF3F2D"/>
    <w:p w14:paraId="6B0D271D" w14:textId="07FDBC0C" w:rsidR="00B66F8C" w:rsidRDefault="00BF3F2D" w:rsidP="00B66F8C">
      <w:pPr>
        <w:pStyle w:val="ListParagraph"/>
        <w:numPr>
          <w:ilvl w:val="0"/>
          <w:numId w:val="1"/>
        </w:numPr>
        <w:rPr>
          <w:b/>
          <w:bCs/>
        </w:rPr>
      </w:pPr>
      <w:r w:rsidRPr="001F1B07">
        <w:rPr>
          <w:b/>
          <w:bCs/>
        </w:rPr>
        <w:t xml:space="preserve">To view transactions on your account </w:t>
      </w:r>
    </w:p>
    <w:p w14:paraId="2C23D487" w14:textId="77777777" w:rsidR="00B66F8C" w:rsidRPr="00B66F8C" w:rsidRDefault="00B66F8C" w:rsidP="00B66F8C">
      <w:pPr>
        <w:rPr>
          <w:b/>
          <w:bCs/>
        </w:rPr>
      </w:pPr>
    </w:p>
    <w:p w14:paraId="10513E89" w14:textId="1BE63F0A" w:rsidR="00BF3F2D" w:rsidRPr="00B66F8C" w:rsidRDefault="00BF3F2D" w:rsidP="00B66F8C">
      <w:pPr>
        <w:pStyle w:val="ListParagraph"/>
        <w:numPr>
          <w:ilvl w:val="0"/>
          <w:numId w:val="6"/>
        </w:numPr>
      </w:pPr>
      <w:r w:rsidRPr="00B66F8C">
        <w:t xml:space="preserve">Select the option View </w:t>
      </w:r>
      <w:proofErr w:type="gramStart"/>
      <w:r w:rsidRPr="00B66F8C">
        <w:t>transactions</w:t>
      </w:r>
      <w:proofErr w:type="gramEnd"/>
      <w:r w:rsidRPr="00B66F8C">
        <w:t xml:space="preserve"> </w:t>
      </w:r>
    </w:p>
    <w:p w14:paraId="17D8D361" w14:textId="2800A55F" w:rsidR="00BF3F2D" w:rsidRDefault="00413E95" w:rsidP="00BF3F2D">
      <w:r w:rsidRPr="00413E95">
        <w:rPr>
          <w:noProof/>
        </w:rPr>
        <w:drawing>
          <wp:inline distT="0" distB="0" distL="0" distR="0" wp14:anchorId="3BD50494" wp14:editId="42356486">
            <wp:extent cx="5731510" cy="11455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8E34D" w14:textId="77777777" w:rsidR="00BF3F2D" w:rsidRDefault="00BF3F2D" w:rsidP="00BF3F2D"/>
    <w:p w14:paraId="55B4C9BA" w14:textId="2B1650EB" w:rsidR="00BF3F2D" w:rsidRDefault="00BF3F2D" w:rsidP="00C769CB">
      <w:pPr>
        <w:pStyle w:val="ListParagraph"/>
        <w:numPr>
          <w:ilvl w:val="0"/>
          <w:numId w:val="6"/>
        </w:numPr>
      </w:pPr>
      <w:r w:rsidRPr="00293EAC">
        <w:t xml:space="preserve">You will now be able to view all invoice and payment transactions on your account, please note payments and credit transactions will be displayed as a negative value </w:t>
      </w:r>
      <w:proofErr w:type="spellStart"/>
      <w:r w:rsidRPr="00293EAC">
        <w:t>eg.</w:t>
      </w:r>
      <w:proofErr w:type="spellEnd"/>
      <w:r w:rsidRPr="00293EAC">
        <w:t xml:space="preserve"> -1000</w:t>
      </w:r>
    </w:p>
    <w:p w14:paraId="122B1287" w14:textId="77777777" w:rsidR="002728FB" w:rsidRPr="00293EAC" w:rsidRDefault="002728FB" w:rsidP="00BF3F2D"/>
    <w:p w14:paraId="13ABCCB9" w14:textId="77777777" w:rsidR="00BF3F2D" w:rsidRPr="00FF5C26" w:rsidRDefault="00BF3F2D" w:rsidP="00BF3F2D">
      <w:r w:rsidRPr="001F1B07">
        <w:rPr>
          <w:noProof/>
          <w:lang w:eastAsia="en-GB"/>
        </w:rPr>
        <w:drawing>
          <wp:inline distT="0" distB="0" distL="0" distR="0" wp14:anchorId="0D6067DA" wp14:editId="467CDDE7">
            <wp:extent cx="5731510" cy="2560320"/>
            <wp:effectExtent l="0" t="0" r="2540" b="0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77E5A" w14:textId="77777777" w:rsidR="006900EB" w:rsidRDefault="00033423"/>
    <w:sectPr w:rsidR="006900E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2DEF" w14:textId="77777777" w:rsidR="003B3830" w:rsidRDefault="003B3830" w:rsidP="00BF3F2D">
      <w:pPr>
        <w:spacing w:after="0" w:line="240" w:lineRule="auto"/>
      </w:pPr>
      <w:r>
        <w:separator/>
      </w:r>
    </w:p>
  </w:endnote>
  <w:endnote w:type="continuationSeparator" w:id="0">
    <w:p w14:paraId="3A39F9A7" w14:textId="77777777" w:rsidR="003B3830" w:rsidRDefault="003B3830" w:rsidP="00BF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2858" w14:textId="77777777" w:rsidR="00683FCB" w:rsidRDefault="00683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849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4AD0AD" w14:textId="03705307" w:rsidR="00683FCB" w:rsidRDefault="00683FC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3EEF96" w14:textId="288453F7" w:rsidR="00683FCB" w:rsidRDefault="00683FCB">
    <w:pPr>
      <w:pStyle w:val="Footer"/>
    </w:pPr>
    <w:r>
      <w:rPr>
        <w:noProof/>
        <w:sz w:val="16"/>
        <w:szCs w:val="16"/>
        <w:lang w:eastAsia="en-GB"/>
      </w:rPr>
      <w:drawing>
        <wp:inline distT="0" distB="0" distL="0" distR="0" wp14:anchorId="7795E5EC" wp14:editId="4CA27B9B">
          <wp:extent cx="1938655" cy="189230"/>
          <wp:effectExtent l="0" t="0" r="444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9F45" w14:textId="77777777" w:rsidR="00683FCB" w:rsidRDefault="00683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251B" w14:textId="77777777" w:rsidR="003B3830" w:rsidRDefault="003B3830" w:rsidP="00BF3F2D">
      <w:pPr>
        <w:spacing w:after="0" w:line="240" w:lineRule="auto"/>
      </w:pPr>
      <w:r>
        <w:separator/>
      </w:r>
    </w:p>
  </w:footnote>
  <w:footnote w:type="continuationSeparator" w:id="0">
    <w:p w14:paraId="0D21A677" w14:textId="77777777" w:rsidR="003B3830" w:rsidRDefault="003B3830" w:rsidP="00BF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7DCD" w14:textId="77777777" w:rsidR="00683FCB" w:rsidRDefault="00683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6105" w14:textId="0CB11F45" w:rsidR="00BF3F2D" w:rsidRDefault="00BF3F2D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 w:rsidRPr="00345314">
      <w:rPr>
        <w:rFonts w:ascii="Arial Rounded MT Bold" w:eastAsia="Times New Roman" w:hAnsi="Arial Rounded MT Bold" w:cs="Times New Roman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8E58103" wp14:editId="0D410478">
          <wp:simplePos x="0" y="0"/>
          <wp:positionH relativeFrom="column">
            <wp:posOffset>5486400</wp:posOffset>
          </wp:positionH>
          <wp:positionV relativeFrom="paragraph">
            <wp:posOffset>-371696</wp:posOffset>
          </wp:positionV>
          <wp:extent cx="890270" cy="83947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45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alias w:val="Title"/>
        <w:tag w:val=""/>
        <w:id w:val="-932208079"/>
        <w:placeholder>
          <w:docPart w:val="803A2BEB16E24C69A3DE2690E45ECA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Student Payment Portal</w:t>
        </w:r>
      </w:sdtContent>
    </w:sdt>
  </w:p>
  <w:p w14:paraId="4C1F1462" w14:textId="77777777" w:rsidR="00BF3F2D" w:rsidRDefault="00BF3F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E81C" w14:textId="77777777" w:rsidR="00683FCB" w:rsidRDefault="00683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217"/>
    <w:multiLevelType w:val="hybridMultilevel"/>
    <w:tmpl w:val="B70C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06A7"/>
    <w:multiLevelType w:val="hybridMultilevel"/>
    <w:tmpl w:val="6C883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2839"/>
    <w:multiLevelType w:val="multilevel"/>
    <w:tmpl w:val="995A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B4E3A"/>
    <w:multiLevelType w:val="multilevel"/>
    <w:tmpl w:val="7448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D32B9"/>
    <w:multiLevelType w:val="multilevel"/>
    <w:tmpl w:val="3F9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074BB"/>
    <w:multiLevelType w:val="multilevel"/>
    <w:tmpl w:val="E34A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D6156"/>
    <w:multiLevelType w:val="hybridMultilevel"/>
    <w:tmpl w:val="18A0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C70DD"/>
    <w:multiLevelType w:val="hybridMultilevel"/>
    <w:tmpl w:val="33465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777687">
    <w:abstractNumId w:val="1"/>
  </w:num>
  <w:num w:numId="2" w16cid:durableId="929390696">
    <w:abstractNumId w:val="3"/>
  </w:num>
  <w:num w:numId="3" w16cid:durableId="1309167171">
    <w:abstractNumId w:val="5"/>
  </w:num>
  <w:num w:numId="4" w16cid:durableId="672953532">
    <w:abstractNumId w:val="2"/>
  </w:num>
  <w:num w:numId="5" w16cid:durableId="538787611">
    <w:abstractNumId w:val="4"/>
  </w:num>
  <w:num w:numId="6" w16cid:durableId="1814173293">
    <w:abstractNumId w:val="6"/>
  </w:num>
  <w:num w:numId="7" w16cid:durableId="1591036252">
    <w:abstractNumId w:val="0"/>
  </w:num>
  <w:num w:numId="8" w16cid:durableId="1878153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2D"/>
    <w:rsid w:val="00033423"/>
    <w:rsid w:val="001634FF"/>
    <w:rsid w:val="00181563"/>
    <w:rsid w:val="001B16FD"/>
    <w:rsid w:val="001D6D0D"/>
    <w:rsid w:val="00214F3C"/>
    <w:rsid w:val="00227DF2"/>
    <w:rsid w:val="00251655"/>
    <w:rsid w:val="00256605"/>
    <w:rsid w:val="002728FB"/>
    <w:rsid w:val="00272DC8"/>
    <w:rsid w:val="002811AF"/>
    <w:rsid w:val="002E55F1"/>
    <w:rsid w:val="00397E7A"/>
    <w:rsid w:val="003A5584"/>
    <w:rsid w:val="003B3830"/>
    <w:rsid w:val="00413E95"/>
    <w:rsid w:val="00433BF4"/>
    <w:rsid w:val="00460691"/>
    <w:rsid w:val="00463E0B"/>
    <w:rsid w:val="00475D60"/>
    <w:rsid w:val="00475EC8"/>
    <w:rsid w:val="004C5343"/>
    <w:rsid w:val="00525601"/>
    <w:rsid w:val="00537D68"/>
    <w:rsid w:val="005974EA"/>
    <w:rsid w:val="005D0F4D"/>
    <w:rsid w:val="005E6076"/>
    <w:rsid w:val="00667713"/>
    <w:rsid w:val="00683FCB"/>
    <w:rsid w:val="006A5D4F"/>
    <w:rsid w:val="006D5D4E"/>
    <w:rsid w:val="00717472"/>
    <w:rsid w:val="00731044"/>
    <w:rsid w:val="00751607"/>
    <w:rsid w:val="007C17E6"/>
    <w:rsid w:val="00804D27"/>
    <w:rsid w:val="008077FE"/>
    <w:rsid w:val="008D27E5"/>
    <w:rsid w:val="00917C7B"/>
    <w:rsid w:val="0094774C"/>
    <w:rsid w:val="009566F7"/>
    <w:rsid w:val="00A209FA"/>
    <w:rsid w:val="00A66649"/>
    <w:rsid w:val="00AC3758"/>
    <w:rsid w:val="00AC6763"/>
    <w:rsid w:val="00AC73CB"/>
    <w:rsid w:val="00AD7EC0"/>
    <w:rsid w:val="00B4317D"/>
    <w:rsid w:val="00B66F8C"/>
    <w:rsid w:val="00B93D8D"/>
    <w:rsid w:val="00B95831"/>
    <w:rsid w:val="00B966CD"/>
    <w:rsid w:val="00BA0771"/>
    <w:rsid w:val="00BC3CF4"/>
    <w:rsid w:val="00BE099E"/>
    <w:rsid w:val="00BF3F2D"/>
    <w:rsid w:val="00C20830"/>
    <w:rsid w:val="00C509B6"/>
    <w:rsid w:val="00C769CB"/>
    <w:rsid w:val="00C84FB0"/>
    <w:rsid w:val="00CB7228"/>
    <w:rsid w:val="00CF0A22"/>
    <w:rsid w:val="00D4708C"/>
    <w:rsid w:val="00D8249A"/>
    <w:rsid w:val="00E2521C"/>
    <w:rsid w:val="00E325F3"/>
    <w:rsid w:val="00E60A77"/>
    <w:rsid w:val="00EB4B2D"/>
    <w:rsid w:val="00ED134C"/>
    <w:rsid w:val="00F016C3"/>
    <w:rsid w:val="00F1091A"/>
    <w:rsid w:val="00F46396"/>
    <w:rsid w:val="00F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F59D"/>
  <w15:chartTrackingRefBased/>
  <w15:docId w15:val="{35A430DA-54EE-4CC2-AD83-C3EEC1FD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3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3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F2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3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2D"/>
  </w:style>
  <w:style w:type="paragraph" w:styleId="Footer">
    <w:name w:val="footer"/>
    <w:basedOn w:val="Normal"/>
    <w:link w:val="FooterChar"/>
    <w:uiPriority w:val="99"/>
    <w:unhideWhenUsed/>
    <w:rsid w:val="00BF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2D"/>
  </w:style>
  <w:style w:type="paragraph" w:styleId="BalloonText">
    <w:name w:val="Balloon Text"/>
    <w:basedOn w:val="Normal"/>
    <w:link w:val="BalloonTextChar"/>
    <w:uiPriority w:val="99"/>
    <w:semiHidden/>
    <w:unhideWhenUsed/>
    <w:rsid w:val="0027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F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8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8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8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325F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A6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hclyde.erpportal.com/login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3A2BEB16E24C69A3DE2690E45E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94AF-697C-4321-A4B2-928A55854A8F}"/>
      </w:docPartPr>
      <w:docPartBody>
        <w:p w:rsidR="00945DFA" w:rsidRDefault="00A42E84" w:rsidP="00A42E84">
          <w:pPr>
            <w:pStyle w:val="803A2BEB16E24C69A3DE2690E45ECA2A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84"/>
    <w:rsid w:val="000739CE"/>
    <w:rsid w:val="00143E78"/>
    <w:rsid w:val="002A6362"/>
    <w:rsid w:val="007F4ED7"/>
    <w:rsid w:val="00945DFA"/>
    <w:rsid w:val="00A42E84"/>
    <w:rsid w:val="00E1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3A2BEB16E24C69A3DE2690E45ECA2A">
    <w:name w:val="803A2BEB16E24C69A3DE2690E45ECA2A"/>
    <w:rsid w:val="00A42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B0F8-12B2-497E-8009-B0B392F5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235</Words>
  <Characters>1345</Characters>
  <Application>Microsoft Office Word</Application>
  <DocSecurity>0</DocSecurity>
  <Lines>11</Lines>
  <Paragraphs>3</Paragraphs>
  <ScaleCrop>false</ScaleCrop>
  <Company>University of Strathclyde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Payment Portal</dc:title>
  <dc:subject/>
  <dc:creator>Tracy Bennett</dc:creator>
  <cp:keywords/>
  <dc:description/>
  <cp:lastModifiedBy>Pauline Johnstone</cp:lastModifiedBy>
  <cp:revision>5</cp:revision>
  <dcterms:created xsi:type="dcterms:W3CDTF">2023-11-30T10:10:00Z</dcterms:created>
  <dcterms:modified xsi:type="dcterms:W3CDTF">2023-11-30T11:55:00Z</dcterms:modified>
</cp:coreProperties>
</file>