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0809" w14:textId="3CB05EF0" w:rsidR="00551856" w:rsidRDefault="00551856" w:rsidP="008B1742">
      <w:pPr>
        <w:pStyle w:val="BodyText"/>
        <w:ind w:firstLine="720"/>
        <w:rPr>
          <w:sz w:val="22"/>
        </w:rPr>
      </w:pPr>
    </w:p>
    <w:p w14:paraId="7CC55B16" w14:textId="77777777" w:rsidR="0075580E" w:rsidRDefault="0075580E" w:rsidP="008B1742">
      <w:pPr>
        <w:pStyle w:val="BodyText"/>
        <w:ind w:firstLine="720"/>
        <w:rPr>
          <w:sz w:val="22"/>
        </w:rPr>
      </w:pPr>
    </w:p>
    <w:p w14:paraId="6D5CA876" w14:textId="77777777" w:rsidR="0075580E" w:rsidRDefault="0075580E" w:rsidP="008B1742">
      <w:pPr>
        <w:pStyle w:val="BodyText"/>
        <w:ind w:firstLine="720"/>
        <w:rPr>
          <w:sz w:val="22"/>
        </w:rPr>
      </w:pPr>
    </w:p>
    <w:p w14:paraId="1D8A46CF" w14:textId="61AD8955" w:rsidR="0075580E" w:rsidRDefault="00A31389" w:rsidP="008B1742">
      <w:pPr>
        <w:pStyle w:val="BodyText"/>
        <w:ind w:firstLine="720"/>
        <w:rPr>
          <w:sz w:val="22"/>
        </w:rPr>
      </w:pPr>
      <w:r>
        <w:rPr>
          <w:rFonts w:ascii="Times New Roman"/>
          <w:noProof/>
        </w:rPr>
        <w:drawing>
          <wp:inline distT="0" distB="0" distL="0" distR="0" wp14:anchorId="597A7A4A" wp14:editId="4AB23EC0">
            <wp:extent cx="2154741" cy="638175"/>
            <wp:effectExtent l="0" t="0" r="0" b="0"/>
            <wp:docPr id="1" name="Image 1" descr="University of Strathcly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Strathclyde logo"/>
                    <pic:cNvPicPr/>
                  </pic:nvPicPr>
                  <pic:blipFill>
                    <a:blip r:embed="rId8" cstate="print"/>
                    <a:stretch>
                      <a:fillRect/>
                    </a:stretch>
                  </pic:blipFill>
                  <pic:spPr>
                    <a:xfrm>
                      <a:off x="0" y="0"/>
                      <a:ext cx="2154741" cy="638175"/>
                    </a:xfrm>
                    <a:prstGeom prst="rect">
                      <a:avLst/>
                    </a:prstGeom>
                  </pic:spPr>
                </pic:pic>
              </a:graphicData>
            </a:graphic>
          </wp:inline>
        </w:drawing>
      </w:r>
    </w:p>
    <w:p w14:paraId="794124E3" w14:textId="77777777" w:rsidR="0075580E" w:rsidRDefault="0075580E" w:rsidP="008B1742">
      <w:pPr>
        <w:pStyle w:val="BodyText"/>
        <w:ind w:firstLine="720"/>
        <w:rPr>
          <w:sz w:val="22"/>
        </w:rPr>
      </w:pPr>
    </w:p>
    <w:p w14:paraId="1B89A0F2" w14:textId="77777777" w:rsidR="0075580E" w:rsidRDefault="0075580E" w:rsidP="008B1742">
      <w:pPr>
        <w:pStyle w:val="BodyText"/>
        <w:ind w:firstLine="720"/>
        <w:rPr>
          <w:sz w:val="22"/>
        </w:rPr>
      </w:pPr>
    </w:p>
    <w:p w14:paraId="5BFD3AA5" w14:textId="77777777" w:rsidR="0075580E" w:rsidRDefault="0075580E" w:rsidP="008B1742">
      <w:pPr>
        <w:pStyle w:val="BodyText"/>
        <w:ind w:firstLine="720"/>
        <w:rPr>
          <w:sz w:val="22"/>
        </w:rPr>
      </w:pPr>
    </w:p>
    <w:p w14:paraId="243B28DC" w14:textId="77777777" w:rsidR="00A36122" w:rsidRDefault="00A36122" w:rsidP="008B1742">
      <w:pPr>
        <w:pStyle w:val="BodyText"/>
        <w:ind w:firstLine="720"/>
        <w:rPr>
          <w:sz w:val="22"/>
        </w:rPr>
      </w:pPr>
    </w:p>
    <w:p w14:paraId="3BB60335" w14:textId="77777777" w:rsidR="00A36122" w:rsidRDefault="00A36122" w:rsidP="008B1742">
      <w:pPr>
        <w:pStyle w:val="BodyText"/>
        <w:ind w:firstLine="720"/>
        <w:rPr>
          <w:sz w:val="22"/>
        </w:rPr>
      </w:pPr>
    </w:p>
    <w:p w14:paraId="04C8DC73" w14:textId="77777777" w:rsidR="00A36122" w:rsidRDefault="00A36122" w:rsidP="008B1742">
      <w:pPr>
        <w:pStyle w:val="BodyText"/>
        <w:ind w:firstLine="720"/>
        <w:rPr>
          <w:sz w:val="22"/>
        </w:rPr>
      </w:pPr>
    </w:p>
    <w:p w14:paraId="7FA6970F" w14:textId="77777777" w:rsidR="0075580E" w:rsidRDefault="0075580E" w:rsidP="008B1742">
      <w:pPr>
        <w:pStyle w:val="BodyText"/>
        <w:ind w:firstLine="720"/>
        <w:rPr>
          <w:sz w:val="22"/>
        </w:rPr>
      </w:pPr>
    </w:p>
    <w:p w14:paraId="749DACA1" w14:textId="77777777" w:rsidR="00713788" w:rsidRPr="00FC15DA" w:rsidRDefault="00B204FE" w:rsidP="00A36122">
      <w:pPr>
        <w:widowControl/>
        <w:autoSpaceDE/>
        <w:autoSpaceDN/>
        <w:spacing w:before="120" w:line="358" w:lineRule="auto"/>
        <w:ind w:left="720" w:right="2011"/>
        <w:rPr>
          <w:rFonts w:eastAsia="Gill Sans MT"/>
          <w:b/>
          <w:bCs/>
          <w:color w:val="002B5D"/>
          <w:spacing w:val="-6"/>
          <w:sz w:val="70"/>
          <w:szCs w:val="70"/>
        </w:rPr>
      </w:pPr>
      <w:r w:rsidRPr="00FC15DA">
        <w:rPr>
          <w:rFonts w:eastAsia="Gill Sans MT"/>
          <w:b/>
          <w:bCs/>
          <w:color w:val="002B5D"/>
          <w:spacing w:val="-6"/>
          <w:sz w:val="70"/>
          <w:szCs w:val="70"/>
        </w:rPr>
        <w:t>University Travel</w:t>
      </w:r>
      <w:r w:rsidR="00713788" w:rsidRPr="00FC15DA">
        <w:rPr>
          <w:rFonts w:eastAsia="Gill Sans MT"/>
          <w:b/>
          <w:bCs/>
          <w:color w:val="002B5D"/>
          <w:spacing w:val="-6"/>
          <w:sz w:val="70"/>
          <w:szCs w:val="70"/>
        </w:rPr>
        <w:t xml:space="preserve"> Cards</w:t>
      </w:r>
      <w:r w:rsidR="0075580E" w:rsidRPr="0075580E">
        <w:rPr>
          <w:rFonts w:eastAsia="Gill Sans MT"/>
          <w:b/>
          <w:bCs/>
          <w:color w:val="002B5D"/>
          <w:spacing w:val="-6"/>
          <w:sz w:val="70"/>
          <w:szCs w:val="70"/>
        </w:rPr>
        <w:t xml:space="preserve">     </w:t>
      </w:r>
    </w:p>
    <w:p w14:paraId="16D58087" w14:textId="0A8FBF49" w:rsidR="0075580E" w:rsidRPr="0075580E" w:rsidRDefault="0075580E" w:rsidP="00A36122">
      <w:pPr>
        <w:widowControl/>
        <w:autoSpaceDE/>
        <w:autoSpaceDN/>
        <w:spacing w:before="120" w:line="358" w:lineRule="auto"/>
        <w:ind w:left="720" w:right="3145"/>
        <w:rPr>
          <w:rFonts w:eastAsia="Gill Sans MT"/>
          <w:b/>
          <w:bCs/>
          <w:sz w:val="70"/>
          <w:szCs w:val="70"/>
        </w:rPr>
      </w:pPr>
      <w:r w:rsidRPr="0075580E">
        <w:rPr>
          <w:rFonts w:eastAsia="Gill Sans MT"/>
          <w:b/>
          <w:bCs/>
          <w:color w:val="767070"/>
          <w:spacing w:val="-2"/>
          <w:sz w:val="70"/>
          <w:szCs w:val="70"/>
        </w:rPr>
        <w:t>Policy</w:t>
      </w:r>
      <w:r w:rsidR="00B8742F" w:rsidRPr="00FC15DA">
        <w:rPr>
          <w:rFonts w:eastAsia="Gill Sans MT"/>
          <w:b/>
          <w:bCs/>
          <w:color w:val="767070"/>
          <w:spacing w:val="-2"/>
          <w:sz w:val="70"/>
          <w:szCs w:val="70"/>
        </w:rPr>
        <w:t xml:space="preserve"> &amp; Procedures</w:t>
      </w:r>
    </w:p>
    <w:p w14:paraId="2894080A" w14:textId="39E11070" w:rsidR="00551856" w:rsidRPr="00FC15DA" w:rsidRDefault="00551856">
      <w:pPr>
        <w:pStyle w:val="BodyText"/>
        <w:rPr>
          <w:sz w:val="22"/>
        </w:rPr>
      </w:pPr>
    </w:p>
    <w:p w14:paraId="2894080B" w14:textId="77777777" w:rsidR="00551856" w:rsidRPr="00FC15DA" w:rsidRDefault="00551856">
      <w:pPr>
        <w:pStyle w:val="BodyText"/>
        <w:rPr>
          <w:sz w:val="22"/>
        </w:rPr>
      </w:pPr>
    </w:p>
    <w:p w14:paraId="2894080C" w14:textId="77777777" w:rsidR="00551856" w:rsidRPr="00FC15DA" w:rsidRDefault="00551856">
      <w:pPr>
        <w:pStyle w:val="BodyText"/>
        <w:rPr>
          <w:sz w:val="22"/>
        </w:rPr>
      </w:pPr>
    </w:p>
    <w:p w14:paraId="2894080D" w14:textId="77777777" w:rsidR="00551856" w:rsidRDefault="00551856">
      <w:pPr>
        <w:pStyle w:val="BodyText"/>
        <w:rPr>
          <w:sz w:val="22"/>
        </w:rPr>
      </w:pPr>
    </w:p>
    <w:p w14:paraId="602D298A" w14:textId="77777777" w:rsidR="00A36122" w:rsidRDefault="00A36122">
      <w:pPr>
        <w:pStyle w:val="BodyText"/>
        <w:rPr>
          <w:sz w:val="22"/>
        </w:rPr>
      </w:pPr>
    </w:p>
    <w:p w14:paraId="674BC2C4" w14:textId="77777777" w:rsidR="00A36122" w:rsidRDefault="00A36122">
      <w:pPr>
        <w:pStyle w:val="BodyText"/>
        <w:rPr>
          <w:sz w:val="22"/>
        </w:rPr>
      </w:pPr>
    </w:p>
    <w:p w14:paraId="087BB189" w14:textId="77777777" w:rsidR="00A36122" w:rsidRDefault="00A36122">
      <w:pPr>
        <w:pStyle w:val="BodyText"/>
        <w:rPr>
          <w:sz w:val="22"/>
        </w:rPr>
      </w:pPr>
    </w:p>
    <w:p w14:paraId="7192A994" w14:textId="77777777" w:rsidR="00A36122" w:rsidRDefault="00A36122">
      <w:pPr>
        <w:pStyle w:val="BodyText"/>
        <w:rPr>
          <w:sz w:val="22"/>
        </w:rPr>
      </w:pPr>
    </w:p>
    <w:p w14:paraId="37400089" w14:textId="77777777" w:rsidR="00A36122" w:rsidRDefault="00A36122">
      <w:pPr>
        <w:pStyle w:val="BodyText"/>
        <w:rPr>
          <w:sz w:val="22"/>
        </w:rPr>
      </w:pPr>
    </w:p>
    <w:p w14:paraId="0D35007A" w14:textId="77777777" w:rsidR="00A36122" w:rsidRDefault="00A36122">
      <w:pPr>
        <w:pStyle w:val="BodyText"/>
        <w:rPr>
          <w:sz w:val="22"/>
        </w:rPr>
      </w:pPr>
    </w:p>
    <w:p w14:paraId="0C320AF8" w14:textId="77777777" w:rsidR="00A36122" w:rsidRDefault="00A36122">
      <w:pPr>
        <w:pStyle w:val="BodyText"/>
        <w:rPr>
          <w:sz w:val="22"/>
        </w:rPr>
      </w:pPr>
    </w:p>
    <w:p w14:paraId="5E29F0AA" w14:textId="77777777" w:rsidR="00A36122" w:rsidRDefault="00A36122">
      <w:pPr>
        <w:pStyle w:val="BodyText"/>
        <w:rPr>
          <w:sz w:val="22"/>
        </w:rPr>
      </w:pPr>
    </w:p>
    <w:p w14:paraId="2219E13B" w14:textId="77777777" w:rsidR="00A36122" w:rsidRDefault="00A36122">
      <w:pPr>
        <w:pStyle w:val="BodyText"/>
        <w:rPr>
          <w:sz w:val="22"/>
        </w:rPr>
      </w:pPr>
    </w:p>
    <w:p w14:paraId="6A5CC8B8" w14:textId="77777777" w:rsidR="00A36122" w:rsidRPr="00FC15DA" w:rsidRDefault="00A36122">
      <w:pPr>
        <w:pStyle w:val="BodyText"/>
        <w:rPr>
          <w:sz w:val="22"/>
        </w:rPr>
      </w:pPr>
    </w:p>
    <w:p w14:paraId="2894080E" w14:textId="77777777" w:rsidR="00551856" w:rsidRPr="00FC15DA" w:rsidRDefault="00551856">
      <w:pPr>
        <w:pStyle w:val="BodyText"/>
        <w:rPr>
          <w:sz w:val="22"/>
        </w:rPr>
      </w:pPr>
    </w:p>
    <w:p w14:paraId="2894080F" w14:textId="77777777" w:rsidR="00551856" w:rsidRPr="00FC15DA" w:rsidRDefault="00551856">
      <w:pPr>
        <w:pStyle w:val="BodyText"/>
        <w:rPr>
          <w:sz w:val="22"/>
        </w:rPr>
      </w:pPr>
    </w:p>
    <w:p w14:paraId="28940810" w14:textId="77777777" w:rsidR="00551856" w:rsidRPr="00FC15DA" w:rsidRDefault="00551856">
      <w:pPr>
        <w:pStyle w:val="BodyText"/>
        <w:rPr>
          <w:sz w:val="22"/>
        </w:rPr>
      </w:pPr>
    </w:p>
    <w:p w14:paraId="28940811" w14:textId="77777777" w:rsidR="00551856" w:rsidRPr="00FC15DA" w:rsidRDefault="00551856">
      <w:pPr>
        <w:pStyle w:val="BodyText"/>
        <w:rPr>
          <w:sz w:val="22"/>
        </w:rPr>
      </w:pPr>
    </w:p>
    <w:p w14:paraId="28940812" w14:textId="77777777" w:rsidR="00551856" w:rsidRPr="00FC15DA" w:rsidRDefault="00551856">
      <w:pPr>
        <w:pStyle w:val="BodyText"/>
        <w:rPr>
          <w:sz w:val="22"/>
        </w:rPr>
      </w:pPr>
    </w:p>
    <w:p w14:paraId="28940813" w14:textId="77777777" w:rsidR="00551856" w:rsidRPr="00FC15DA" w:rsidRDefault="00551856">
      <w:pPr>
        <w:pStyle w:val="BodyText"/>
        <w:rPr>
          <w:sz w:val="22"/>
        </w:rPr>
      </w:pPr>
    </w:p>
    <w:p w14:paraId="28940814" w14:textId="77777777" w:rsidR="00551856" w:rsidRPr="00FC15DA" w:rsidRDefault="00551856">
      <w:pPr>
        <w:pStyle w:val="BodyText"/>
        <w:rPr>
          <w:sz w:val="22"/>
        </w:rPr>
      </w:pPr>
    </w:p>
    <w:p w14:paraId="4FCDB1B6" w14:textId="4D8CBEB8" w:rsidR="00CC334D" w:rsidRPr="00FC15DA" w:rsidRDefault="00CC334D" w:rsidP="00CC334D">
      <w:pPr>
        <w:spacing w:line="463" w:lineRule="auto"/>
        <w:ind w:left="100" w:right="6151"/>
        <w:jc w:val="both"/>
        <w:rPr>
          <w:rFonts w:eastAsia="Gill Sans MT"/>
          <w:b/>
          <w:color w:val="002B5C"/>
          <w:sz w:val="24"/>
        </w:rPr>
      </w:pPr>
      <w:r w:rsidRPr="00FC15DA">
        <w:tab/>
      </w:r>
      <w:r w:rsidRPr="00FC15DA">
        <w:rPr>
          <w:rFonts w:eastAsia="Gill Sans MT"/>
          <w:b/>
          <w:color w:val="002B5C"/>
          <w:sz w:val="24"/>
        </w:rPr>
        <w:t>Policy Owner: Finance Directorate</w:t>
      </w:r>
    </w:p>
    <w:p w14:paraId="50AE9CEC" w14:textId="0D4358FD" w:rsidR="00FC15DA" w:rsidRDefault="00FC15DA" w:rsidP="00CC334D">
      <w:pPr>
        <w:widowControl/>
        <w:autoSpaceDE/>
        <w:autoSpaceDN/>
        <w:spacing w:before="120" w:line="463" w:lineRule="auto"/>
        <w:ind w:left="720" w:right="6151"/>
        <w:jc w:val="both"/>
        <w:rPr>
          <w:rFonts w:eastAsia="Gill Sans MT"/>
          <w:b/>
          <w:bCs/>
          <w:color w:val="244061" w:themeColor="accent1" w:themeShade="80"/>
          <w:sz w:val="24"/>
        </w:rPr>
      </w:pPr>
      <w:r>
        <w:rPr>
          <w:rFonts w:eastAsia="Gill Sans MT"/>
          <w:b/>
          <w:color w:val="002B5C"/>
          <w:sz w:val="24"/>
        </w:rPr>
        <w:t>Last Review Date:</w:t>
      </w:r>
      <w:r>
        <w:rPr>
          <w:rFonts w:eastAsia="Gill Sans MT"/>
          <w:b/>
          <w:bCs/>
          <w:color w:val="244061" w:themeColor="accent1" w:themeShade="80"/>
          <w:sz w:val="24"/>
        </w:rPr>
        <w:t xml:space="preserve"> </w:t>
      </w:r>
      <w:r w:rsidR="00DD440A">
        <w:rPr>
          <w:rFonts w:eastAsia="Gill Sans MT"/>
          <w:b/>
          <w:bCs/>
          <w:color w:val="244061" w:themeColor="accent1" w:themeShade="80"/>
          <w:sz w:val="24"/>
        </w:rPr>
        <w:t>Oct</w:t>
      </w:r>
      <w:r w:rsidR="00EA24CD">
        <w:rPr>
          <w:rFonts w:eastAsia="Gill Sans MT"/>
          <w:b/>
          <w:bCs/>
          <w:color w:val="244061" w:themeColor="accent1" w:themeShade="80"/>
          <w:sz w:val="24"/>
        </w:rPr>
        <w:t xml:space="preserve"> 2025</w:t>
      </w:r>
    </w:p>
    <w:p w14:paraId="21276970" w14:textId="3DC69349" w:rsidR="00CC334D" w:rsidRDefault="00CC334D" w:rsidP="00CC334D">
      <w:pPr>
        <w:widowControl/>
        <w:autoSpaceDE/>
        <w:autoSpaceDN/>
        <w:spacing w:before="120" w:line="463" w:lineRule="auto"/>
        <w:ind w:left="720" w:right="6151"/>
        <w:jc w:val="both"/>
        <w:rPr>
          <w:rFonts w:eastAsia="Gill Sans MT"/>
          <w:b/>
          <w:color w:val="002B5C"/>
          <w:sz w:val="24"/>
        </w:rPr>
      </w:pPr>
      <w:r w:rsidRPr="00CC334D">
        <w:rPr>
          <w:rFonts w:eastAsia="Gill Sans MT"/>
          <w:b/>
          <w:color w:val="002B5C"/>
          <w:sz w:val="24"/>
        </w:rPr>
        <w:t xml:space="preserve">Version: </w:t>
      </w:r>
      <w:r w:rsidR="00F6501A" w:rsidRPr="00FC15DA">
        <w:rPr>
          <w:rFonts w:eastAsia="Gill Sans MT"/>
          <w:b/>
          <w:color w:val="002B5C"/>
          <w:sz w:val="24"/>
        </w:rPr>
        <w:t>1.</w:t>
      </w:r>
      <w:r w:rsidR="00773CCC">
        <w:rPr>
          <w:rFonts w:eastAsia="Gill Sans MT"/>
          <w:b/>
          <w:color w:val="002B5C"/>
          <w:sz w:val="24"/>
        </w:rPr>
        <w:t>2</w:t>
      </w:r>
    </w:p>
    <w:p w14:paraId="250E3693" w14:textId="77777777" w:rsidR="00287A80" w:rsidRDefault="00287A80" w:rsidP="00CC334D">
      <w:pPr>
        <w:widowControl/>
        <w:autoSpaceDE/>
        <w:autoSpaceDN/>
        <w:spacing w:before="120" w:line="463" w:lineRule="auto"/>
        <w:ind w:left="720" w:right="6151"/>
        <w:jc w:val="both"/>
        <w:rPr>
          <w:rFonts w:eastAsia="Gill Sans MT"/>
          <w:b/>
          <w:color w:val="002B5C"/>
          <w:sz w:val="24"/>
        </w:rPr>
      </w:pPr>
    </w:p>
    <w:sdt>
      <w:sdtPr>
        <w:rPr>
          <w:rFonts w:ascii="Arial" w:eastAsia="Arial" w:hAnsi="Arial" w:cs="Arial"/>
          <w:color w:val="auto"/>
          <w:sz w:val="22"/>
          <w:szCs w:val="22"/>
          <w:lang w:val="en-US" w:eastAsia="en-US"/>
        </w:rPr>
        <w:id w:val="1213769720"/>
        <w:docPartObj>
          <w:docPartGallery w:val="Table of Contents"/>
          <w:docPartUnique/>
        </w:docPartObj>
      </w:sdtPr>
      <w:sdtEndPr>
        <w:rPr>
          <w:b/>
          <w:bCs/>
        </w:rPr>
      </w:sdtEndPr>
      <w:sdtContent>
        <w:p w14:paraId="4FEE6EA7" w14:textId="0742AE7B" w:rsidR="0054271D" w:rsidRPr="0054271D" w:rsidRDefault="0054271D" w:rsidP="0054271D">
          <w:pPr>
            <w:pStyle w:val="TOCHeading"/>
            <w:jc w:val="center"/>
            <w:rPr>
              <w:rFonts w:ascii="Arial" w:hAnsi="Arial" w:cs="Arial"/>
              <w:color w:val="000000" w:themeColor="text1"/>
              <w:sz w:val="40"/>
              <w:szCs w:val="40"/>
            </w:rPr>
          </w:pPr>
          <w:r w:rsidRPr="0054271D">
            <w:rPr>
              <w:rFonts w:ascii="Arial" w:hAnsi="Arial" w:cs="Arial"/>
              <w:color w:val="000000" w:themeColor="text1"/>
              <w:sz w:val="40"/>
              <w:szCs w:val="40"/>
            </w:rPr>
            <w:t>Table of Contents</w:t>
          </w:r>
        </w:p>
        <w:p w14:paraId="116763AB" w14:textId="16AB79D6" w:rsidR="0054271D" w:rsidRPr="0054271D" w:rsidRDefault="0054271D">
          <w:pPr>
            <w:pStyle w:val="TOC1"/>
            <w:rPr>
              <w:rFonts w:asciiTheme="minorHAnsi" w:eastAsiaTheme="minorEastAsia" w:hAnsiTheme="minorHAnsi" w:cstheme="minorBidi"/>
              <w:b/>
              <w:bCs/>
              <w:kern w:val="2"/>
              <w:sz w:val="24"/>
              <w:szCs w:val="24"/>
              <w:lang w:val="en-GB" w:eastAsia="en-GB"/>
              <w14:ligatures w14:val="standardContextual"/>
            </w:rPr>
          </w:pPr>
          <w:r>
            <w:fldChar w:fldCharType="begin"/>
          </w:r>
          <w:r>
            <w:instrText xml:space="preserve"> TOC \o "1-3" \h \z \u </w:instrText>
          </w:r>
          <w:r>
            <w:fldChar w:fldCharType="separate"/>
          </w:r>
          <w:hyperlink w:anchor="_Toc210896783" w:history="1">
            <w:r w:rsidRPr="0054271D">
              <w:rPr>
                <w:rStyle w:val="Hyperlink"/>
                <w:b/>
                <w:bCs/>
              </w:rPr>
              <w:t>1. POLICY</w:t>
            </w:r>
            <w:r w:rsidRPr="0054271D">
              <w:rPr>
                <w:b/>
                <w:bCs/>
                <w:webHidden/>
              </w:rPr>
              <w:tab/>
            </w:r>
            <w:r w:rsidRPr="0054271D">
              <w:rPr>
                <w:b/>
                <w:bCs/>
                <w:webHidden/>
              </w:rPr>
              <w:fldChar w:fldCharType="begin"/>
            </w:r>
            <w:r w:rsidRPr="0054271D">
              <w:rPr>
                <w:b/>
                <w:bCs/>
                <w:webHidden/>
              </w:rPr>
              <w:instrText xml:space="preserve"> PAGEREF _Toc210896783 \h </w:instrText>
            </w:r>
            <w:r w:rsidRPr="0054271D">
              <w:rPr>
                <w:b/>
                <w:bCs/>
                <w:webHidden/>
              </w:rPr>
            </w:r>
            <w:r w:rsidRPr="0054271D">
              <w:rPr>
                <w:b/>
                <w:bCs/>
                <w:webHidden/>
              </w:rPr>
              <w:fldChar w:fldCharType="separate"/>
            </w:r>
            <w:r w:rsidRPr="0054271D">
              <w:rPr>
                <w:b/>
                <w:bCs/>
                <w:webHidden/>
              </w:rPr>
              <w:t>1</w:t>
            </w:r>
            <w:r w:rsidRPr="0054271D">
              <w:rPr>
                <w:b/>
                <w:bCs/>
                <w:webHidden/>
              </w:rPr>
              <w:fldChar w:fldCharType="end"/>
            </w:r>
          </w:hyperlink>
        </w:p>
        <w:p w14:paraId="4667479A" w14:textId="4C45BFBD" w:rsidR="0054271D" w:rsidRPr="0054271D" w:rsidRDefault="0054271D">
          <w:pPr>
            <w:pStyle w:val="TOC2"/>
            <w:rPr>
              <w:rFonts w:asciiTheme="minorHAnsi" w:eastAsiaTheme="minorEastAsia" w:hAnsiTheme="minorHAnsi" w:cstheme="minorBidi"/>
              <w:b/>
              <w:bCs/>
              <w:kern w:val="2"/>
              <w:lang w:val="en-GB" w:eastAsia="en-GB"/>
              <w14:ligatures w14:val="standardContextual"/>
            </w:rPr>
          </w:pPr>
          <w:hyperlink w:anchor="_Toc210896784" w:history="1">
            <w:r w:rsidRPr="0054271D">
              <w:rPr>
                <w:rStyle w:val="Hyperlink"/>
                <w:b/>
                <w:bCs/>
              </w:rPr>
              <w:t>1.1 Introduction</w:t>
            </w:r>
            <w:r w:rsidRPr="0054271D">
              <w:rPr>
                <w:b/>
                <w:bCs/>
                <w:webHidden/>
              </w:rPr>
              <w:tab/>
            </w:r>
            <w:r w:rsidRPr="0054271D">
              <w:rPr>
                <w:b/>
                <w:bCs/>
                <w:webHidden/>
              </w:rPr>
              <w:fldChar w:fldCharType="begin"/>
            </w:r>
            <w:r w:rsidRPr="0054271D">
              <w:rPr>
                <w:b/>
                <w:bCs/>
                <w:webHidden/>
              </w:rPr>
              <w:instrText xml:space="preserve"> PAGEREF _Toc210896784 \h </w:instrText>
            </w:r>
            <w:r w:rsidRPr="0054271D">
              <w:rPr>
                <w:b/>
                <w:bCs/>
                <w:webHidden/>
              </w:rPr>
            </w:r>
            <w:r w:rsidRPr="0054271D">
              <w:rPr>
                <w:b/>
                <w:bCs/>
                <w:webHidden/>
              </w:rPr>
              <w:fldChar w:fldCharType="separate"/>
            </w:r>
            <w:r w:rsidRPr="0054271D">
              <w:rPr>
                <w:b/>
                <w:bCs/>
                <w:webHidden/>
              </w:rPr>
              <w:t>1</w:t>
            </w:r>
            <w:r w:rsidRPr="0054271D">
              <w:rPr>
                <w:b/>
                <w:bCs/>
                <w:webHidden/>
              </w:rPr>
              <w:fldChar w:fldCharType="end"/>
            </w:r>
          </w:hyperlink>
        </w:p>
        <w:p w14:paraId="0332A66E" w14:textId="7809ABAB" w:rsidR="0054271D" w:rsidRPr="0054271D" w:rsidRDefault="0054271D">
          <w:pPr>
            <w:pStyle w:val="TOC2"/>
            <w:rPr>
              <w:rFonts w:asciiTheme="minorHAnsi" w:eastAsiaTheme="minorEastAsia" w:hAnsiTheme="minorHAnsi" w:cstheme="minorBidi"/>
              <w:b/>
              <w:bCs/>
              <w:kern w:val="2"/>
              <w:lang w:val="en-GB" w:eastAsia="en-GB"/>
              <w14:ligatures w14:val="standardContextual"/>
            </w:rPr>
          </w:pPr>
          <w:hyperlink w:anchor="_Toc210896785" w:history="1">
            <w:r w:rsidRPr="0054271D">
              <w:rPr>
                <w:rStyle w:val="Hyperlink"/>
                <w:b/>
                <w:bCs/>
              </w:rPr>
              <w:t>1.2 Use</w:t>
            </w:r>
            <w:r w:rsidRPr="0054271D">
              <w:rPr>
                <w:rStyle w:val="Hyperlink"/>
                <w:b/>
                <w:bCs/>
                <w:spacing w:val="-3"/>
              </w:rPr>
              <w:t xml:space="preserve"> </w:t>
            </w:r>
            <w:r w:rsidRPr="0054271D">
              <w:rPr>
                <w:rStyle w:val="Hyperlink"/>
                <w:b/>
                <w:bCs/>
              </w:rPr>
              <w:t>of</w:t>
            </w:r>
            <w:r w:rsidRPr="0054271D">
              <w:rPr>
                <w:rStyle w:val="Hyperlink"/>
                <w:b/>
                <w:bCs/>
                <w:spacing w:val="-2"/>
              </w:rPr>
              <w:t xml:space="preserve"> </w:t>
            </w:r>
            <w:r w:rsidRPr="0054271D">
              <w:rPr>
                <w:rStyle w:val="Hyperlink"/>
                <w:b/>
                <w:bCs/>
              </w:rPr>
              <w:t xml:space="preserve">the </w:t>
            </w:r>
            <w:r w:rsidRPr="0054271D">
              <w:rPr>
                <w:rStyle w:val="Hyperlink"/>
                <w:b/>
                <w:bCs/>
                <w:spacing w:val="-4"/>
              </w:rPr>
              <w:t>card</w:t>
            </w:r>
            <w:r w:rsidRPr="0054271D">
              <w:rPr>
                <w:b/>
                <w:bCs/>
                <w:webHidden/>
              </w:rPr>
              <w:tab/>
            </w:r>
            <w:r w:rsidRPr="0054271D">
              <w:rPr>
                <w:b/>
                <w:bCs/>
                <w:webHidden/>
              </w:rPr>
              <w:fldChar w:fldCharType="begin"/>
            </w:r>
            <w:r w:rsidRPr="0054271D">
              <w:rPr>
                <w:b/>
                <w:bCs/>
                <w:webHidden/>
              </w:rPr>
              <w:instrText xml:space="preserve"> PAGEREF _Toc210896785 \h </w:instrText>
            </w:r>
            <w:r w:rsidRPr="0054271D">
              <w:rPr>
                <w:b/>
                <w:bCs/>
                <w:webHidden/>
              </w:rPr>
            </w:r>
            <w:r w:rsidRPr="0054271D">
              <w:rPr>
                <w:b/>
                <w:bCs/>
                <w:webHidden/>
              </w:rPr>
              <w:fldChar w:fldCharType="separate"/>
            </w:r>
            <w:r w:rsidRPr="0054271D">
              <w:rPr>
                <w:b/>
                <w:bCs/>
                <w:webHidden/>
              </w:rPr>
              <w:t>2</w:t>
            </w:r>
            <w:r w:rsidRPr="0054271D">
              <w:rPr>
                <w:b/>
                <w:bCs/>
                <w:webHidden/>
              </w:rPr>
              <w:fldChar w:fldCharType="end"/>
            </w:r>
          </w:hyperlink>
        </w:p>
        <w:p w14:paraId="49278860" w14:textId="2A5334F0" w:rsidR="0054271D" w:rsidRPr="0054271D" w:rsidRDefault="0054271D">
          <w:pPr>
            <w:pStyle w:val="TOC3"/>
            <w:tabs>
              <w:tab w:val="right" w:leader="dot" w:pos="10790"/>
            </w:tabs>
            <w:rPr>
              <w:rFonts w:asciiTheme="minorHAnsi" w:eastAsiaTheme="minorEastAsia" w:hAnsiTheme="minorHAnsi" w:cstheme="minorBidi"/>
              <w:b/>
              <w:bCs/>
              <w:noProof/>
              <w:kern w:val="2"/>
              <w:sz w:val="24"/>
              <w:szCs w:val="24"/>
              <w:lang w:val="en-GB" w:eastAsia="en-GB"/>
              <w14:ligatures w14:val="standardContextual"/>
            </w:rPr>
          </w:pPr>
          <w:hyperlink w:anchor="_Toc210896786" w:history="1">
            <w:r w:rsidRPr="0054271D">
              <w:rPr>
                <w:rStyle w:val="Hyperlink"/>
                <w:b/>
                <w:bCs/>
                <w:noProof/>
              </w:rPr>
              <w:t>1.2.1 Security</w:t>
            </w:r>
            <w:r w:rsidRPr="0054271D">
              <w:rPr>
                <w:b/>
                <w:bCs/>
                <w:noProof/>
                <w:webHidden/>
              </w:rPr>
              <w:tab/>
            </w:r>
            <w:r w:rsidRPr="0054271D">
              <w:rPr>
                <w:b/>
                <w:bCs/>
                <w:noProof/>
                <w:webHidden/>
              </w:rPr>
              <w:fldChar w:fldCharType="begin"/>
            </w:r>
            <w:r w:rsidRPr="0054271D">
              <w:rPr>
                <w:b/>
                <w:bCs/>
                <w:noProof/>
                <w:webHidden/>
              </w:rPr>
              <w:instrText xml:space="preserve"> PAGEREF _Toc210896786 \h </w:instrText>
            </w:r>
            <w:r w:rsidRPr="0054271D">
              <w:rPr>
                <w:b/>
                <w:bCs/>
                <w:noProof/>
                <w:webHidden/>
              </w:rPr>
            </w:r>
            <w:r w:rsidRPr="0054271D">
              <w:rPr>
                <w:b/>
                <w:bCs/>
                <w:noProof/>
                <w:webHidden/>
              </w:rPr>
              <w:fldChar w:fldCharType="separate"/>
            </w:r>
            <w:r w:rsidRPr="0054271D">
              <w:rPr>
                <w:b/>
                <w:bCs/>
                <w:noProof/>
                <w:webHidden/>
              </w:rPr>
              <w:t>2</w:t>
            </w:r>
            <w:r w:rsidRPr="0054271D">
              <w:rPr>
                <w:b/>
                <w:bCs/>
                <w:noProof/>
                <w:webHidden/>
              </w:rPr>
              <w:fldChar w:fldCharType="end"/>
            </w:r>
          </w:hyperlink>
        </w:p>
        <w:p w14:paraId="0CA7B07C" w14:textId="2C9960F8" w:rsidR="0054271D" w:rsidRPr="0054271D" w:rsidRDefault="0054271D">
          <w:pPr>
            <w:pStyle w:val="TOC3"/>
            <w:tabs>
              <w:tab w:val="right" w:leader="dot" w:pos="10790"/>
            </w:tabs>
            <w:rPr>
              <w:rFonts w:asciiTheme="minorHAnsi" w:eastAsiaTheme="minorEastAsia" w:hAnsiTheme="minorHAnsi" w:cstheme="minorBidi"/>
              <w:b/>
              <w:bCs/>
              <w:noProof/>
              <w:kern w:val="2"/>
              <w:sz w:val="24"/>
              <w:szCs w:val="24"/>
              <w:lang w:val="en-GB" w:eastAsia="en-GB"/>
              <w14:ligatures w14:val="standardContextual"/>
            </w:rPr>
          </w:pPr>
          <w:hyperlink w:anchor="_Toc210896787" w:history="1">
            <w:r w:rsidRPr="0054271D">
              <w:rPr>
                <w:rStyle w:val="Hyperlink"/>
                <w:b/>
                <w:bCs/>
                <w:noProof/>
              </w:rPr>
              <w:t>1.2.2 Loss</w:t>
            </w:r>
            <w:r w:rsidRPr="0054271D">
              <w:rPr>
                <w:rStyle w:val="Hyperlink"/>
                <w:b/>
                <w:bCs/>
                <w:noProof/>
                <w:spacing w:val="-3"/>
              </w:rPr>
              <w:t xml:space="preserve"> </w:t>
            </w:r>
            <w:r w:rsidRPr="0054271D">
              <w:rPr>
                <w:rStyle w:val="Hyperlink"/>
                <w:b/>
                <w:bCs/>
                <w:noProof/>
              </w:rPr>
              <w:t>or</w:t>
            </w:r>
            <w:r w:rsidRPr="0054271D">
              <w:rPr>
                <w:rStyle w:val="Hyperlink"/>
                <w:b/>
                <w:bCs/>
                <w:noProof/>
                <w:spacing w:val="-2"/>
              </w:rPr>
              <w:t xml:space="preserve"> </w:t>
            </w:r>
            <w:r w:rsidRPr="0054271D">
              <w:rPr>
                <w:rStyle w:val="Hyperlink"/>
                <w:b/>
                <w:bCs/>
                <w:noProof/>
              </w:rPr>
              <w:t>compromise</w:t>
            </w:r>
            <w:r w:rsidRPr="0054271D">
              <w:rPr>
                <w:rStyle w:val="Hyperlink"/>
                <w:b/>
                <w:bCs/>
                <w:noProof/>
                <w:spacing w:val="-4"/>
              </w:rPr>
              <w:t xml:space="preserve"> </w:t>
            </w:r>
            <w:r w:rsidRPr="0054271D">
              <w:rPr>
                <w:rStyle w:val="Hyperlink"/>
                <w:b/>
                <w:bCs/>
                <w:noProof/>
              </w:rPr>
              <w:t>of</w:t>
            </w:r>
            <w:r w:rsidRPr="0054271D">
              <w:rPr>
                <w:rStyle w:val="Hyperlink"/>
                <w:b/>
                <w:bCs/>
                <w:noProof/>
                <w:spacing w:val="-4"/>
              </w:rPr>
              <w:t xml:space="preserve"> </w:t>
            </w:r>
            <w:r w:rsidRPr="0054271D">
              <w:rPr>
                <w:rStyle w:val="Hyperlink"/>
                <w:b/>
                <w:bCs/>
                <w:noProof/>
              </w:rPr>
              <w:t>a</w:t>
            </w:r>
            <w:r w:rsidRPr="0054271D">
              <w:rPr>
                <w:rStyle w:val="Hyperlink"/>
                <w:b/>
                <w:bCs/>
                <w:noProof/>
                <w:spacing w:val="-2"/>
              </w:rPr>
              <w:t xml:space="preserve"> </w:t>
            </w:r>
            <w:r w:rsidRPr="0054271D">
              <w:rPr>
                <w:rStyle w:val="Hyperlink"/>
                <w:b/>
                <w:bCs/>
                <w:noProof/>
                <w:spacing w:val="-4"/>
              </w:rPr>
              <w:t>card</w:t>
            </w:r>
            <w:r w:rsidRPr="0054271D">
              <w:rPr>
                <w:b/>
                <w:bCs/>
                <w:noProof/>
                <w:webHidden/>
              </w:rPr>
              <w:tab/>
            </w:r>
            <w:r w:rsidRPr="0054271D">
              <w:rPr>
                <w:b/>
                <w:bCs/>
                <w:noProof/>
                <w:webHidden/>
              </w:rPr>
              <w:fldChar w:fldCharType="begin"/>
            </w:r>
            <w:r w:rsidRPr="0054271D">
              <w:rPr>
                <w:b/>
                <w:bCs/>
                <w:noProof/>
                <w:webHidden/>
              </w:rPr>
              <w:instrText xml:space="preserve"> PAGEREF _Toc210896787 \h </w:instrText>
            </w:r>
            <w:r w:rsidRPr="0054271D">
              <w:rPr>
                <w:b/>
                <w:bCs/>
                <w:noProof/>
                <w:webHidden/>
              </w:rPr>
            </w:r>
            <w:r w:rsidRPr="0054271D">
              <w:rPr>
                <w:b/>
                <w:bCs/>
                <w:noProof/>
                <w:webHidden/>
              </w:rPr>
              <w:fldChar w:fldCharType="separate"/>
            </w:r>
            <w:r w:rsidRPr="0054271D">
              <w:rPr>
                <w:b/>
                <w:bCs/>
                <w:noProof/>
                <w:webHidden/>
              </w:rPr>
              <w:t>2</w:t>
            </w:r>
            <w:r w:rsidRPr="0054271D">
              <w:rPr>
                <w:b/>
                <w:bCs/>
                <w:noProof/>
                <w:webHidden/>
              </w:rPr>
              <w:fldChar w:fldCharType="end"/>
            </w:r>
          </w:hyperlink>
        </w:p>
        <w:p w14:paraId="182A34DB" w14:textId="493F77D1" w:rsidR="0054271D" w:rsidRPr="0054271D" w:rsidRDefault="0054271D">
          <w:pPr>
            <w:pStyle w:val="TOC2"/>
            <w:rPr>
              <w:rFonts w:asciiTheme="minorHAnsi" w:eastAsiaTheme="minorEastAsia" w:hAnsiTheme="minorHAnsi" w:cstheme="minorBidi"/>
              <w:b/>
              <w:bCs/>
              <w:kern w:val="2"/>
              <w:lang w:val="en-GB" w:eastAsia="en-GB"/>
              <w14:ligatures w14:val="standardContextual"/>
            </w:rPr>
          </w:pPr>
          <w:hyperlink w:anchor="_Toc210896788" w:history="1">
            <w:r w:rsidRPr="0054271D">
              <w:rPr>
                <w:rStyle w:val="Hyperlink"/>
                <w:b/>
                <w:bCs/>
              </w:rPr>
              <w:t>1.3 Credit</w:t>
            </w:r>
            <w:r w:rsidRPr="0054271D">
              <w:rPr>
                <w:rStyle w:val="Hyperlink"/>
                <w:b/>
                <w:bCs/>
                <w:spacing w:val="-6"/>
              </w:rPr>
              <w:t xml:space="preserve"> </w:t>
            </w:r>
            <w:r w:rsidRPr="0054271D">
              <w:rPr>
                <w:rStyle w:val="Hyperlink"/>
                <w:b/>
                <w:bCs/>
                <w:spacing w:val="-2"/>
              </w:rPr>
              <w:t>Limits</w:t>
            </w:r>
            <w:r w:rsidRPr="0054271D">
              <w:rPr>
                <w:b/>
                <w:bCs/>
                <w:webHidden/>
              </w:rPr>
              <w:tab/>
            </w:r>
            <w:r w:rsidRPr="0054271D">
              <w:rPr>
                <w:b/>
                <w:bCs/>
                <w:webHidden/>
              </w:rPr>
              <w:fldChar w:fldCharType="begin"/>
            </w:r>
            <w:r w:rsidRPr="0054271D">
              <w:rPr>
                <w:b/>
                <w:bCs/>
                <w:webHidden/>
              </w:rPr>
              <w:instrText xml:space="preserve"> PAGEREF _Toc210896788 \h </w:instrText>
            </w:r>
            <w:r w:rsidRPr="0054271D">
              <w:rPr>
                <w:b/>
                <w:bCs/>
                <w:webHidden/>
              </w:rPr>
            </w:r>
            <w:r w:rsidRPr="0054271D">
              <w:rPr>
                <w:b/>
                <w:bCs/>
                <w:webHidden/>
              </w:rPr>
              <w:fldChar w:fldCharType="separate"/>
            </w:r>
            <w:r w:rsidRPr="0054271D">
              <w:rPr>
                <w:b/>
                <w:bCs/>
                <w:webHidden/>
              </w:rPr>
              <w:t>2</w:t>
            </w:r>
            <w:r w:rsidRPr="0054271D">
              <w:rPr>
                <w:b/>
                <w:bCs/>
                <w:webHidden/>
              </w:rPr>
              <w:fldChar w:fldCharType="end"/>
            </w:r>
          </w:hyperlink>
        </w:p>
        <w:p w14:paraId="263A64B1" w14:textId="2CEE79E8" w:rsidR="0054271D" w:rsidRPr="0054271D" w:rsidRDefault="0054271D">
          <w:pPr>
            <w:pStyle w:val="TOC2"/>
            <w:rPr>
              <w:rFonts w:asciiTheme="minorHAnsi" w:eastAsiaTheme="minorEastAsia" w:hAnsiTheme="minorHAnsi" w:cstheme="minorBidi"/>
              <w:b/>
              <w:bCs/>
              <w:kern w:val="2"/>
              <w:lang w:val="en-GB" w:eastAsia="en-GB"/>
              <w14:ligatures w14:val="standardContextual"/>
            </w:rPr>
          </w:pPr>
          <w:hyperlink w:anchor="_Toc210896789" w:history="1">
            <w:r w:rsidRPr="0054271D">
              <w:rPr>
                <w:rStyle w:val="Hyperlink"/>
                <w:b/>
                <w:bCs/>
                <w:spacing w:val="-2"/>
              </w:rPr>
              <w:t>1.4 Receipts</w:t>
            </w:r>
            <w:r w:rsidRPr="0054271D">
              <w:rPr>
                <w:b/>
                <w:bCs/>
                <w:webHidden/>
              </w:rPr>
              <w:tab/>
            </w:r>
            <w:r w:rsidRPr="0054271D">
              <w:rPr>
                <w:b/>
                <w:bCs/>
                <w:webHidden/>
              </w:rPr>
              <w:fldChar w:fldCharType="begin"/>
            </w:r>
            <w:r w:rsidRPr="0054271D">
              <w:rPr>
                <w:b/>
                <w:bCs/>
                <w:webHidden/>
              </w:rPr>
              <w:instrText xml:space="preserve"> PAGEREF _Toc210896789 \h </w:instrText>
            </w:r>
            <w:r w:rsidRPr="0054271D">
              <w:rPr>
                <w:b/>
                <w:bCs/>
                <w:webHidden/>
              </w:rPr>
            </w:r>
            <w:r w:rsidRPr="0054271D">
              <w:rPr>
                <w:b/>
                <w:bCs/>
                <w:webHidden/>
              </w:rPr>
              <w:fldChar w:fldCharType="separate"/>
            </w:r>
            <w:r w:rsidRPr="0054271D">
              <w:rPr>
                <w:b/>
                <w:bCs/>
                <w:webHidden/>
              </w:rPr>
              <w:t>2</w:t>
            </w:r>
            <w:r w:rsidRPr="0054271D">
              <w:rPr>
                <w:b/>
                <w:bCs/>
                <w:webHidden/>
              </w:rPr>
              <w:fldChar w:fldCharType="end"/>
            </w:r>
          </w:hyperlink>
        </w:p>
        <w:p w14:paraId="29359772" w14:textId="272AE30D" w:rsidR="0054271D" w:rsidRPr="0054271D" w:rsidRDefault="0054271D">
          <w:pPr>
            <w:pStyle w:val="TOC2"/>
            <w:rPr>
              <w:rFonts w:asciiTheme="minorHAnsi" w:eastAsiaTheme="minorEastAsia" w:hAnsiTheme="minorHAnsi" w:cstheme="minorBidi"/>
              <w:b/>
              <w:bCs/>
              <w:kern w:val="2"/>
              <w:lang w:val="en-GB" w:eastAsia="en-GB"/>
              <w14:ligatures w14:val="standardContextual"/>
            </w:rPr>
          </w:pPr>
          <w:hyperlink w:anchor="_Toc210896790" w:history="1">
            <w:r w:rsidRPr="0054271D">
              <w:rPr>
                <w:rStyle w:val="Hyperlink"/>
                <w:b/>
                <w:bCs/>
                <w:spacing w:val="-2"/>
              </w:rPr>
              <w:t>1.5 Audit</w:t>
            </w:r>
            <w:r w:rsidRPr="0054271D">
              <w:rPr>
                <w:b/>
                <w:bCs/>
                <w:webHidden/>
              </w:rPr>
              <w:tab/>
            </w:r>
            <w:r w:rsidRPr="0054271D">
              <w:rPr>
                <w:b/>
                <w:bCs/>
                <w:webHidden/>
              </w:rPr>
              <w:fldChar w:fldCharType="begin"/>
            </w:r>
            <w:r w:rsidRPr="0054271D">
              <w:rPr>
                <w:b/>
                <w:bCs/>
                <w:webHidden/>
              </w:rPr>
              <w:instrText xml:space="preserve"> PAGEREF _Toc210896790 \h </w:instrText>
            </w:r>
            <w:r w:rsidRPr="0054271D">
              <w:rPr>
                <w:b/>
                <w:bCs/>
                <w:webHidden/>
              </w:rPr>
            </w:r>
            <w:r w:rsidRPr="0054271D">
              <w:rPr>
                <w:b/>
                <w:bCs/>
                <w:webHidden/>
              </w:rPr>
              <w:fldChar w:fldCharType="separate"/>
            </w:r>
            <w:r w:rsidRPr="0054271D">
              <w:rPr>
                <w:b/>
                <w:bCs/>
                <w:webHidden/>
              </w:rPr>
              <w:t>2</w:t>
            </w:r>
            <w:r w:rsidRPr="0054271D">
              <w:rPr>
                <w:b/>
                <w:bCs/>
                <w:webHidden/>
              </w:rPr>
              <w:fldChar w:fldCharType="end"/>
            </w:r>
          </w:hyperlink>
        </w:p>
        <w:p w14:paraId="07FFAC49" w14:textId="68026902" w:rsidR="0054271D" w:rsidRPr="0054271D" w:rsidRDefault="0054271D">
          <w:pPr>
            <w:pStyle w:val="TOC1"/>
            <w:rPr>
              <w:rFonts w:asciiTheme="minorHAnsi" w:eastAsiaTheme="minorEastAsia" w:hAnsiTheme="minorHAnsi" w:cstheme="minorBidi"/>
              <w:b/>
              <w:bCs/>
              <w:kern w:val="2"/>
              <w:sz w:val="24"/>
              <w:szCs w:val="24"/>
              <w:lang w:val="en-GB" w:eastAsia="en-GB"/>
              <w14:ligatures w14:val="standardContextual"/>
            </w:rPr>
          </w:pPr>
          <w:hyperlink w:anchor="_Toc210896791" w:history="1">
            <w:r w:rsidRPr="0054271D">
              <w:rPr>
                <w:rStyle w:val="Hyperlink"/>
                <w:b/>
                <w:bCs/>
              </w:rPr>
              <w:t>2. PROCEDURES</w:t>
            </w:r>
            <w:r w:rsidRPr="0054271D">
              <w:rPr>
                <w:b/>
                <w:bCs/>
                <w:webHidden/>
              </w:rPr>
              <w:tab/>
            </w:r>
            <w:r w:rsidRPr="0054271D">
              <w:rPr>
                <w:b/>
                <w:bCs/>
                <w:webHidden/>
              </w:rPr>
              <w:fldChar w:fldCharType="begin"/>
            </w:r>
            <w:r w:rsidRPr="0054271D">
              <w:rPr>
                <w:b/>
                <w:bCs/>
                <w:webHidden/>
              </w:rPr>
              <w:instrText xml:space="preserve"> PAGEREF _Toc210896791 \h </w:instrText>
            </w:r>
            <w:r w:rsidRPr="0054271D">
              <w:rPr>
                <w:b/>
                <w:bCs/>
                <w:webHidden/>
              </w:rPr>
            </w:r>
            <w:r w:rsidRPr="0054271D">
              <w:rPr>
                <w:b/>
                <w:bCs/>
                <w:webHidden/>
              </w:rPr>
              <w:fldChar w:fldCharType="separate"/>
            </w:r>
            <w:r w:rsidRPr="0054271D">
              <w:rPr>
                <w:b/>
                <w:bCs/>
                <w:webHidden/>
              </w:rPr>
              <w:t>3</w:t>
            </w:r>
            <w:r w:rsidRPr="0054271D">
              <w:rPr>
                <w:b/>
                <w:bCs/>
                <w:webHidden/>
              </w:rPr>
              <w:fldChar w:fldCharType="end"/>
            </w:r>
          </w:hyperlink>
        </w:p>
        <w:p w14:paraId="76812503" w14:textId="3096EA8E" w:rsidR="0054271D" w:rsidRPr="0054271D" w:rsidRDefault="0054271D">
          <w:pPr>
            <w:pStyle w:val="TOC2"/>
            <w:rPr>
              <w:rFonts w:asciiTheme="minorHAnsi" w:eastAsiaTheme="minorEastAsia" w:hAnsiTheme="minorHAnsi" w:cstheme="minorBidi"/>
              <w:b/>
              <w:bCs/>
              <w:kern w:val="2"/>
              <w:lang w:val="en-GB" w:eastAsia="en-GB"/>
              <w14:ligatures w14:val="standardContextual"/>
            </w:rPr>
          </w:pPr>
          <w:hyperlink w:anchor="_Toc210896792" w:history="1">
            <w:r w:rsidRPr="0054271D">
              <w:rPr>
                <w:rStyle w:val="Hyperlink"/>
                <w:b/>
                <w:bCs/>
              </w:rPr>
              <w:t>2.2 Ordering</w:t>
            </w:r>
            <w:r w:rsidRPr="0054271D">
              <w:rPr>
                <w:rStyle w:val="Hyperlink"/>
                <w:b/>
                <w:bCs/>
                <w:spacing w:val="-3"/>
              </w:rPr>
              <w:t xml:space="preserve"> </w:t>
            </w:r>
            <w:r w:rsidRPr="0054271D">
              <w:rPr>
                <w:rStyle w:val="Hyperlink"/>
                <w:b/>
                <w:bCs/>
              </w:rPr>
              <w:t>and</w:t>
            </w:r>
            <w:r w:rsidRPr="0054271D">
              <w:rPr>
                <w:rStyle w:val="Hyperlink"/>
                <w:b/>
                <w:bCs/>
                <w:spacing w:val="-3"/>
              </w:rPr>
              <w:t xml:space="preserve"> </w:t>
            </w:r>
            <w:r w:rsidRPr="0054271D">
              <w:rPr>
                <w:rStyle w:val="Hyperlink"/>
                <w:b/>
                <w:bCs/>
              </w:rPr>
              <w:t>Receiving</w:t>
            </w:r>
            <w:r w:rsidRPr="0054271D">
              <w:rPr>
                <w:rStyle w:val="Hyperlink"/>
                <w:b/>
                <w:bCs/>
                <w:spacing w:val="-3"/>
              </w:rPr>
              <w:t xml:space="preserve"> </w:t>
            </w:r>
            <w:r w:rsidRPr="0054271D">
              <w:rPr>
                <w:rStyle w:val="Hyperlink"/>
                <w:b/>
                <w:bCs/>
              </w:rPr>
              <w:t>a</w:t>
            </w:r>
            <w:r w:rsidRPr="0054271D">
              <w:rPr>
                <w:rStyle w:val="Hyperlink"/>
                <w:b/>
                <w:bCs/>
                <w:spacing w:val="-3"/>
              </w:rPr>
              <w:t xml:space="preserve"> </w:t>
            </w:r>
            <w:r w:rsidRPr="0054271D">
              <w:rPr>
                <w:rStyle w:val="Hyperlink"/>
                <w:b/>
                <w:bCs/>
              </w:rPr>
              <w:t>Travel</w:t>
            </w:r>
            <w:r w:rsidRPr="0054271D">
              <w:rPr>
                <w:rStyle w:val="Hyperlink"/>
                <w:b/>
                <w:bCs/>
                <w:spacing w:val="-3"/>
              </w:rPr>
              <w:t xml:space="preserve"> </w:t>
            </w:r>
            <w:r w:rsidRPr="0054271D">
              <w:rPr>
                <w:rStyle w:val="Hyperlink"/>
                <w:b/>
                <w:bCs/>
              </w:rPr>
              <w:t>Purchase</w:t>
            </w:r>
            <w:r w:rsidRPr="0054271D">
              <w:rPr>
                <w:rStyle w:val="Hyperlink"/>
                <w:b/>
                <w:bCs/>
                <w:spacing w:val="-3"/>
              </w:rPr>
              <w:t xml:space="preserve"> </w:t>
            </w:r>
            <w:r w:rsidRPr="0054271D">
              <w:rPr>
                <w:rStyle w:val="Hyperlink"/>
                <w:b/>
                <w:bCs/>
                <w:spacing w:val="-4"/>
              </w:rPr>
              <w:t>Card</w:t>
            </w:r>
            <w:r w:rsidRPr="0054271D">
              <w:rPr>
                <w:b/>
                <w:bCs/>
                <w:webHidden/>
              </w:rPr>
              <w:tab/>
            </w:r>
            <w:r w:rsidRPr="0054271D">
              <w:rPr>
                <w:b/>
                <w:bCs/>
                <w:webHidden/>
              </w:rPr>
              <w:fldChar w:fldCharType="begin"/>
            </w:r>
            <w:r w:rsidRPr="0054271D">
              <w:rPr>
                <w:b/>
                <w:bCs/>
                <w:webHidden/>
              </w:rPr>
              <w:instrText xml:space="preserve"> PAGEREF _Toc210896792 \h </w:instrText>
            </w:r>
            <w:r w:rsidRPr="0054271D">
              <w:rPr>
                <w:b/>
                <w:bCs/>
                <w:webHidden/>
              </w:rPr>
            </w:r>
            <w:r w:rsidRPr="0054271D">
              <w:rPr>
                <w:b/>
                <w:bCs/>
                <w:webHidden/>
              </w:rPr>
              <w:fldChar w:fldCharType="separate"/>
            </w:r>
            <w:r w:rsidRPr="0054271D">
              <w:rPr>
                <w:b/>
                <w:bCs/>
                <w:webHidden/>
              </w:rPr>
              <w:t>3</w:t>
            </w:r>
            <w:r w:rsidRPr="0054271D">
              <w:rPr>
                <w:b/>
                <w:bCs/>
                <w:webHidden/>
              </w:rPr>
              <w:fldChar w:fldCharType="end"/>
            </w:r>
          </w:hyperlink>
        </w:p>
        <w:p w14:paraId="5375E2A5" w14:textId="2FA2F305" w:rsidR="0054271D" w:rsidRPr="0054271D" w:rsidRDefault="0054271D">
          <w:pPr>
            <w:pStyle w:val="TOC2"/>
            <w:rPr>
              <w:rFonts w:asciiTheme="minorHAnsi" w:eastAsiaTheme="minorEastAsia" w:hAnsiTheme="minorHAnsi" w:cstheme="minorBidi"/>
              <w:b/>
              <w:bCs/>
              <w:kern w:val="2"/>
              <w:lang w:val="en-GB" w:eastAsia="en-GB"/>
              <w14:ligatures w14:val="standardContextual"/>
            </w:rPr>
          </w:pPr>
          <w:hyperlink w:anchor="_Toc210896793" w:history="1">
            <w:r w:rsidRPr="0054271D">
              <w:rPr>
                <w:rStyle w:val="Hyperlink"/>
                <w:b/>
                <w:bCs/>
              </w:rPr>
              <w:t>2.3 Reconciliation</w:t>
            </w:r>
            <w:r w:rsidRPr="0054271D">
              <w:rPr>
                <w:rStyle w:val="Hyperlink"/>
                <w:b/>
                <w:bCs/>
                <w:spacing w:val="-5"/>
              </w:rPr>
              <w:t xml:space="preserve"> </w:t>
            </w:r>
            <w:r w:rsidRPr="0054271D">
              <w:rPr>
                <w:rStyle w:val="Hyperlink"/>
                <w:b/>
                <w:bCs/>
              </w:rPr>
              <w:t>and</w:t>
            </w:r>
            <w:r w:rsidRPr="0054271D">
              <w:rPr>
                <w:rStyle w:val="Hyperlink"/>
                <w:b/>
                <w:bCs/>
                <w:spacing w:val="-7"/>
              </w:rPr>
              <w:t xml:space="preserve"> </w:t>
            </w:r>
            <w:r w:rsidRPr="0054271D">
              <w:rPr>
                <w:rStyle w:val="Hyperlink"/>
                <w:b/>
                <w:bCs/>
              </w:rPr>
              <w:t>authorisation</w:t>
            </w:r>
            <w:r w:rsidRPr="0054271D">
              <w:rPr>
                <w:rStyle w:val="Hyperlink"/>
                <w:b/>
                <w:bCs/>
                <w:spacing w:val="-4"/>
              </w:rPr>
              <w:t xml:space="preserve"> </w:t>
            </w:r>
            <w:r w:rsidRPr="0054271D">
              <w:rPr>
                <w:rStyle w:val="Hyperlink"/>
                <w:b/>
                <w:bCs/>
              </w:rPr>
              <w:t>of</w:t>
            </w:r>
            <w:r w:rsidRPr="0054271D">
              <w:rPr>
                <w:rStyle w:val="Hyperlink"/>
                <w:b/>
                <w:bCs/>
                <w:spacing w:val="-5"/>
              </w:rPr>
              <w:t xml:space="preserve"> </w:t>
            </w:r>
            <w:r w:rsidRPr="0054271D">
              <w:rPr>
                <w:rStyle w:val="Hyperlink"/>
                <w:b/>
                <w:bCs/>
                <w:spacing w:val="-2"/>
              </w:rPr>
              <w:t>expenditure</w:t>
            </w:r>
            <w:r w:rsidRPr="0054271D">
              <w:rPr>
                <w:b/>
                <w:bCs/>
                <w:webHidden/>
              </w:rPr>
              <w:tab/>
            </w:r>
            <w:r w:rsidRPr="0054271D">
              <w:rPr>
                <w:b/>
                <w:bCs/>
                <w:webHidden/>
              </w:rPr>
              <w:fldChar w:fldCharType="begin"/>
            </w:r>
            <w:r w:rsidRPr="0054271D">
              <w:rPr>
                <w:b/>
                <w:bCs/>
                <w:webHidden/>
              </w:rPr>
              <w:instrText xml:space="preserve"> PAGEREF _Toc210896793 \h </w:instrText>
            </w:r>
            <w:r w:rsidRPr="0054271D">
              <w:rPr>
                <w:b/>
                <w:bCs/>
                <w:webHidden/>
              </w:rPr>
            </w:r>
            <w:r w:rsidRPr="0054271D">
              <w:rPr>
                <w:b/>
                <w:bCs/>
                <w:webHidden/>
              </w:rPr>
              <w:fldChar w:fldCharType="separate"/>
            </w:r>
            <w:r w:rsidRPr="0054271D">
              <w:rPr>
                <w:b/>
                <w:bCs/>
                <w:webHidden/>
              </w:rPr>
              <w:t>3</w:t>
            </w:r>
            <w:r w:rsidRPr="0054271D">
              <w:rPr>
                <w:b/>
                <w:bCs/>
                <w:webHidden/>
              </w:rPr>
              <w:fldChar w:fldCharType="end"/>
            </w:r>
          </w:hyperlink>
        </w:p>
        <w:p w14:paraId="6C84A5D6" w14:textId="7316565E" w:rsidR="0054271D" w:rsidRPr="0054271D" w:rsidRDefault="0054271D">
          <w:pPr>
            <w:pStyle w:val="TOC3"/>
            <w:tabs>
              <w:tab w:val="right" w:leader="dot" w:pos="10790"/>
            </w:tabs>
            <w:rPr>
              <w:rFonts w:asciiTheme="minorHAnsi" w:eastAsiaTheme="minorEastAsia" w:hAnsiTheme="minorHAnsi" w:cstheme="minorBidi"/>
              <w:b/>
              <w:bCs/>
              <w:noProof/>
              <w:kern w:val="2"/>
              <w:sz w:val="24"/>
              <w:szCs w:val="24"/>
              <w:lang w:val="en-GB" w:eastAsia="en-GB"/>
              <w14:ligatures w14:val="standardContextual"/>
            </w:rPr>
          </w:pPr>
          <w:hyperlink w:anchor="_Toc210896794" w:history="1">
            <w:r w:rsidRPr="0054271D">
              <w:rPr>
                <w:rStyle w:val="Hyperlink"/>
                <w:b/>
                <w:bCs/>
                <w:noProof/>
                <w:spacing w:val="-2"/>
              </w:rPr>
              <w:t>2.3.1 Cardholder</w:t>
            </w:r>
            <w:r w:rsidRPr="0054271D">
              <w:rPr>
                <w:b/>
                <w:bCs/>
                <w:noProof/>
                <w:webHidden/>
              </w:rPr>
              <w:tab/>
            </w:r>
            <w:r w:rsidRPr="0054271D">
              <w:rPr>
                <w:b/>
                <w:bCs/>
                <w:noProof/>
                <w:webHidden/>
              </w:rPr>
              <w:fldChar w:fldCharType="begin"/>
            </w:r>
            <w:r w:rsidRPr="0054271D">
              <w:rPr>
                <w:b/>
                <w:bCs/>
                <w:noProof/>
                <w:webHidden/>
              </w:rPr>
              <w:instrText xml:space="preserve"> PAGEREF _Toc210896794 \h </w:instrText>
            </w:r>
            <w:r w:rsidRPr="0054271D">
              <w:rPr>
                <w:b/>
                <w:bCs/>
                <w:noProof/>
                <w:webHidden/>
              </w:rPr>
            </w:r>
            <w:r w:rsidRPr="0054271D">
              <w:rPr>
                <w:b/>
                <w:bCs/>
                <w:noProof/>
                <w:webHidden/>
              </w:rPr>
              <w:fldChar w:fldCharType="separate"/>
            </w:r>
            <w:r w:rsidRPr="0054271D">
              <w:rPr>
                <w:b/>
                <w:bCs/>
                <w:noProof/>
                <w:webHidden/>
              </w:rPr>
              <w:t>4</w:t>
            </w:r>
            <w:r w:rsidRPr="0054271D">
              <w:rPr>
                <w:b/>
                <w:bCs/>
                <w:noProof/>
                <w:webHidden/>
              </w:rPr>
              <w:fldChar w:fldCharType="end"/>
            </w:r>
          </w:hyperlink>
        </w:p>
        <w:p w14:paraId="37DAF10A" w14:textId="7B3489EC" w:rsidR="0054271D" w:rsidRPr="0054271D" w:rsidRDefault="0054271D">
          <w:pPr>
            <w:pStyle w:val="TOC3"/>
            <w:tabs>
              <w:tab w:val="right" w:leader="dot" w:pos="10790"/>
            </w:tabs>
            <w:rPr>
              <w:rFonts w:asciiTheme="minorHAnsi" w:eastAsiaTheme="minorEastAsia" w:hAnsiTheme="minorHAnsi" w:cstheme="minorBidi"/>
              <w:b/>
              <w:bCs/>
              <w:noProof/>
              <w:kern w:val="2"/>
              <w:sz w:val="24"/>
              <w:szCs w:val="24"/>
              <w:lang w:val="en-GB" w:eastAsia="en-GB"/>
              <w14:ligatures w14:val="standardContextual"/>
            </w:rPr>
          </w:pPr>
          <w:hyperlink w:anchor="_Toc210896795" w:history="1">
            <w:r w:rsidRPr="0054271D">
              <w:rPr>
                <w:rStyle w:val="Hyperlink"/>
                <w:b/>
                <w:bCs/>
                <w:noProof/>
              </w:rPr>
              <w:t>2.3.2 Approver</w:t>
            </w:r>
            <w:r w:rsidRPr="0054271D">
              <w:rPr>
                <w:b/>
                <w:bCs/>
                <w:noProof/>
                <w:webHidden/>
              </w:rPr>
              <w:tab/>
            </w:r>
            <w:r w:rsidRPr="0054271D">
              <w:rPr>
                <w:b/>
                <w:bCs/>
                <w:noProof/>
                <w:webHidden/>
              </w:rPr>
              <w:fldChar w:fldCharType="begin"/>
            </w:r>
            <w:r w:rsidRPr="0054271D">
              <w:rPr>
                <w:b/>
                <w:bCs/>
                <w:noProof/>
                <w:webHidden/>
              </w:rPr>
              <w:instrText xml:space="preserve"> PAGEREF _Toc210896795 \h </w:instrText>
            </w:r>
            <w:r w:rsidRPr="0054271D">
              <w:rPr>
                <w:b/>
                <w:bCs/>
                <w:noProof/>
                <w:webHidden/>
              </w:rPr>
            </w:r>
            <w:r w:rsidRPr="0054271D">
              <w:rPr>
                <w:b/>
                <w:bCs/>
                <w:noProof/>
                <w:webHidden/>
              </w:rPr>
              <w:fldChar w:fldCharType="separate"/>
            </w:r>
            <w:r w:rsidRPr="0054271D">
              <w:rPr>
                <w:b/>
                <w:bCs/>
                <w:noProof/>
                <w:webHidden/>
              </w:rPr>
              <w:t>4</w:t>
            </w:r>
            <w:r w:rsidRPr="0054271D">
              <w:rPr>
                <w:b/>
                <w:bCs/>
                <w:noProof/>
                <w:webHidden/>
              </w:rPr>
              <w:fldChar w:fldCharType="end"/>
            </w:r>
          </w:hyperlink>
        </w:p>
        <w:p w14:paraId="655DCE7E" w14:textId="64C75096" w:rsidR="0054271D" w:rsidRPr="0054271D" w:rsidRDefault="0054271D">
          <w:pPr>
            <w:pStyle w:val="TOC2"/>
            <w:rPr>
              <w:rFonts w:asciiTheme="minorHAnsi" w:eastAsiaTheme="minorEastAsia" w:hAnsiTheme="minorHAnsi" w:cstheme="minorBidi"/>
              <w:b/>
              <w:bCs/>
              <w:kern w:val="2"/>
              <w:lang w:val="en-GB" w:eastAsia="en-GB"/>
              <w14:ligatures w14:val="standardContextual"/>
            </w:rPr>
          </w:pPr>
          <w:hyperlink w:anchor="_Toc210896796" w:history="1">
            <w:r w:rsidRPr="0054271D">
              <w:rPr>
                <w:rStyle w:val="Hyperlink"/>
                <w:b/>
                <w:bCs/>
              </w:rPr>
              <w:t>2.4 Cardholders</w:t>
            </w:r>
            <w:r w:rsidRPr="0054271D">
              <w:rPr>
                <w:rStyle w:val="Hyperlink"/>
                <w:b/>
                <w:bCs/>
                <w:spacing w:val="-6"/>
              </w:rPr>
              <w:t xml:space="preserve"> </w:t>
            </w:r>
            <w:r w:rsidRPr="0054271D">
              <w:rPr>
                <w:rStyle w:val="Hyperlink"/>
                <w:b/>
                <w:bCs/>
              </w:rPr>
              <w:t>leaving</w:t>
            </w:r>
            <w:r w:rsidRPr="0054271D">
              <w:rPr>
                <w:rStyle w:val="Hyperlink"/>
                <w:b/>
                <w:bCs/>
                <w:spacing w:val="-4"/>
              </w:rPr>
              <w:t xml:space="preserve"> </w:t>
            </w:r>
            <w:r w:rsidRPr="0054271D">
              <w:rPr>
                <w:rStyle w:val="Hyperlink"/>
                <w:b/>
                <w:bCs/>
              </w:rPr>
              <w:t>the</w:t>
            </w:r>
            <w:r w:rsidRPr="0054271D">
              <w:rPr>
                <w:rStyle w:val="Hyperlink"/>
                <w:b/>
                <w:bCs/>
                <w:spacing w:val="-3"/>
              </w:rPr>
              <w:t xml:space="preserve"> </w:t>
            </w:r>
            <w:r w:rsidRPr="0054271D">
              <w:rPr>
                <w:rStyle w:val="Hyperlink"/>
                <w:b/>
                <w:bCs/>
              </w:rPr>
              <w:t>University</w:t>
            </w:r>
            <w:r w:rsidRPr="0054271D">
              <w:rPr>
                <w:rStyle w:val="Hyperlink"/>
                <w:b/>
                <w:bCs/>
                <w:spacing w:val="-3"/>
              </w:rPr>
              <w:t xml:space="preserve"> </w:t>
            </w:r>
            <w:r w:rsidRPr="0054271D">
              <w:rPr>
                <w:rStyle w:val="Hyperlink"/>
                <w:b/>
                <w:bCs/>
              </w:rPr>
              <w:t>or</w:t>
            </w:r>
            <w:r w:rsidRPr="0054271D">
              <w:rPr>
                <w:rStyle w:val="Hyperlink"/>
                <w:b/>
                <w:bCs/>
                <w:spacing w:val="-6"/>
              </w:rPr>
              <w:t xml:space="preserve"> </w:t>
            </w:r>
            <w:r w:rsidRPr="0054271D">
              <w:rPr>
                <w:rStyle w:val="Hyperlink"/>
                <w:b/>
                <w:bCs/>
              </w:rPr>
              <w:t>changing</w:t>
            </w:r>
            <w:r w:rsidRPr="0054271D">
              <w:rPr>
                <w:rStyle w:val="Hyperlink"/>
                <w:b/>
                <w:bCs/>
                <w:spacing w:val="-4"/>
              </w:rPr>
              <w:t xml:space="preserve"> </w:t>
            </w:r>
            <w:r w:rsidRPr="0054271D">
              <w:rPr>
                <w:rStyle w:val="Hyperlink"/>
                <w:b/>
                <w:bCs/>
                <w:spacing w:val="-2"/>
              </w:rPr>
              <w:t>roles</w:t>
            </w:r>
            <w:r w:rsidRPr="0054271D">
              <w:rPr>
                <w:b/>
                <w:bCs/>
                <w:webHidden/>
              </w:rPr>
              <w:tab/>
            </w:r>
            <w:r w:rsidRPr="0054271D">
              <w:rPr>
                <w:b/>
                <w:bCs/>
                <w:webHidden/>
              </w:rPr>
              <w:fldChar w:fldCharType="begin"/>
            </w:r>
            <w:r w:rsidRPr="0054271D">
              <w:rPr>
                <w:b/>
                <w:bCs/>
                <w:webHidden/>
              </w:rPr>
              <w:instrText xml:space="preserve"> PAGEREF _Toc210896796 \h </w:instrText>
            </w:r>
            <w:r w:rsidRPr="0054271D">
              <w:rPr>
                <w:b/>
                <w:bCs/>
                <w:webHidden/>
              </w:rPr>
            </w:r>
            <w:r w:rsidRPr="0054271D">
              <w:rPr>
                <w:b/>
                <w:bCs/>
                <w:webHidden/>
              </w:rPr>
              <w:fldChar w:fldCharType="separate"/>
            </w:r>
            <w:r w:rsidRPr="0054271D">
              <w:rPr>
                <w:b/>
                <w:bCs/>
                <w:webHidden/>
              </w:rPr>
              <w:t>4</w:t>
            </w:r>
            <w:r w:rsidRPr="0054271D">
              <w:rPr>
                <w:b/>
                <w:bCs/>
                <w:webHidden/>
              </w:rPr>
              <w:fldChar w:fldCharType="end"/>
            </w:r>
          </w:hyperlink>
        </w:p>
        <w:p w14:paraId="5AC7AB03" w14:textId="2F9558C8" w:rsidR="0054271D" w:rsidRPr="0054271D" w:rsidRDefault="0054271D">
          <w:pPr>
            <w:pStyle w:val="TOC2"/>
            <w:rPr>
              <w:rFonts w:asciiTheme="minorHAnsi" w:eastAsiaTheme="minorEastAsia" w:hAnsiTheme="minorHAnsi" w:cstheme="minorBidi"/>
              <w:b/>
              <w:bCs/>
              <w:kern w:val="2"/>
              <w:lang w:val="en-GB" w:eastAsia="en-GB"/>
              <w14:ligatures w14:val="standardContextual"/>
            </w:rPr>
          </w:pPr>
          <w:hyperlink w:anchor="_Toc210896797" w:history="1">
            <w:r w:rsidRPr="0054271D">
              <w:rPr>
                <w:rStyle w:val="Hyperlink"/>
                <w:b/>
                <w:bCs/>
                <w:spacing w:val="-2"/>
              </w:rPr>
              <w:t>2.5 Troubleshooting</w:t>
            </w:r>
            <w:r w:rsidRPr="0054271D">
              <w:rPr>
                <w:b/>
                <w:bCs/>
                <w:webHidden/>
              </w:rPr>
              <w:tab/>
            </w:r>
            <w:r w:rsidRPr="0054271D">
              <w:rPr>
                <w:b/>
                <w:bCs/>
                <w:webHidden/>
              </w:rPr>
              <w:fldChar w:fldCharType="begin"/>
            </w:r>
            <w:r w:rsidRPr="0054271D">
              <w:rPr>
                <w:b/>
                <w:bCs/>
                <w:webHidden/>
              </w:rPr>
              <w:instrText xml:space="preserve"> PAGEREF _Toc210896797 \h </w:instrText>
            </w:r>
            <w:r w:rsidRPr="0054271D">
              <w:rPr>
                <w:b/>
                <w:bCs/>
                <w:webHidden/>
              </w:rPr>
            </w:r>
            <w:r w:rsidRPr="0054271D">
              <w:rPr>
                <w:b/>
                <w:bCs/>
                <w:webHidden/>
              </w:rPr>
              <w:fldChar w:fldCharType="separate"/>
            </w:r>
            <w:r w:rsidRPr="0054271D">
              <w:rPr>
                <w:b/>
                <w:bCs/>
                <w:webHidden/>
              </w:rPr>
              <w:t>4</w:t>
            </w:r>
            <w:r w:rsidRPr="0054271D">
              <w:rPr>
                <w:b/>
                <w:bCs/>
                <w:webHidden/>
              </w:rPr>
              <w:fldChar w:fldCharType="end"/>
            </w:r>
          </w:hyperlink>
        </w:p>
        <w:p w14:paraId="38F879DE" w14:textId="1700CAC2" w:rsidR="0054271D" w:rsidRPr="0054271D" w:rsidRDefault="0054271D">
          <w:pPr>
            <w:pStyle w:val="TOC1"/>
            <w:rPr>
              <w:rFonts w:asciiTheme="minorHAnsi" w:eastAsiaTheme="minorEastAsia" w:hAnsiTheme="minorHAnsi" w:cstheme="minorBidi"/>
              <w:b/>
              <w:bCs/>
              <w:kern w:val="2"/>
              <w:sz w:val="24"/>
              <w:szCs w:val="24"/>
              <w:lang w:val="en-GB" w:eastAsia="en-GB"/>
              <w14:ligatures w14:val="standardContextual"/>
            </w:rPr>
          </w:pPr>
          <w:hyperlink w:anchor="_Toc210896798" w:history="1">
            <w:r w:rsidRPr="0054271D">
              <w:rPr>
                <w:rStyle w:val="Hyperlink"/>
                <w:b/>
                <w:bCs/>
              </w:rPr>
              <w:t>Appendix</w:t>
            </w:r>
            <w:r w:rsidRPr="0054271D">
              <w:rPr>
                <w:rStyle w:val="Hyperlink"/>
                <w:b/>
                <w:bCs/>
                <w:spacing w:val="-11"/>
              </w:rPr>
              <w:t xml:space="preserve"> </w:t>
            </w:r>
            <w:r w:rsidRPr="0054271D">
              <w:rPr>
                <w:rStyle w:val="Hyperlink"/>
                <w:b/>
                <w:bCs/>
              </w:rPr>
              <w:t>A:</w:t>
            </w:r>
            <w:r w:rsidRPr="0054271D">
              <w:rPr>
                <w:rStyle w:val="Hyperlink"/>
                <w:b/>
                <w:bCs/>
                <w:spacing w:val="-8"/>
              </w:rPr>
              <w:t xml:space="preserve"> </w:t>
            </w:r>
            <w:r w:rsidRPr="0054271D">
              <w:rPr>
                <w:rStyle w:val="Hyperlink"/>
                <w:b/>
                <w:bCs/>
              </w:rPr>
              <w:t>Permitted</w:t>
            </w:r>
            <w:r w:rsidRPr="0054271D">
              <w:rPr>
                <w:rStyle w:val="Hyperlink"/>
                <w:b/>
                <w:bCs/>
                <w:spacing w:val="-10"/>
              </w:rPr>
              <w:t xml:space="preserve"> </w:t>
            </w:r>
            <w:r w:rsidRPr="0054271D">
              <w:rPr>
                <w:rStyle w:val="Hyperlink"/>
                <w:b/>
                <w:bCs/>
              </w:rPr>
              <w:t>Expenditure</w:t>
            </w:r>
            <w:r w:rsidRPr="0054271D">
              <w:rPr>
                <w:rStyle w:val="Hyperlink"/>
                <w:b/>
                <w:bCs/>
                <w:spacing w:val="-10"/>
              </w:rPr>
              <w:t xml:space="preserve"> </w:t>
            </w:r>
            <w:r w:rsidRPr="0054271D">
              <w:rPr>
                <w:rStyle w:val="Hyperlink"/>
                <w:b/>
                <w:bCs/>
                <w:spacing w:val="-2"/>
              </w:rPr>
              <w:t>Categories</w:t>
            </w:r>
            <w:r w:rsidRPr="0054271D">
              <w:rPr>
                <w:b/>
                <w:bCs/>
                <w:webHidden/>
              </w:rPr>
              <w:tab/>
            </w:r>
            <w:r w:rsidRPr="0054271D">
              <w:rPr>
                <w:b/>
                <w:bCs/>
                <w:webHidden/>
              </w:rPr>
              <w:fldChar w:fldCharType="begin"/>
            </w:r>
            <w:r w:rsidRPr="0054271D">
              <w:rPr>
                <w:b/>
                <w:bCs/>
                <w:webHidden/>
              </w:rPr>
              <w:instrText xml:space="preserve"> PAGEREF _Toc210896798 \h </w:instrText>
            </w:r>
            <w:r w:rsidRPr="0054271D">
              <w:rPr>
                <w:b/>
                <w:bCs/>
                <w:webHidden/>
              </w:rPr>
            </w:r>
            <w:r w:rsidRPr="0054271D">
              <w:rPr>
                <w:b/>
                <w:bCs/>
                <w:webHidden/>
              </w:rPr>
              <w:fldChar w:fldCharType="separate"/>
            </w:r>
            <w:r w:rsidRPr="0054271D">
              <w:rPr>
                <w:b/>
                <w:bCs/>
                <w:webHidden/>
              </w:rPr>
              <w:t>5</w:t>
            </w:r>
            <w:r w:rsidRPr="0054271D">
              <w:rPr>
                <w:b/>
                <w:bCs/>
                <w:webHidden/>
              </w:rPr>
              <w:fldChar w:fldCharType="end"/>
            </w:r>
          </w:hyperlink>
        </w:p>
        <w:p w14:paraId="0917D5E9" w14:textId="146F2748" w:rsidR="0054271D" w:rsidRDefault="0054271D">
          <w:r>
            <w:rPr>
              <w:b/>
              <w:bCs/>
            </w:rPr>
            <w:fldChar w:fldCharType="end"/>
          </w:r>
        </w:p>
      </w:sdtContent>
    </w:sdt>
    <w:p w14:paraId="28940815" w14:textId="0004C1C3" w:rsidR="00551856" w:rsidRDefault="00551856" w:rsidP="00CC334D">
      <w:pPr>
        <w:pStyle w:val="BodyText"/>
        <w:tabs>
          <w:tab w:val="left" w:pos="1385"/>
        </w:tabs>
        <w:rPr>
          <w:sz w:val="22"/>
        </w:rPr>
      </w:pPr>
    </w:p>
    <w:p w14:paraId="28940816" w14:textId="77777777" w:rsidR="00551856" w:rsidRDefault="00551856">
      <w:pPr>
        <w:pStyle w:val="BodyText"/>
        <w:rPr>
          <w:sz w:val="22"/>
        </w:rPr>
      </w:pPr>
    </w:p>
    <w:p w14:paraId="28940817" w14:textId="77777777" w:rsidR="00551856" w:rsidRDefault="00551856">
      <w:pPr>
        <w:pStyle w:val="BodyText"/>
        <w:rPr>
          <w:sz w:val="22"/>
        </w:rPr>
      </w:pPr>
    </w:p>
    <w:p w14:paraId="28940818" w14:textId="77777777" w:rsidR="00551856" w:rsidRDefault="00551856">
      <w:pPr>
        <w:pStyle w:val="BodyText"/>
        <w:spacing w:before="209"/>
        <w:rPr>
          <w:sz w:val="22"/>
        </w:rPr>
      </w:pPr>
    </w:p>
    <w:p w14:paraId="2894081A" w14:textId="77777777" w:rsidR="00551856" w:rsidRDefault="00551856">
      <w:pPr>
        <w:jc w:val="right"/>
        <w:sectPr w:rsidR="00551856">
          <w:pgSz w:w="12240" w:h="15840"/>
          <w:pgMar w:top="1360" w:right="720" w:bottom="280" w:left="720" w:header="720" w:footer="720" w:gutter="0"/>
          <w:cols w:space="720"/>
        </w:sectPr>
      </w:pPr>
    </w:p>
    <w:p w14:paraId="710A27D5" w14:textId="77777777" w:rsidR="0013214D" w:rsidRDefault="0013214D">
      <w:pPr>
        <w:ind w:left="360"/>
        <w:rPr>
          <w:b/>
          <w:spacing w:val="-2"/>
          <w:sz w:val="28"/>
        </w:rPr>
      </w:pPr>
      <w:bookmarkStart w:id="0" w:name="Paper_H_-_University_Travel_Purchase_Car"/>
      <w:bookmarkEnd w:id="0"/>
    </w:p>
    <w:p w14:paraId="2894081E" w14:textId="23C5A9A7" w:rsidR="00551856" w:rsidRPr="00A36122" w:rsidRDefault="00FE366D" w:rsidP="00A36122">
      <w:pPr>
        <w:pStyle w:val="Heading1"/>
        <w:spacing w:after="160"/>
        <w:rPr>
          <w:sz w:val="28"/>
          <w:szCs w:val="28"/>
        </w:rPr>
      </w:pPr>
      <w:bookmarkStart w:id="1" w:name="_Toc210896783"/>
      <w:r w:rsidRPr="00A36122">
        <w:rPr>
          <w:sz w:val="28"/>
          <w:szCs w:val="28"/>
        </w:rPr>
        <w:t xml:space="preserve">1. </w:t>
      </w:r>
      <w:r w:rsidR="004709AB" w:rsidRPr="00A36122">
        <w:rPr>
          <w:sz w:val="28"/>
          <w:szCs w:val="28"/>
        </w:rPr>
        <w:t>P</w:t>
      </w:r>
      <w:r w:rsidR="000E6FDD" w:rsidRPr="00A36122">
        <w:rPr>
          <w:sz w:val="28"/>
          <w:szCs w:val="28"/>
        </w:rPr>
        <w:t>OLICY</w:t>
      </w:r>
      <w:bookmarkEnd w:id="1"/>
    </w:p>
    <w:p w14:paraId="2894081F" w14:textId="31B8F92B" w:rsidR="00551856" w:rsidRDefault="00FE366D" w:rsidP="00A36122">
      <w:pPr>
        <w:pStyle w:val="Heading2"/>
        <w:spacing w:after="160"/>
      </w:pPr>
      <w:bookmarkStart w:id="2" w:name="_Toc210896784"/>
      <w:r>
        <w:t xml:space="preserve">1.1 </w:t>
      </w:r>
      <w:r w:rsidR="004709AB">
        <w:t>Introduction</w:t>
      </w:r>
      <w:bookmarkEnd w:id="2"/>
    </w:p>
    <w:p w14:paraId="28940820" w14:textId="77777777" w:rsidR="00551856" w:rsidRDefault="004709AB">
      <w:pPr>
        <w:pStyle w:val="BodyText"/>
        <w:spacing w:before="158"/>
        <w:ind w:left="360"/>
        <w:jc w:val="both"/>
      </w:pPr>
      <w:r>
        <w:t>This</w:t>
      </w:r>
      <w:r>
        <w:rPr>
          <w:spacing w:val="-6"/>
        </w:rPr>
        <w:t xml:space="preserve"> </w:t>
      </w:r>
      <w:r>
        <w:t>document</w:t>
      </w:r>
      <w:r>
        <w:rPr>
          <w:spacing w:val="-7"/>
        </w:rPr>
        <w:t xml:space="preserve"> </w:t>
      </w:r>
      <w:r>
        <w:t>sets</w:t>
      </w:r>
      <w:r>
        <w:rPr>
          <w:spacing w:val="-6"/>
        </w:rPr>
        <w:t xml:space="preserve"> </w:t>
      </w:r>
      <w:r>
        <w:t>out</w:t>
      </w:r>
      <w:r>
        <w:rPr>
          <w:spacing w:val="-7"/>
        </w:rPr>
        <w:t xml:space="preserve"> </w:t>
      </w:r>
      <w:r>
        <w:t>the</w:t>
      </w:r>
      <w:r>
        <w:rPr>
          <w:spacing w:val="-5"/>
        </w:rPr>
        <w:t xml:space="preserve"> </w:t>
      </w:r>
      <w:r>
        <w:t>University’s</w:t>
      </w:r>
      <w:r>
        <w:rPr>
          <w:spacing w:val="-6"/>
        </w:rPr>
        <w:t xml:space="preserve"> </w:t>
      </w:r>
      <w:r>
        <w:t>policy</w:t>
      </w:r>
      <w:r>
        <w:rPr>
          <w:spacing w:val="-6"/>
        </w:rPr>
        <w:t xml:space="preserve"> </w:t>
      </w:r>
      <w:r>
        <w:t>in</w:t>
      </w:r>
      <w:r>
        <w:rPr>
          <w:spacing w:val="-6"/>
        </w:rPr>
        <w:t xml:space="preserve"> </w:t>
      </w:r>
      <w:r>
        <w:t>respect</w:t>
      </w:r>
      <w:r>
        <w:rPr>
          <w:spacing w:val="-6"/>
        </w:rPr>
        <w:t xml:space="preserve"> </w:t>
      </w:r>
      <w:r>
        <w:t>of</w:t>
      </w:r>
      <w:r>
        <w:rPr>
          <w:spacing w:val="-7"/>
        </w:rPr>
        <w:t xml:space="preserve"> </w:t>
      </w:r>
      <w:r>
        <w:t>Travel</w:t>
      </w:r>
      <w:r>
        <w:rPr>
          <w:spacing w:val="-6"/>
        </w:rPr>
        <w:t xml:space="preserve"> </w:t>
      </w:r>
      <w:r>
        <w:t>Purchase</w:t>
      </w:r>
      <w:r>
        <w:rPr>
          <w:spacing w:val="-5"/>
        </w:rPr>
        <w:t xml:space="preserve"> </w:t>
      </w:r>
      <w:r>
        <w:rPr>
          <w:spacing w:val="-2"/>
        </w:rPr>
        <w:t>Cards.</w:t>
      </w:r>
    </w:p>
    <w:p w14:paraId="28940821" w14:textId="77777777" w:rsidR="00551856" w:rsidRDefault="00551856">
      <w:pPr>
        <w:pStyle w:val="BodyText"/>
        <w:spacing w:before="207"/>
      </w:pPr>
    </w:p>
    <w:p w14:paraId="28940822" w14:textId="468CB0E6" w:rsidR="00551856" w:rsidRDefault="004709AB">
      <w:pPr>
        <w:pStyle w:val="BodyText"/>
        <w:ind w:left="360" w:right="359"/>
        <w:jc w:val="both"/>
      </w:pPr>
      <w:r>
        <w:t xml:space="preserve">Where members of staff are deemed to be regular </w:t>
      </w:r>
      <w:proofErr w:type="spellStart"/>
      <w:r w:rsidR="0038110D">
        <w:t>travellers</w:t>
      </w:r>
      <w:proofErr w:type="spellEnd"/>
      <w:r>
        <w:t xml:space="preserve">, as prescribed by the University’s </w:t>
      </w:r>
      <w:hyperlink r:id="rId9">
        <w:r>
          <w:rPr>
            <w:color w:val="0562C1"/>
            <w:u w:val="single" w:color="0562C1"/>
          </w:rPr>
          <w:t>Travel</w:t>
        </w:r>
      </w:hyperlink>
      <w:r>
        <w:rPr>
          <w:color w:val="0562C1"/>
        </w:rPr>
        <w:t xml:space="preserve"> </w:t>
      </w:r>
      <w:hyperlink r:id="rId10">
        <w:r>
          <w:rPr>
            <w:color w:val="0562C1"/>
            <w:u w:val="single" w:color="0562C1"/>
          </w:rPr>
          <w:t>Policy</w:t>
        </w:r>
      </w:hyperlink>
      <w:r>
        <w:rPr>
          <w:color w:val="0562C1"/>
        </w:rPr>
        <w:t xml:space="preserve"> </w:t>
      </w:r>
      <w:r>
        <w:t>(S14.3), their Head of Department /Director may request the issue of a University Travel Purchase Card.</w:t>
      </w:r>
      <w:r>
        <w:rPr>
          <w:spacing w:val="40"/>
        </w:rPr>
        <w:t xml:space="preserve"> </w:t>
      </w:r>
      <w:r>
        <w:t xml:space="preserve">The University Travel Purchase Card is intended to provide an efficient means of allowing University staff to incur </w:t>
      </w:r>
      <w:r>
        <w:rPr>
          <w:b/>
        </w:rPr>
        <w:t xml:space="preserve">legitimate </w:t>
      </w:r>
      <w:r>
        <w:t>travel-related expenditure on University business.</w:t>
      </w:r>
    </w:p>
    <w:p w14:paraId="28940823" w14:textId="77777777" w:rsidR="00551856" w:rsidRDefault="00551856">
      <w:pPr>
        <w:pStyle w:val="BodyText"/>
        <w:spacing w:before="160"/>
      </w:pPr>
    </w:p>
    <w:p w14:paraId="28940824" w14:textId="3A748240" w:rsidR="00551856" w:rsidRDefault="004709AB">
      <w:pPr>
        <w:pStyle w:val="BodyText"/>
        <w:ind w:left="360"/>
        <w:jc w:val="both"/>
      </w:pPr>
      <w:r>
        <w:t>Travel</w:t>
      </w:r>
      <w:r>
        <w:rPr>
          <w:spacing w:val="-9"/>
        </w:rPr>
        <w:t xml:space="preserve"> </w:t>
      </w:r>
      <w:r>
        <w:t>Purchase</w:t>
      </w:r>
      <w:r>
        <w:rPr>
          <w:spacing w:val="-7"/>
        </w:rPr>
        <w:t xml:space="preserve"> </w:t>
      </w:r>
      <w:r>
        <w:t>Cards</w:t>
      </w:r>
      <w:r>
        <w:rPr>
          <w:spacing w:val="-4"/>
        </w:rPr>
        <w:t>:</w:t>
      </w:r>
    </w:p>
    <w:p w14:paraId="28940825" w14:textId="5E638143" w:rsidR="00551856" w:rsidRDefault="00D65EEF">
      <w:pPr>
        <w:pStyle w:val="ListParagraph"/>
        <w:numPr>
          <w:ilvl w:val="0"/>
          <w:numId w:val="3"/>
        </w:numPr>
        <w:tabs>
          <w:tab w:val="left" w:pos="1079"/>
        </w:tabs>
        <w:spacing w:before="4" w:line="237" w:lineRule="auto"/>
        <w:ind w:right="358"/>
        <w:jc w:val="both"/>
        <w:rPr>
          <w:sz w:val="20"/>
        </w:rPr>
      </w:pPr>
      <w:r>
        <w:rPr>
          <w:sz w:val="20"/>
        </w:rPr>
        <w:t xml:space="preserve">are </w:t>
      </w:r>
      <w:r w:rsidR="004709AB">
        <w:rPr>
          <w:sz w:val="20"/>
        </w:rPr>
        <w:t>only for legitimate University travel-related purchases. The issue of a Travel Card does not change</w:t>
      </w:r>
      <w:r w:rsidR="004709AB">
        <w:rPr>
          <w:spacing w:val="-14"/>
          <w:sz w:val="20"/>
        </w:rPr>
        <w:t xml:space="preserve"> </w:t>
      </w:r>
      <w:r w:rsidR="004709AB">
        <w:rPr>
          <w:sz w:val="20"/>
        </w:rPr>
        <w:t>the</w:t>
      </w:r>
      <w:r w:rsidR="004709AB">
        <w:rPr>
          <w:spacing w:val="-14"/>
          <w:sz w:val="20"/>
        </w:rPr>
        <w:t xml:space="preserve"> </w:t>
      </w:r>
      <w:r w:rsidR="004709AB">
        <w:rPr>
          <w:sz w:val="20"/>
        </w:rPr>
        <w:t>requirement</w:t>
      </w:r>
      <w:r w:rsidR="004709AB">
        <w:rPr>
          <w:spacing w:val="-14"/>
          <w:sz w:val="20"/>
        </w:rPr>
        <w:t xml:space="preserve"> </w:t>
      </w:r>
      <w:r w:rsidR="004709AB">
        <w:rPr>
          <w:sz w:val="20"/>
        </w:rPr>
        <w:t>to</w:t>
      </w:r>
      <w:r w:rsidR="004709AB">
        <w:rPr>
          <w:spacing w:val="-14"/>
          <w:sz w:val="20"/>
        </w:rPr>
        <w:t xml:space="preserve"> </w:t>
      </w:r>
      <w:r w:rsidR="004709AB">
        <w:rPr>
          <w:sz w:val="20"/>
        </w:rPr>
        <w:t>comply</w:t>
      </w:r>
      <w:r w:rsidR="004709AB">
        <w:rPr>
          <w:spacing w:val="-14"/>
          <w:sz w:val="20"/>
        </w:rPr>
        <w:t xml:space="preserve"> </w:t>
      </w:r>
      <w:r w:rsidR="004709AB">
        <w:rPr>
          <w:sz w:val="20"/>
        </w:rPr>
        <w:t>with</w:t>
      </w:r>
      <w:r w:rsidR="004709AB">
        <w:rPr>
          <w:spacing w:val="-14"/>
          <w:sz w:val="20"/>
        </w:rPr>
        <w:t xml:space="preserve"> </w:t>
      </w:r>
      <w:r w:rsidR="004709AB">
        <w:rPr>
          <w:sz w:val="20"/>
        </w:rPr>
        <w:t>the</w:t>
      </w:r>
      <w:r w:rsidR="004709AB">
        <w:rPr>
          <w:spacing w:val="-14"/>
          <w:sz w:val="20"/>
        </w:rPr>
        <w:t xml:space="preserve"> </w:t>
      </w:r>
      <w:r w:rsidR="004709AB">
        <w:rPr>
          <w:sz w:val="20"/>
        </w:rPr>
        <w:t>University’s</w:t>
      </w:r>
      <w:r w:rsidR="004709AB">
        <w:rPr>
          <w:spacing w:val="-14"/>
          <w:sz w:val="20"/>
        </w:rPr>
        <w:t xml:space="preserve"> </w:t>
      </w:r>
      <w:hyperlink r:id="rId11">
        <w:r w:rsidR="004709AB">
          <w:rPr>
            <w:color w:val="0562C1"/>
            <w:sz w:val="20"/>
            <w:u w:val="single" w:color="0562C1"/>
          </w:rPr>
          <w:t>Travel</w:t>
        </w:r>
        <w:r w:rsidR="004709AB">
          <w:rPr>
            <w:color w:val="0562C1"/>
            <w:spacing w:val="-14"/>
            <w:sz w:val="20"/>
            <w:u w:val="single" w:color="0562C1"/>
          </w:rPr>
          <w:t xml:space="preserve"> </w:t>
        </w:r>
        <w:r w:rsidR="004709AB">
          <w:rPr>
            <w:color w:val="0562C1"/>
            <w:sz w:val="20"/>
            <w:u w:val="single" w:color="0562C1"/>
          </w:rPr>
          <w:t>Policy</w:t>
        </w:r>
      </w:hyperlink>
      <w:r w:rsidR="004709AB">
        <w:rPr>
          <w:color w:val="0562C1"/>
          <w:spacing w:val="-13"/>
          <w:sz w:val="20"/>
        </w:rPr>
        <w:t xml:space="preserve"> </w:t>
      </w:r>
      <w:r w:rsidR="004709AB">
        <w:rPr>
          <w:sz w:val="20"/>
        </w:rPr>
        <w:t>and</w:t>
      </w:r>
      <w:r w:rsidR="004709AB">
        <w:rPr>
          <w:spacing w:val="-14"/>
          <w:sz w:val="20"/>
        </w:rPr>
        <w:t xml:space="preserve"> </w:t>
      </w:r>
      <w:hyperlink r:id="rId12">
        <w:r w:rsidR="004709AB">
          <w:rPr>
            <w:color w:val="0562C1"/>
            <w:sz w:val="20"/>
            <w:u w:val="single" w:color="0562C1"/>
          </w:rPr>
          <w:t>Financial</w:t>
        </w:r>
        <w:r w:rsidR="004709AB">
          <w:rPr>
            <w:color w:val="0562C1"/>
            <w:spacing w:val="-14"/>
            <w:sz w:val="20"/>
            <w:u w:val="single" w:color="0562C1"/>
          </w:rPr>
          <w:t xml:space="preserve"> </w:t>
        </w:r>
        <w:r w:rsidR="004709AB">
          <w:rPr>
            <w:color w:val="0562C1"/>
            <w:sz w:val="20"/>
            <w:u w:val="single" w:color="0562C1"/>
          </w:rPr>
          <w:t>Regulations</w:t>
        </w:r>
        <w:r w:rsidR="004709AB">
          <w:rPr>
            <w:sz w:val="20"/>
          </w:rPr>
          <w:t>,</w:t>
        </w:r>
      </w:hyperlink>
      <w:r w:rsidR="004709AB">
        <w:rPr>
          <w:sz w:val="20"/>
        </w:rPr>
        <w:t xml:space="preserve"> which</w:t>
      </w:r>
      <w:r w:rsidR="004709AB">
        <w:rPr>
          <w:spacing w:val="-9"/>
          <w:sz w:val="20"/>
        </w:rPr>
        <w:t xml:space="preserve"> </w:t>
      </w:r>
      <w:r w:rsidR="004709AB">
        <w:rPr>
          <w:sz w:val="20"/>
        </w:rPr>
        <w:t>must</w:t>
      </w:r>
      <w:r w:rsidR="004709AB">
        <w:rPr>
          <w:spacing w:val="-11"/>
          <w:sz w:val="20"/>
        </w:rPr>
        <w:t xml:space="preserve"> </w:t>
      </w:r>
      <w:r w:rsidR="004709AB">
        <w:rPr>
          <w:sz w:val="20"/>
        </w:rPr>
        <w:t>be</w:t>
      </w:r>
      <w:r w:rsidR="004709AB">
        <w:rPr>
          <w:spacing w:val="-11"/>
          <w:sz w:val="20"/>
        </w:rPr>
        <w:t xml:space="preserve"> </w:t>
      </w:r>
      <w:r w:rsidR="004709AB">
        <w:rPr>
          <w:sz w:val="20"/>
        </w:rPr>
        <w:t>followed</w:t>
      </w:r>
      <w:r w:rsidR="004709AB">
        <w:rPr>
          <w:spacing w:val="-11"/>
          <w:sz w:val="20"/>
        </w:rPr>
        <w:t xml:space="preserve"> </w:t>
      </w:r>
      <w:r w:rsidR="004709AB">
        <w:rPr>
          <w:sz w:val="20"/>
        </w:rPr>
        <w:t>by</w:t>
      </w:r>
      <w:r w:rsidR="004709AB">
        <w:rPr>
          <w:spacing w:val="-7"/>
          <w:sz w:val="20"/>
        </w:rPr>
        <w:t xml:space="preserve"> </w:t>
      </w:r>
      <w:r w:rsidR="004709AB">
        <w:rPr>
          <w:sz w:val="20"/>
        </w:rPr>
        <w:t>all</w:t>
      </w:r>
      <w:r w:rsidR="004709AB">
        <w:rPr>
          <w:spacing w:val="-10"/>
          <w:sz w:val="20"/>
        </w:rPr>
        <w:t xml:space="preserve"> </w:t>
      </w:r>
      <w:r w:rsidR="004709AB">
        <w:rPr>
          <w:sz w:val="20"/>
        </w:rPr>
        <w:t>Cardholders.</w:t>
      </w:r>
      <w:r w:rsidR="004709AB">
        <w:rPr>
          <w:spacing w:val="-11"/>
          <w:sz w:val="20"/>
        </w:rPr>
        <w:t xml:space="preserve"> </w:t>
      </w:r>
      <w:r w:rsidR="004709AB">
        <w:rPr>
          <w:sz w:val="20"/>
        </w:rPr>
        <w:t>Value</w:t>
      </w:r>
      <w:r w:rsidR="004709AB">
        <w:rPr>
          <w:spacing w:val="-11"/>
          <w:sz w:val="20"/>
        </w:rPr>
        <w:t xml:space="preserve"> </w:t>
      </w:r>
      <w:r w:rsidR="004709AB">
        <w:rPr>
          <w:sz w:val="20"/>
        </w:rPr>
        <w:t>for</w:t>
      </w:r>
      <w:r w:rsidR="004709AB">
        <w:rPr>
          <w:spacing w:val="-10"/>
          <w:sz w:val="20"/>
        </w:rPr>
        <w:t xml:space="preserve"> </w:t>
      </w:r>
      <w:r w:rsidR="004709AB">
        <w:rPr>
          <w:sz w:val="20"/>
        </w:rPr>
        <w:t>money</w:t>
      </w:r>
      <w:r w:rsidR="004709AB">
        <w:rPr>
          <w:spacing w:val="-10"/>
          <w:sz w:val="20"/>
        </w:rPr>
        <w:t xml:space="preserve"> </w:t>
      </w:r>
      <w:r w:rsidR="004709AB">
        <w:rPr>
          <w:sz w:val="20"/>
        </w:rPr>
        <w:t>must</w:t>
      </w:r>
      <w:r w:rsidR="004709AB">
        <w:rPr>
          <w:spacing w:val="-11"/>
          <w:sz w:val="20"/>
        </w:rPr>
        <w:t xml:space="preserve"> </w:t>
      </w:r>
      <w:r w:rsidR="00E46992">
        <w:rPr>
          <w:sz w:val="20"/>
        </w:rPr>
        <w:t xml:space="preserve">always </w:t>
      </w:r>
      <w:r w:rsidR="00C15951">
        <w:rPr>
          <w:sz w:val="20"/>
        </w:rPr>
        <w:t xml:space="preserve"> be </w:t>
      </w:r>
      <w:r w:rsidR="00E46992">
        <w:rPr>
          <w:sz w:val="20"/>
        </w:rPr>
        <w:t>demonstrated</w:t>
      </w:r>
      <w:r w:rsidR="004709AB">
        <w:rPr>
          <w:sz w:val="20"/>
        </w:rPr>
        <w:t>.</w:t>
      </w:r>
    </w:p>
    <w:p w14:paraId="28940826" w14:textId="3546187B" w:rsidR="00551856" w:rsidRDefault="003A2030">
      <w:pPr>
        <w:pStyle w:val="ListParagraph"/>
        <w:numPr>
          <w:ilvl w:val="0"/>
          <w:numId w:val="3"/>
        </w:numPr>
        <w:tabs>
          <w:tab w:val="left" w:pos="1079"/>
        </w:tabs>
        <w:spacing w:before="5" w:line="237" w:lineRule="auto"/>
        <w:ind w:right="358"/>
        <w:jc w:val="both"/>
        <w:rPr>
          <w:sz w:val="20"/>
        </w:rPr>
      </w:pPr>
      <w:r>
        <w:rPr>
          <w:sz w:val="20"/>
        </w:rPr>
        <w:t>a</w:t>
      </w:r>
      <w:r w:rsidR="00D65EEF">
        <w:rPr>
          <w:sz w:val="20"/>
        </w:rPr>
        <w:t xml:space="preserve">re </w:t>
      </w:r>
      <w:r w:rsidR="004709AB">
        <w:rPr>
          <w:sz w:val="20"/>
        </w:rPr>
        <w:t>subject</w:t>
      </w:r>
      <w:r w:rsidR="004709AB">
        <w:rPr>
          <w:spacing w:val="-12"/>
          <w:sz w:val="20"/>
        </w:rPr>
        <w:t xml:space="preserve"> </w:t>
      </w:r>
      <w:r w:rsidR="004709AB">
        <w:rPr>
          <w:sz w:val="20"/>
        </w:rPr>
        <w:t>to</w:t>
      </w:r>
      <w:r w:rsidR="004709AB">
        <w:rPr>
          <w:spacing w:val="-13"/>
          <w:sz w:val="20"/>
        </w:rPr>
        <w:t xml:space="preserve"> </w:t>
      </w:r>
      <w:r w:rsidR="004709AB">
        <w:rPr>
          <w:sz w:val="20"/>
        </w:rPr>
        <w:t>restrictions</w:t>
      </w:r>
      <w:r w:rsidR="004709AB">
        <w:rPr>
          <w:spacing w:val="-11"/>
          <w:sz w:val="20"/>
        </w:rPr>
        <w:t xml:space="preserve"> </w:t>
      </w:r>
      <w:r w:rsidR="004709AB">
        <w:rPr>
          <w:sz w:val="20"/>
        </w:rPr>
        <w:t>around</w:t>
      </w:r>
      <w:r w:rsidR="004709AB">
        <w:rPr>
          <w:spacing w:val="-13"/>
          <w:sz w:val="20"/>
        </w:rPr>
        <w:t xml:space="preserve"> </w:t>
      </w:r>
      <w:r w:rsidR="004709AB">
        <w:rPr>
          <w:sz w:val="20"/>
        </w:rPr>
        <w:t>the</w:t>
      </w:r>
      <w:r w:rsidR="004709AB">
        <w:rPr>
          <w:spacing w:val="-13"/>
          <w:sz w:val="20"/>
        </w:rPr>
        <w:t xml:space="preserve"> </w:t>
      </w:r>
      <w:r w:rsidR="004709AB">
        <w:rPr>
          <w:sz w:val="20"/>
        </w:rPr>
        <w:t>types</w:t>
      </w:r>
      <w:r w:rsidR="004709AB">
        <w:rPr>
          <w:spacing w:val="-11"/>
          <w:sz w:val="20"/>
        </w:rPr>
        <w:t xml:space="preserve"> </w:t>
      </w:r>
      <w:r w:rsidR="004709AB">
        <w:rPr>
          <w:sz w:val="20"/>
        </w:rPr>
        <w:t>of</w:t>
      </w:r>
      <w:r w:rsidR="004709AB">
        <w:rPr>
          <w:spacing w:val="-13"/>
          <w:sz w:val="20"/>
        </w:rPr>
        <w:t xml:space="preserve"> </w:t>
      </w:r>
      <w:r w:rsidR="004709AB">
        <w:rPr>
          <w:sz w:val="20"/>
        </w:rPr>
        <w:t>expenditure</w:t>
      </w:r>
      <w:r w:rsidR="004709AB">
        <w:rPr>
          <w:spacing w:val="-13"/>
          <w:sz w:val="20"/>
        </w:rPr>
        <w:t xml:space="preserve"> </w:t>
      </w:r>
      <w:r w:rsidR="004709AB">
        <w:rPr>
          <w:sz w:val="20"/>
        </w:rPr>
        <w:t>that</w:t>
      </w:r>
      <w:r w:rsidR="004709AB">
        <w:rPr>
          <w:spacing w:val="-13"/>
          <w:sz w:val="20"/>
        </w:rPr>
        <w:t xml:space="preserve"> </w:t>
      </w:r>
      <w:r w:rsidR="004709AB">
        <w:rPr>
          <w:sz w:val="20"/>
        </w:rPr>
        <w:t>may</w:t>
      </w:r>
      <w:r w:rsidR="004709AB">
        <w:rPr>
          <w:spacing w:val="-11"/>
          <w:sz w:val="20"/>
        </w:rPr>
        <w:t xml:space="preserve"> </w:t>
      </w:r>
      <w:r w:rsidR="004709AB">
        <w:rPr>
          <w:sz w:val="20"/>
        </w:rPr>
        <w:t>be</w:t>
      </w:r>
      <w:r w:rsidR="004709AB">
        <w:rPr>
          <w:spacing w:val="-13"/>
          <w:sz w:val="20"/>
        </w:rPr>
        <w:t xml:space="preserve"> </w:t>
      </w:r>
      <w:r w:rsidR="004709AB">
        <w:rPr>
          <w:sz w:val="20"/>
        </w:rPr>
        <w:t>incurred.</w:t>
      </w:r>
      <w:r w:rsidR="004709AB">
        <w:rPr>
          <w:spacing w:val="30"/>
          <w:sz w:val="20"/>
        </w:rPr>
        <w:t xml:space="preserve"> </w:t>
      </w:r>
      <w:r w:rsidR="004709AB">
        <w:rPr>
          <w:sz w:val="20"/>
        </w:rPr>
        <w:t>These restrictions are intended to protect the University in the event of loss or misuse of the card. Please refer to Appendix A for full details.</w:t>
      </w:r>
    </w:p>
    <w:p w14:paraId="28940827" w14:textId="1B86E293" w:rsidR="00551856" w:rsidRDefault="00402386">
      <w:pPr>
        <w:pStyle w:val="ListParagraph"/>
        <w:numPr>
          <w:ilvl w:val="0"/>
          <w:numId w:val="3"/>
        </w:numPr>
        <w:tabs>
          <w:tab w:val="left" w:pos="1080"/>
        </w:tabs>
        <w:spacing w:before="5" w:line="237" w:lineRule="auto"/>
        <w:ind w:left="1080" w:right="360"/>
        <w:jc w:val="both"/>
        <w:rPr>
          <w:sz w:val="20"/>
        </w:rPr>
      </w:pPr>
      <w:r w:rsidRPr="00402386">
        <w:rPr>
          <w:sz w:val="20"/>
          <w:szCs w:val="20"/>
        </w:rPr>
        <w:t>are issued subject to the discretion of the Finance Directorate who will monitor use and</w:t>
      </w:r>
      <w:r w:rsidR="004709AB">
        <w:rPr>
          <w:sz w:val="20"/>
        </w:rPr>
        <w:t xml:space="preserve"> may withdraw the facility if there is evidence that the Cardholder is failing to observe this Policy, or if the extent of usage falls below a level that justifies maintaining the card.</w:t>
      </w:r>
    </w:p>
    <w:p w14:paraId="28940828" w14:textId="77777777" w:rsidR="00551856" w:rsidRDefault="00551856">
      <w:pPr>
        <w:pStyle w:val="BodyText"/>
        <w:spacing w:before="4"/>
      </w:pPr>
    </w:p>
    <w:p w14:paraId="28940829" w14:textId="77777777" w:rsidR="00551856" w:rsidRDefault="004709AB" w:rsidP="001A5D24">
      <w:pPr>
        <w:pStyle w:val="ListParagraph"/>
        <w:numPr>
          <w:ilvl w:val="0"/>
          <w:numId w:val="5"/>
        </w:numPr>
      </w:pPr>
      <w:bookmarkStart w:id="3" w:name="_Toc209783826"/>
      <w:r>
        <w:t>May</w:t>
      </w:r>
      <w:r w:rsidRPr="001A5D24">
        <w:rPr>
          <w:spacing w:val="-5"/>
        </w:rPr>
        <w:t xml:space="preserve"> </w:t>
      </w:r>
      <w:r>
        <w:t>be</w:t>
      </w:r>
      <w:r w:rsidRPr="001A5D24">
        <w:rPr>
          <w:spacing w:val="-5"/>
        </w:rPr>
        <w:t xml:space="preserve"> </w:t>
      </w:r>
      <w:r>
        <w:t>used</w:t>
      </w:r>
      <w:r w:rsidRPr="001A5D24">
        <w:rPr>
          <w:spacing w:val="-4"/>
        </w:rPr>
        <w:t xml:space="preserve"> for:</w:t>
      </w:r>
      <w:bookmarkEnd w:id="3"/>
    </w:p>
    <w:p w14:paraId="2894082A" w14:textId="6CBD1C55" w:rsidR="00551856" w:rsidRDefault="004709AB" w:rsidP="00AC0413">
      <w:pPr>
        <w:pStyle w:val="ListParagraph"/>
        <w:numPr>
          <w:ilvl w:val="1"/>
          <w:numId w:val="5"/>
        </w:numPr>
        <w:tabs>
          <w:tab w:val="left" w:pos="1800"/>
        </w:tabs>
        <w:spacing w:before="4" w:line="232" w:lineRule="auto"/>
        <w:ind w:right="358"/>
        <w:jc w:val="both"/>
        <w:rPr>
          <w:sz w:val="20"/>
        </w:rPr>
      </w:pPr>
      <w:r>
        <w:rPr>
          <w:sz w:val="20"/>
        </w:rPr>
        <w:t>purchasing travel and accommodation via the University’s Travel Management Company (TMC). The card can be held on</w:t>
      </w:r>
      <w:r w:rsidR="001E0AF7">
        <w:rPr>
          <w:sz w:val="20"/>
        </w:rPr>
        <w:t xml:space="preserve"> </w:t>
      </w:r>
      <w:r>
        <w:rPr>
          <w:sz w:val="20"/>
        </w:rPr>
        <w:t>the</w:t>
      </w:r>
      <w:r w:rsidR="00045EC8">
        <w:rPr>
          <w:sz w:val="20"/>
        </w:rPr>
        <w:t xml:space="preserve"> </w:t>
      </w:r>
      <w:r>
        <w:rPr>
          <w:sz w:val="20"/>
        </w:rPr>
        <w:t xml:space="preserve">account of individual </w:t>
      </w:r>
      <w:r w:rsidR="00C332B3">
        <w:rPr>
          <w:sz w:val="20"/>
        </w:rPr>
        <w:t>travelers</w:t>
      </w:r>
      <w:r>
        <w:rPr>
          <w:sz w:val="20"/>
        </w:rPr>
        <w:t xml:space="preserve"> for this </w:t>
      </w:r>
      <w:r>
        <w:rPr>
          <w:spacing w:val="-2"/>
          <w:sz w:val="20"/>
        </w:rPr>
        <w:t>purpose.</w:t>
      </w:r>
    </w:p>
    <w:p w14:paraId="2894082B" w14:textId="726B2A7C" w:rsidR="00551856" w:rsidRDefault="004709AB" w:rsidP="00AC0413">
      <w:pPr>
        <w:pStyle w:val="ListParagraph"/>
        <w:numPr>
          <w:ilvl w:val="1"/>
          <w:numId w:val="5"/>
        </w:numPr>
        <w:tabs>
          <w:tab w:val="left" w:pos="1800"/>
        </w:tabs>
        <w:spacing w:before="13" w:line="220" w:lineRule="auto"/>
        <w:ind w:right="361"/>
        <w:jc w:val="both"/>
        <w:rPr>
          <w:sz w:val="20"/>
        </w:rPr>
      </w:pPr>
      <w:r>
        <w:rPr>
          <w:sz w:val="20"/>
        </w:rPr>
        <w:t xml:space="preserve">travel and other related expenses incurred whilst on University business, and in accordance with the University’s </w:t>
      </w:r>
      <w:hyperlink r:id="rId13">
        <w:r>
          <w:rPr>
            <w:color w:val="0562C1"/>
            <w:sz w:val="20"/>
            <w:u w:val="single" w:color="0562C1"/>
          </w:rPr>
          <w:t>Travel Policy</w:t>
        </w:r>
      </w:hyperlink>
      <w:r w:rsidR="00510B6C">
        <w:t>.</w:t>
      </w:r>
    </w:p>
    <w:p w14:paraId="2894082C" w14:textId="1449D887" w:rsidR="00551856" w:rsidRPr="00C068FB" w:rsidRDefault="004709AB" w:rsidP="00AC0413">
      <w:pPr>
        <w:pStyle w:val="ListParagraph"/>
        <w:numPr>
          <w:ilvl w:val="1"/>
          <w:numId w:val="5"/>
        </w:numPr>
        <w:tabs>
          <w:tab w:val="left" w:pos="1799"/>
        </w:tabs>
        <w:spacing w:before="3" w:line="239" w:lineRule="exact"/>
        <w:jc w:val="both"/>
        <w:rPr>
          <w:sz w:val="20"/>
        </w:rPr>
      </w:pPr>
      <w:r>
        <w:rPr>
          <w:sz w:val="20"/>
        </w:rPr>
        <w:t>travel-related</w:t>
      </w:r>
      <w:r>
        <w:rPr>
          <w:spacing w:val="-10"/>
          <w:sz w:val="20"/>
        </w:rPr>
        <w:t xml:space="preserve"> </w:t>
      </w:r>
      <w:r>
        <w:rPr>
          <w:sz w:val="20"/>
        </w:rPr>
        <w:t>suppliers</w:t>
      </w:r>
      <w:r>
        <w:rPr>
          <w:spacing w:val="-10"/>
          <w:sz w:val="20"/>
        </w:rPr>
        <w:t xml:space="preserve"> </w:t>
      </w:r>
      <w:r>
        <w:rPr>
          <w:sz w:val="20"/>
        </w:rPr>
        <w:t>which</w:t>
      </w:r>
      <w:r>
        <w:rPr>
          <w:spacing w:val="-12"/>
          <w:sz w:val="20"/>
        </w:rPr>
        <w:t xml:space="preserve"> </w:t>
      </w:r>
      <w:r>
        <w:rPr>
          <w:sz w:val="20"/>
        </w:rPr>
        <w:t>are</w:t>
      </w:r>
      <w:r>
        <w:rPr>
          <w:spacing w:val="-11"/>
          <w:sz w:val="20"/>
        </w:rPr>
        <w:t xml:space="preserve"> </w:t>
      </w:r>
      <w:r>
        <w:rPr>
          <w:sz w:val="20"/>
        </w:rPr>
        <w:t>one-off</w:t>
      </w:r>
      <w:r>
        <w:rPr>
          <w:spacing w:val="-9"/>
          <w:sz w:val="20"/>
        </w:rPr>
        <w:t xml:space="preserve"> </w:t>
      </w:r>
      <w:r>
        <w:rPr>
          <w:sz w:val="20"/>
        </w:rPr>
        <w:t>or</w:t>
      </w:r>
      <w:r>
        <w:rPr>
          <w:spacing w:val="-11"/>
          <w:sz w:val="20"/>
        </w:rPr>
        <w:t xml:space="preserve"> </w:t>
      </w:r>
      <w:r>
        <w:rPr>
          <w:sz w:val="20"/>
        </w:rPr>
        <w:t>low-volume/low-</w:t>
      </w:r>
      <w:r>
        <w:rPr>
          <w:spacing w:val="-2"/>
          <w:sz w:val="20"/>
        </w:rPr>
        <w:t>value</w:t>
      </w:r>
      <w:r w:rsidR="00510B6C">
        <w:rPr>
          <w:spacing w:val="-2"/>
          <w:sz w:val="20"/>
        </w:rPr>
        <w:t>.</w:t>
      </w:r>
    </w:p>
    <w:p w14:paraId="60D69B01" w14:textId="1587A5D3" w:rsidR="00C068FB" w:rsidRPr="00C068FB" w:rsidRDefault="00C068FB" w:rsidP="00C068FB">
      <w:pPr>
        <w:pStyle w:val="ListParagraph"/>
        <w:numPr>
          <w:ilvl w:val="1"/>
          <w:numId w:val="5"/>
        </w:numPr>
        <w:rPr>
          <w:sz w:val="20"/>
        </w:rPr>
      </w:pPr>
      <w:r>
        <w:rPr>
          <w:sz w:val="20"/>
        </w:rPr>
        <w:t>purchasing</w:t>
      </w:r>
      <w:r w:rsidRPr="00C068FB">
        <w:rPr>
          <w:sz w:val="20"/>
        </w:rPr>
        <w:t xml:space="preserve"> any goods or services in </w:t>
      </w:r>
      <w:r w:rsidR="001429B2">
        <w:rPr>
          <w:sz w:val="20"/>
        </w:rPr>
        <w:t xml:space="preserve">permitted </w:t>
      </w:r>
      <w:r w:rsidRPr="00C068FB">
        <w:rPr>
          <w:sz w:val="20"/>
        </w:rPr>
        <w:t>merchant categories (as listed in Appendix A).</w:t>
      </w:r>
    </w:p>
    <w:p w14:paraId="2894082D" w14:textId="77777777" w:rsidR="00551856" w:rsidRDefault="004709AB" w:rsidP="00AC0413">
      <w:pPr>
        <w:pStyle w:val="ListParagraph"/>
        <w:numPr>
          <w:ilvl w:val="1"/>
          <w:numId w:val="5"/>
        </w:numPr>
        <w:tabs>
          <w:tab w:val="left" w:pos="1799"/>
        </w:tabs>
        <w:spacing w:before="3" w:line="223" w:lineRule="auto"/>
        <w:ind w:right="363"/>
        <w:jc w:val="both"/>
        <w:rPr>
          <w:sz w:val="20"/>
        </w:rPr>
      </w:pPr>
      <w:r>
        <w:rPr>
          <w:sz w:val="20"/>
        </w:rPr>
        <w:t>urgent unforeseen travel requirements where, exceptionally, it has not been possible to use other procurement routes.</w:t>
      </w:r>
    </w:p>
    <w:p w14:paraId="1B675080" w14:textId="77777777" w:rsidR="001A5D24" w:rsidRDefault="001A5D24" w:rsidP="001A5D24">
      <w:pPr>
        <w:pStyle w:val="ListParagraph"/>
        <w:tabs>
          <w:tab w:val="left" w:pos="1799"/>
        </w:tabs>
        <w:spacing w:before="3" w:line="223" w:lineRule="auto"/>
        <w:ind w:left="1800" w:right="363" w:firstLine="0"/>
        <w:jc w:val="both"/>
        <w:rPr>
          <w:sz w:val="20"/>
        </w:rPr>
      </w:pPr>
    </w:p>
    <w:p w14:paraId="2894082E" w14:textId="77777777" w:rsidR="00551856" w:rsidRDefault="004709AB" w:rsidP="001A5D24">
      <w:pPr>
        <w:pStyle w:val="ListParagraph"/>
        <w:numPr>
          <w:ilvl w:val="1"/>
          <w:numId w:val="5"/>
        </w:numPr>
        <w:ind w:left="1134"/>
      </w:pPr>
      <w:bookmarkStart w:id="4" w:name="_Toc209783827"/>
      <w:r>
        <w:t>Should</w:t>
      </w:r>
      <w:r w:rsidRPr="001A5D24">
        <w:rPr>
          <w:spacing w:val="-5"/>
        </w:rPr>
        <w:t xml:space="preserve"> </w:t>
      </w:r>
      <w:r w:rsidRPr="001A5D24">
        <w:rPr>
          <w:u w:val="single"/>
        </w:rPr>
        <w:t>not</w:t>
      </w:r>
      <w:r w:rsidRPr="001A5D24">
        <w:rPr>
          <w:spacing w:val="-5"/>
        </w:rPr>
        <w:t xml:space="preserve"> </w:t>
      </w:r>
      <w:r>
        <w:t>be</w:t>
      </w:r>
      <w:r w:rsidRPr="001A5D24">
        <w:rPr>
          <w:spacing w:val="-6"/>
        </w:rPr>
        <w:t xml:space="preserve"> </w:t>
      </w:r>
      <w:r w:rsidRPr="001A5D24">
        <w:rPr>
          <w:spacing w:val="-2"/>
        </w:rPr>
        <w:t>used:</w:t>
      </w:r>
      <w:bookmarkEnd w:id="4"/>
    </w:p>
    <w:p w14:paraId="2894082F" w14:textId="170EDD3A" w:rsidR="00551856" w:rsidRDefault="004709AB" w:rsidP="000E6FDD">
      <w:pPr>
        <w:pStyle w:val="ListParagraph"/>
        <w:numPr>
          <w:ilvl w:val="1"/>
          <w:numId w:val="6"/>
        </w:numPr>
        <w:tabs>
          <w:tab w:val="left" w:pos="1799"/>
        </w:tabs>
        <w:spacing w:before="15" w:line="240" w:lineRule="auto"/>
        <w:ind w:right="1055"/>
        <w:rPr>
          <w:b/>
          <w:sz w:val="20"/>
        </w:rPr>
      </w:pPr>
      <w:r>
        <w:rPr>
          <w:b/>
          <w:noProof/>
          <w:sz w:val="20"/>
        </w:rPr>
        <mc:AlternateContent>
          <mc:Choice Requires="wps">
            <w:drawing>
              <wp:anchor distT="0" distB="0" distL="0" distR="0" simplePos="0" relativeHeight="251646976" behindDoc="0" locked="0" layoutInCell="1" allowOverlap="1" wp14:anchorId="289408A9" wp14:editId="289408AA">
                <wp:simplePos x="0" y="0"/>
                <wp:positionH relativeFrom="page">
                  <wp:posOffset>3662171</wp:posOffset>
                </wp:positionH>
                <wp:positionV relativeFrom="paragraph">
                  <wp:posOffset>299639</wp:posOffset>
                </wp:positionV>
                <wp:extent cx="36830" cy="139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3970"/>
                        </a:xfrm>
                        <a:custGeom>
                          <a:avLst/>
                          <a:gdLst/>
                          <a:ahLst/>
                          <a:cxnLst/>
                          <a:rect l="l" t="t" r="r" b="b"/>
                          <a:pathLst>
                            <a:path w="36830" h="13970">
                              <a:moveTo>
                                <a:pt x="36575" y="0"/>
                              </a:moveTo>
                              <a:lnTo>
                                <a:pt x="0" y="0"/>
                              </a:lnTo>
                              <a:lnTo>
                                <a:pt x="0" y="13715"/>
                              </a:lnTo>
                              <a:lnTo>
                                <a:pt x="36575" y="13715"/>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40892E" id="Graphic 9" o:spid="_x0000_s1026" style="position:absolute;margin-left:288.35pt;margin-top:23.6pt;width:2.9pt;height:1.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683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" path="m36575,l,,,13715r36575,l36575,xe" fillcolor="black" stroked="f">
                <v:path arrowok="t"/>
                <w10:wrap anchorx="page"/>
              </v:shape>
            </w:pict>
          </mc:Fallback>
        </mc:AlternateContent>
      </w:r>
      <w:r w:rsidR="00AC0413">
        <w:rPr>
          <w:sz w:val="20"/>
        </w:rPr>
        <w:t>to</w:t>
      </w:r>
      <w:r>
        <w:rPr>
          <w:spacing w:val="-2"/>
          <w:sz w:val="20"/>
        </w:rPr>
        <w:t xml:space="preserve"> </w:t>
      </w:r>
      <w:r>
        <w:rPr>
          <w:sz w:val="20"/>
        </w:rPr>
        <w:t>avoid</w:t>
      </w:r>
      <w:r>
        <w:rPr>
          <w:spacing w:val="-4"/>
          <w:sz w:val="20"/>
        </w:rPr>
        <w:t xml:space="preserve"> </w:t>
      </w:r>
      <w:r>
        <w:rPr>
          <w:sz w:val="20"/>
        </w:rPr>
        <w:t>advance</w:t>
      </w:r>
      <w:r>
        <w:rPr>
          <w:spacing w:val="-4"/>
          <w:sz w:val="20"/>
        </w:rPr>
        <w:t xml:space="preserve"> </w:t>
      </w:r>
      <w:r>
        <w:rPr>
          <w:sz w:val="20"/>
        </w:rPr>
        <w:t>purchase</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University’s</w:t>
      </w:r>
      <w:r>
        <w:rPr>
          <w:spacing w:val="-3"/>
          <w:sz w:val="20"/>
        </w:rPr>
        <w:t xml:space="preserve"> </w:t>
      </w:r>
      <w:r>
        <w:rPr>
          <w:sz w:val="20"/>
        </w:rPr>
        <w:t>TMC,</w:t>
      </w:r>
      <w:r>
        <w:rPr>
          <w:spacing w:val="-4"/>
          <w:sz w:val="20"/>
        </w:rPr>
        <w:t xml:space="preserve"> </w:t>
      </w:r>
      <w:r>
        <w:rPr>
          <w:sz w:val="20"/>
        </w:rPr>
        <w:t>which</w:t>
      </w:r>
      <w:r>
        <w:rPr>
          <w:spacing w:val="-2"/>
          <w:sz w:val="20"/>
        </w:rPr>
        <w:t xml:space="preserve"> </w:t>
      </w:r>
      <w:r>
        <w:rPr>
          <w:sz w:val="20"/>
        </w:rPr>
        <w:t>may represent better value for money</w:t>
      </w:r>
      <w:r>
        <w:rPr>
          <w:b/>
          <w:sz w:val="20"/>
        </w:rPr>
        <w:t>.</w:t>
      </w:r>
    </w:p>
    <w:p w14:paraId="28940830" w14:textId="0FFC114D" w:rsidR="00551856" w:rsidRDefault="004709AB" w:rsidP="000E6FDD">
      <w:pPr>
        <w:pStyle w:val="ListParagraph"/>
        <w:numPr>
          <w:ilvl w:val="1"/>
          <w:numId w:val="6"/>
        </w:numPr>
        <w:tabs>
          <w:tab w:val="left" w:pos="1799"/>
        </w:tabs>
        <w:spacing w:before="19" w:line="249" w:lineRule="auto"/>
        <w:ind w:right="776"/>
        <w:rPr>
          <w:sz w:val="20"/>
        </w:rPr>
      </w:pPr>
      <w:r>
        <w:rPr>
          <w:sz w:val="20"/>
        </w:rPr>
        <w:t>for</w:t>
      </w:r>
      <w:r>
        <w:rPr>
          <w:spacing w:val="-3"/>
          <w:sz w:val="20"/>
        </w:rPr>
        <w:t xml:space="preserve"> </w:t>
      </w:r>
      <w:r>
        <w:rPr>
          <w:sz w:val="20"/>
        </w:rPr>
        <w:t>personal</w:t>
      </w:r>
      <w:r>
        <w:rPr>
          <w:spacing w:val="-5"/>
          <w:sz w:val="20"/>
        </w:rPr>
        <w:t xml:space="preserve"> </w:t>
      </w:r>
      <w:r>
        <w:rPr>
          <w:sz w:val="20"/>
        </w:rPr>
        <w:t>transactions</w:t>
      </w:r>
      <w:r>
        <w:rPr>
          <w:spacing w:val="-3"/>
          <w:sz w:val="20"/>
        </w:rPr>
        <w:t xml:space="preserve"> </w:t>
      </w:r>
      <w:r>
        <w:rPr>
          <w:sz w:val="20"/>
        </w:rPr>
        <w:t>–</w:t>
      </w:r>
      <w:r>
        <w:rPr>
          <w:spacing w:val="-2"/>
          <w:sz w:val="20"/>
        </w:rPr>
        <w:t xml:space="preserve"> </w:t>
      </w:r>
      <w:r w:rsidR="000E6FDD">
        <w:rPr>
          <w:sz w:val="20"/>
        </w:rPr>
        <w:t>even if</w:t>
      </w:r>
      <w:r>
        <w:rPr>
          <w:spacing w:val="-4"/>
          <w:sz w:val="20"/>
        </w:rPr>
        <w:t xml:space="preserve"> </w:t>
      </w:r>
      <w:r>
        <w:rPr>
          <w:sz w:val="20"/>
        </w:rPr>
        <w:t>the</w:t>
      </w:r>
      <w:r>
        <w:rPr>
          <w:spacing w:val="-4"/>
          <w:sz w:val="20"/>
        </w:rPr>
        <w:t xml:space="preserve"> </w:t>
      </w:r>
      <w:r>
        <w:rPr>
          <w:sz w:val="20"/>
        </w:rPr>
        <w:t>Cardholder</w:t>
      </w:r>
      <w:r>
        <w:rPr>
          <w:spacing w:val="-1"/>
          <w:sz w:val="20"/>
        </w:rPr>
        <w:t xml:space="preserve"> </w:t>
      </w:r>
      <w:r>
        <w:rPr>
          <w:sz w:val="20"/>
        </w:rPr>
        <w:t>intends</w:t>
      </w:r>
      <w:r>
        <w:rPr>
          <w:spacing w:val="-3"/>
          <w:sz w:val="20"/>
        </w:rPr>
        <w:t xml:space="preserve"> </w:t>
      </w:r>
      <w:r>
        <w:rPr>
          <w:sz w:val="20"/>
        </w:rPr>
        <w:t>to</w:t>
      </w:r>
      <w:r>
        <w:rPr>
          <w:spacing w:val="-4"/>
          <w:sz w:val="20"/>
        </w:rPr>
        <w:t xml:space="preserve"> </w:t>
      </w:r>
      <w:r>
        <w:rPr>
          <w:sz w:val="20"/>
        </w:rPr>
        <w:t>repay</w:t>
      </w:r>
      <w:r>
        <w:rPr>
          <w:spacing w:val="-3"/>
          <w:sz w:val="20"/>
        </w:rPr>
        <w:t xml:space="preserve"> </w:t>
      </w:r>
      <w:r>
        <w:rPr>
          <w:sz w:val="20"/>
        </w:rPr>
        <w:t>the</w:t>
      </w:r>
      <w:r>
        <w:rPr>
          <w:spacing w:val="-4"/>
          <w:sz w:val="20"/>
        </w:rPr>
        <w:t xml:space="preserve"> </w:t>
      </w:r>
      <w:r>
        <w:rPr>
          <w:sz w:val="20"/>
        </w:rPr>
        <w:t>cost</w:t>
      </w:r>
      <w:r>
        <w:rPr>
          <w:spacing w:val="-4"/>
          <w:sz w:val="20"/>
        </w:rPr>
        <w:t xml:space="preserve"> </w:t>
      </w:r>
      <w:r>
        <w:rPr>
          <w:sz w:val="20"/>
        </w:rPr>
        <w:t>of</w:t>
      </w:r>
      <w:r>
        <w:rPr>
          <w:spacing w:val="-2"/>
          <w:sz w:val="20"/>
        </w:rPr>
        <w:t xml:space="preserve"> </w:t>
      </w:r>
      <w:r>
        <w:rPr>
          <w:sz w:val="20"/>
        </w:rPr>
        <w:t>the transaction</w:t>
      </w:r>
      <w:r w:rsidRPr="00510B6C">
        <w:rPr>
          <w:b/>
          <w:sz w:val="20"/>
        </w:rPr>
        <w:t>.</w:t>
      </w:r>
      <w:r w:rsidR="00510B6C">
        <w:rPr>
          <w:b/>
          <w:sz w:val="20"/>
        </w:rPr>
        <w:t xml:space="preserve"> </w:t>
      </w:r>
      <w:r>
        <w:rPr>
          <w:sz w:val="20"/>
        </w:rPr>
        <w:t>Personal use of a University Travel Purchase Card may lead to disciplinary action.</w:t>
      </w:r>
    </w:p>
    <w:p w14:paraId="28940832" w14:textId="5EEBD709" w:rsidR="00551856" w:rsidRDefault="004709AB" w:rsidP="000E6FDD">
      <w:pPr>
        <w:pStyle w:val="ListParagraph"/>
        <w:numPr>
          <w:ilvl w:val="1"/>
          <w:numId w:val="6"/>
        </w:numPr>
        <w:tabs>
          <w:tab w:val="left" w:pos="1799"/>
        </w:tabs>
        <w:spacing w:before="19" w:line="240" w:lineRule="auto"/>
        <w:ind w:right="786"/>
        <w:rPr>
          <w:sz w:val="20"/>
        </w:rPr>
      </w:pPr>
      <w:r>
        <w:rPr>
          <w:sz w:val="20"/>
        </w:rPr>
        <w:t>by</w:t>
      </w:r>
      <w:r>
        <w:rPr>
          <w:spacing w:val="-3"/>
          <w:sz w:val="20"/>
        </w:rPr>
        <w:t xml:space="preserve"> </w:t>
      </w:r>
      <w:r>
        <w:rPr>
          <w:sz w:val="20"/>
        </w:rPr>
        <w:t>anyone</w:t>
      </w:r>
      <w:r>
        <w:rPr>
          <w:spacing w:val="-4"/>
          <w:sz w:val="20"/>
        </w:rPr>
        <w:t xml:space="preserve"> </w:t>
      </w:r>
      <w:r>
        <w:rPr>
          <w:sz w:val="20"/>
        </w:rPr>
        <w:t>other</w:t>
      </w:r>
      <w:r>
        <w:rPr>
          <w:spacing w:val="-3"/>
          <w:sz w:val="20"/>
        </w:rPr>
        <w:t xml:space="preserve"> </w:t>
      </w:r>
      <w:r>
        <w:rPr>
          <w:sz w:val="20"/>
        </w:rPr>
        <w:t>than</w:t>
      </w:r>
      <w:r>
        <w:rPr>
          <w:spacing w:val="-4"/>
          <w:sz w:val="20"/>
        </w:rPr>
        <w:t xml:space="preserve"> </w:t>
      </w:r>
      <w:r>
        <w:rPr>
          <w:sz w:val="20"/>
        </w:rPr>
        <w:t>the</w:t>
      </w:r>
      <w:r>
        <w:rPr>
          <w:spacing w:val="-2"/>
          <w:sz w:val="20"/>
        </w:rPr>
        <w:t xml:space="preserve"> </w:t>
      </w:r>
      <w:r>
        <w:rPr>
          <w:sz w:val="20"/>
        </w:rPr>
        <w:t>member</w:t>
      </w:r>
      <w:r>
        <w:rPr>
          <w:spacing w:val="-1"/>
          <w:sz w:val="20"/>
        </w:rPr>
        <w:t xml:space="preserve"> </w:t>
      </w:r>
      <w:r>
        <w:rPr>
          <w:sz w:val="20"/>
        </w:rPr>
        <w:t>of</w:t>
      </w:r>
      <w:r>
        <w:rPr>
          <w:spacing w:val="-4"/>
          <w:sz w:val="20"/>
        </w:rPr>
        <w:t xml:space="preserve"> </w:t>
      </w:r>
      <w:r>
        <w:rPr>
          <w:sz w:val="20"/>
        </w:rPr>
        <w:t>staff</w:t>
      </w:r>
      <w:r>
        <w:rPr>
          <w:spacing w:val="-4"/>
          <w:sz w:val="20"/>
        </w:rPr>
        <w:t xml:space="preserve"> </w:t>
      </w:r>
      <w:r>
        <w:rPr>
          <w:sz w:val="20"/>
        </w:rPr>
        <w:t>to</w:t>
      </w:r>
      <w:r>
        <w:rPr>
          <w:spacing w:val="-2"/>
          <w:sz w:val="20"/>
        </w:rPr>
        <w:t xml:space="preserve"> </w:t>
      </w:r>
      <w:r>
        <w:rPr>
          <w:sz w:val="20"/>
        </w:rPr>
        <w:t>whom</w:t>
      </w:r>
      <w:r>
        <w:rPr>
          <w:spacing w:val="-4"/>
          <w:sz w:val="20"/>
        </w:rPr>
        <w:t xml:space="preserve"> </w:t>
      </w:r>
      <w:r>
        <w:rPr>
          <w:sz w:val="20"/>
        </w:rPr>
        <w:t>the</w:t>
      </w:r>
      <w:r>
        <w:rPr>
          <w:spacing w:val="-2"/>
          <w:sz w:val="20"/>
        </w:rPr>
        <w:t xml:space="preserve"> </w:t>
      </w:r>
      <w:r>
        <w:rPr>
          <w:sz w:val="20"/>
        </w:rPr>
        <w:t>card</w:t>
      </w:r>
      <w:r>
        <w:rPr>
          <w:spacing w:val="-4"/>
          <w:sz w:val="20"/>
        </w:rPr>
        <w:t xml:space="preserve"> </w:t>
      </w:r>
      <w:r>
        <w:rPr>
          <w:sz w:val="20"/>
        </w:rPr>
        <w:t>has</w:t>
      </w:r>
      <w:r>
        <w:rPr>
          <w:spacing w:val="-3"/>
          <w:sz w:val="20"/>
        </w:rPr>
        <w:t xml:space="preserve"> </w:t>
      </w:r>
      <w:r>
        <w:rPr>
          <w:sz w:val="20"/>
        </w:rPr>
        <w:t>been</w:t>
      </w:r>
      <w:r>
        <w:rPr>
          <w:spacing w:val="-2"/>
          <w:sz w:val="20"/>
        </w:rPr>
        <w:t xml:space="preserve"> </w:t>
      </w:r>
      <w:r>
        <w:rPr>
          <w:sz w:val="20"/>
        </w:rPr>
        <w:t>issued</w:t>
      </w:r>
      <w:r>
        <w:rPr>
          <w:spacing w:val="-4"/>
          <w:sz w:val="20"/>
        </w:rPr>
        <w:t xml:space="preserve"> </w:t>
      </w:r>
      <w:r>
        <w:rPr>
          <w:sz w:val="20"/>
        </w:rPr>
        <w:t>(the ‘cardholder’), who is responsible for the security of the card and card details</w:t>
      </w:r>
      <w:r w:rsidR="00510B6C">
        <w:rPr>
          <w:sz w:val="20"/>
        </w:rPr>
        <w:t>.</w:t>
      </w:r>
    </w:p>
    <w:p w14:paraId="28940833" w14:textId="77777777" w:rsidR="00551856" w:rsidRDefault="004709AB" w:rsidP="000E6FDD">
      <w:pPr>
        <w:pStyle w:val="ListParagraph"/>
        <w:numPr>
          <w:ilvl w:val="1"/>
          <w:numId w:val="6"/>
        </w:numPr>
        <w:tabs>
          <w:tab w:val="left" w:pos="1799"/>
        </w:tabs>
        <w:spacing w:before="19" w:line="240" w:lineRule="auto"/>
        <w:ind w:right="605"/>
        <w:rPr>
          <w:sz w:val="20"/>
        </w:rPr>
      </w:pPr>
      <w:r>
        <w:rPr>
          <w:sz w:val="20"/>
        </w:rPr>
        <w:t>for</w:t>
      </w:r>
      <w:r>
        <w:rPr>
          <w:spacing w:val="-3"/>
          <w:sz w:val="20"/>
        </w:rPr>
        <w:t xml:space="preserve"> </w:t>
      </w:r>
      <w:r>
        <w:rPr>
          <w:sz w:val="20"/>
        </w:rPr>
        <w:t>withdrawing</w:t>
      </w:r>
      <w:r>
        <w:rPr>
          <w:spacing w:val="-2"/>
          <w:sz w:val="20"/>
        </w:rPr>
        <w:t xml:space="preserve"> </w:t>
      </w:r>
      <w:r>
        <w:rPr>
          <w:sz w:val="20"/>
        </w:rPr>
        <w:t>cash</w:t>
      </w:r>
      <w:r>
        <w:rPr>
          <w:spacing w:val="-4"/>
          <w:sz w:val="20"/>
        </w:rPr>
        <w:t xml:space="preserve"> </w:t>
      </w:r>
      <w:r>
        <w:rPr>
          <w:sz w:val="20"/>
        </w:rPr>
        <w:t>–</w:t>
      </w:r>
      <w:r>
        <w:rPr>
          <w:spacing w:val="-2"/>
          <w:sz w:val="20"/>
        </w:rPr>
        <w:t xml:space="preserve"> </w:t>
      </w:r>
      <w:r>
        <w:rPr>
          <w:sz w:val="20"/>
        </w:rPr>
        <w:t>any attempts</w:t>
      </w:r>
      <w:r>
        <w:rPr>
          <w:spacing w:val="-3"/>
          <w:sz w:val="20"/>
        </w:rPr>
        <w:t xml:space="preserve"> </w:t>
      </w:r>
      <w:r>
        <w:rPr>
          <w:sz w:val="20"/>
        </w:rPr>
        <w:t>to</w:t>
      </w:r>
      <w:r>
        <w:rPr>
          <w:spacing w:val="-2"/>
          <w:sz w:val="20"/>
        </w:rPr>
        <w:t xml:space="preserve"> </w:t>
      </w:r>
      <w:r>
        <w:rPr>
          <w:sz w:val="20"/>
        </w:rPr>
        <w:t>withdraw</w:t>
      </w:r>
      <w:r>
        <w:rPr>
          <w:spacing w:val="-4"/>
          <w:sz w:val="20"/>
        </w:rPr>
        <w:t xml:space="preserve"> </w:t>
      </w:r>
      <w:r>
        <w:rPr>
          <w:sz w:val="20"/>
        </w:rPr>
        <w:t>cash are</w:t>
      </w:r>
      <w:r>
        <w:rPr>
          <w:spacing w:val="-4"/>
          <w:sz w:val="20"/>
        </w:rPr>
        <w:t xml:space="preserve"> </w:t>
      </w:r>
      <w:r>
        <w:rPr>
          <w:sz w:val="20"/>
        </w:rPr>
        <w:t>recorded</w:t>
      </w:r>
      <w:r>
        <w:rPr>
          <w:spacing w:val="-4"/>
          <w:sz w:val="20"/>
        </w:rPr>
        <w:t xml:space="preserve"> </w:t>
      </w:r>
      <w:r>
        <w:rPr>
          <w:sz w:val="20"/>
        </w:rPr>
        <w:t>and</w:t>
      </w:r>
      <w:r>
        <w:rPr>
          <w:spacing w:val="-4"/>
          <w:sz w:val="20"/>
        </w:rPr>
        <w:t xml:space="preserve"> </w:t>
      </w:r>
      <w:r>
        <w:rPr>
          <w:sz w:val="20"/>
        </w:rPr>
        <w:t>reported</w:t>
      </w:r>
      <w:r>
        <w:rPr>
          <w:spacing w:val="-2"/>
          <w:sz w:val="20"/>
        </w:rPr>
        <w:t xml:space="preserve"> </w:t>
      </w:r>
      <w:r>
        <w:rPr>
          <w:sz w:val="20"/>
        </w:rPr>
        <w:t>to the University.</w:t>
      </w:r>
    </w:p>
    <w:p w14:paraId="28940834" w14:textId="77777777" w:rsidR="00551856" w:rsidRDefault="00551856">
      <w:pPr>
        <w:pStyle w:val="BodyText"/>
      </w:pPr>
    </w:p>
    <w:p w14:paraId="28940835" w14:textId="77777777" w:rsidR="00551856" w:rsidRDefault="00551856">
      <w:pPr>
        <w:pStyle w:val="BodyText"/>
        <w:spacing w:before="179"/>
      </w:pPr>
    </w:p>
    <w:p w14:paraId="28940836" w14:textId="4D073098" w:rsidR="00551856" w:rsidRDefault="004709AB">
      <w:pPr>
        <w:pStyle w:val="BodyText"/>
        <w:ind w:left="360" w:right="356" w:hanging="1"/>
        <w:jc w:val="both"/>
      </w:pPr>
      <w:r>
        <w:t>University Travel Cards are distinct from Departmental Purchasing Cards (</w:t>
      </w:r>
      <w:hyperlink r:id="rId14">
        <w:r>
          <w:rPr>
            <w:color w:val="0562C1"/>
            <w:u w:val="single" w:color="0562C1"/>
          </w:rPr>
          <w:t>Purchase cards - Financial</w:t>
        </w:r>
      </w:hyperlink>
      <w:r>
        <w:rPr>
          <w:color w:val="0562C1"/>
        </w:rPr>
        <w:t xml:space="preserve"> </w:t>
      </w:r>
      <w:hyperlink r:id="rId15">
        <w:r>
          <w:rPr>
            <w:color w:val="0562C1"/>
            <w:u w:val="single" w:color="0562C1"/>
          </w:rPr>
          <w:t>Management System (FMS)</w:t>
        </w:r>
      </w:hyperlink>
      <w:r>
        <w:rPr>
          <w:color w:val="0562C1"/>
        </w:rPr>
        <w:t xml:space="preserve"> </w:t>
      </w:r>
      <w:r>
        <w:t>and allow only specific types of travel-related expenditure to be incurred. University Travel Cards are always supported by the issue of a physical card, similar</w:t>
      </w:r>
      <w:r w:rsidR="00761FE0">
        <w:t xml:space="preserve"> </w:t>
      </w:r>
      <w:r>
        <w:t>to a personal credit or debit card.</w:t>
      </w:r>
    </w:p>
    <w:p w14:paraId="28940837" w14:textId="77777777" w:rsidR="00551856" w:rsidRDefault="00551856">
      <w:pPr>
        <w:pStyle w:val="BodyText"/>
        <w:jc w:val="both"/>
        <w:sectPr w:rsidR="00551856">
          <w:headerReference w:type="default" r:id="rId16"/>
          <w:footerReference w:type="default" r:id="rId17"/>
          <w:pgSz w:w="11910" w:h="16840"/>
          <w:pgMar w:top="1180" w:right="1080" w:bottom="1060" w:left="1080" w:header="716" w:footer="872" w:gutter="0"/>
          <w:pgNumType w:start="1"/>
          <w:cols w:space="720"/>
        </w:sectPr>
      </w:pPr>
    </w:p>
    <w:p w14:paraId="28940838" w14:textId="4D3465AA" w:rsidR="00551856" w:rsidRPr="001A5D24" w:rsidRDefault="00431A3B" w:rsidP="00A36122">
      <w:pPr>
        <w:pStyle w:val="Heading2"/>
        <w:spacing w:after="160"/>
        <w:rPr>
          <w:spacing w:val="-4"/>
          <w:sz w:val="24"/>
          <w:szCs w:val="24"/>
        </w:rPr>
      </w:pPr>
      <w:bookmarkStart w:id="5" w:name="_Toc210896785"/>
      <w:r w:rsidRPr="001A5D24">
        <w:rPr>
          <w:sz w:val="24"/>
          <w:szCs w:val="24"/>
        </w:rPr>
        <w:lastRenderedPageBreak/>
        <w:t xml:space="preserve">1.2 </w:t>
      </w:r>
      <w:r w:rsidR="004709AB" w:rsidRPr="001A5D24">
        <w:rPr>
          <w:sz w:val="24"/>
          <w:szCs w:val="24"/>
        </w:rPr>
        <w:t>Use</w:t>
      </w:r>
      <w:r w:rsidR="004709AB" w:rsidRPr="001A5D24">
        <w:rPr>
          <w:spacing w:val="-3"/>
          <w:sz w:val="24"/>
          <w:szCs w:val="24"/>
        </w:rPr>
        <w:t xml:space="preserve"> </w:t>
      </w:r>
      <w:r w:rsidR="004709AB" w:rsidRPr="001A5D24">
        <w:rPr>
          <w:sz w:val="24"/>
          <w:szCs w:val="24"/>
        </w:rPr>
        <w:t>of</w:t>
      </w:r>
      <w:r w:rsidR="004709AB" w:rsidRPr="001A5D24">
        <w:rPr>
          <w:spacing w:val="-2"/>
          <w:sz w:val="24"/>
          <w:szCs w:val="24"/>
        </w:rPr>
        <w:t xml:space="preserve"> </w:t>
      </w:r>
      <w:r w:rsidR="004709AB" w:rsidRPr="001A5D24">
        <w:rPr>
          <w:sz w:val="24"/>
          <w:szCs w:val="24"/>
        </w:rPr>
        <w:t xml:space="preserve">the </w:t>
      </w:r>
      <w:r w:rsidR="004709AB" w:rsidRPr="001A5D24">
        <w:rPr>
          <w:spacing w:val="-4"/>
          <w:sz w:val="24"/>
          <w:szCs w:val="24"/>
        </w:rPr>
        <w:t>card</w:t>
      </w:r>
      <w:bookmarkEnd w:id="5"/>
    </w:p>
    <w:p w14:paraId="28940839" w14:textId="408F1081" w:rsidR="00551856" w:rsidRPr="00A36122" w:rsidRDefault="00D24602" w:rsidP="00A36122">
      <w:pPr>
        <w:pStyle w:val="Heading3"/>
        <w:spacing w:after="160"/>
        <w:rPr>
          <w:sz w:val="22"/>
          <w:szCs w:val="22"/>
        </w:rPr>
      </w:pPr>
      <w:bookmarkStart w:id="6" w:name="_Toc210896786"/>
      <w:r w:rsidRPr="00A36122">
        <w:rPr>
          <w:sz w:val="22"/>
          <w:szCs w:val="22"/>
        </w:rPr>
        <w:t xml:space="preserve">1.2.1 </w:t>
      </w:r>
      <w:r w:rsidR="004709AB" w:rsidRPr="00A36122">
        <w:rPr>
          <w:sz w:val="22"/>
          <w:szCs w:val="22"/>
        </w:rPr>
        <w:t>Security</w:t>
      </w:r>
      <w:bookmarkEnd w:id="6"/>
    </w:p>
    <w:p w14:paraId="2894083A" w14:textId="77777777" w:rsidR="00551856" w:rsidRDefault="004709AB">
      <w:pPr>
        <w:pStyle w:val="BodyText"/>
        <w:spacing w:before="159"/>
        <w:ind w:left="360"/>
      </w:pPr>
      <w:r>
        <w:t>Cardholders</w:t>
      </w:r>
      <w:r>
        <w:rPr>
          <w:spacing w:val="-10"/>
        </w:rPr>
        <w:t xml:space="preserve"> </w:t>
      </w:r>
      <w:r>
        <w:t>will</w:t>
      </w:r>
      <w:r>
        <w:rPr>
          <w:spacing w:val="-12"/>
        </w:rPr>
        <w:t xml:space="preserve"> </w:t>
      </w:r>
      <w:r>
        <w:t>assume</w:t>
      </w:r>
      <w:r>
        <w:rPr>
          <w:spacing w:val="-11"/>
        </w:rPr>
        <w:t xml:space="preserve"> </w:t>
      </w:r>
      <w:r>
        <w:t>full</w:t>
      </w:r>
      <w:r>
        <w:rPr>
          <w:spacing w:val="-12"/>
        </w:rPr>
        <w:t xml:space="preserve"> </w:t>
      </w:r>
      <w:r>
        <w:t>responsibility</w:t>
      </w:r>
      <w:r>
        <w:rPr>
          <w:spacing w:val="-10"/>
        </w:rPr>
        <w:t xml:space="preserve"> </w:t>
      </w:r>
      <w:r>
        <w:t>for</w:t>
      </w:r>
      <w:r>
        <w:rPr>
          <w:spacing w:val="-10"/>
        </w:rPr>
        <w:t xml:space="preserve"> </w:t>
      </w:r>
      <w:r>
        <w:t>the</w:t>
      </w:r>
      <w:r>
        <w:rPr>
          <w:spacing w:val="-11"/>
        </w:rPr>
        <w:t xml:space="preserve"> </w:t>
      </w:r>
      <w:r>
        <w:t>proper</w:t>
      </w:r>
      <w:r>
        <w:rPr>
          <w:spacing w:val="-10"/>
        </w:rPr>
        <w:t xml:space="preserve"> </w:t>
      </w:r>
      <w:r>
        <w:t>use</w:t>
      </w:r>
      <w:r>
        <w:rPr>
          <w:spacing w:val="-12"/>
        </w:rPr>
        <w:t xml:space="preserve"> </w:t>
      </w:r>
      <w:r>
        <w:t>and</w:t>
      </w:r>
      <w:r>
        <w:rPr>
          <w:spacing w:val="-9"/>
        </w:rPr>
        <w:t xml:space="preserve"> </w:t>
      </w:r>
      <w:r>
        <w:t>security</w:t>
      </w:r>
      <w:r>
        <w:rPr>
          <w:spacing w:val="-9"/>
        </w:rPr>
        <w:t xml:space="preserve"> </w:t>
      </w:r>
      <w:r>
        <w:t>of</w:t>
      </w:r>
      <w:r>
        <w:rPr>
          <w:spacing w:val="-9"/>
        </w:rPr>
        <w:t xml:space="preserve"> </w:t>
      </w:r>
      <w:r>
        <w:t>the</w:t>
      </w:r>
      <w:r>
        <w:rPr>
          <w:spacing w:val="-11"/>
        </w:rPr>
        <w:t xml:space="preserve"> </w:t>
      </w:r>
      <w:r>
        <w:t>card</w:t>
      </w:r>
      <w:r>
        <w:rPr>
          <w:spacing w:val="-11"/>
        </w:rPr>
        <w:t xml:space="preserve"> </w:t>
      </w:r>
      <w:r>
        <w:t>allocated</w:t>
      </w:r>
      <w:r>
        <w:rPr>
          <w:spacing w:val="-11"/>
        </w:rPr>
        <w:t xml:space="preserve"> </w:t>
      </w:r>
      <w:r>
        <w:t>to</w:t>
      </w:r>
      <w:r>
        <w:rPr>
          <w:spacing w:val="-12"/>
        </w:rPr>
        <w:t xml:space="preserve"> </w:t>
      </w:r>
      <w:r>
        <w:rPr>
          <w:spacing w:val="-2"/>
        </w:rPr>
        <w:t>them.</w:t>
      </w:r>
    </w:p>
    <w:p w14:paraId="2894083B" w14:textId="77777777" w:rsidR="00551856" w:rsidRDefault="004709AB">
      <w:pPr>
        <w:pStyle w:val="BodyText"/>
        <w:spacing w:before="161"/>
        <w:ind w:left="360" w:right="250"/>
      </w:pPr>
      <w:r>
        <w:t>The</w:t>
      </w:r>
      <w:r>
        <w:rPr>
          <w:spacing w:val="-14"/>
        </w:rPr>
        <w:t xml:space="preserve"> </w:t>
      </w:r>
      <w:r>
        <w:t>University</w:t>
      </w:r>
      <w:r>
        <w:rPr>
          <w:spacing w:val="-14"/>
        </w:rPr>
        <w:t xml:space="preserve"> </w:t>
      </w:r>
      <w:r>
        <w:t>expects</w:t>
      </w:r>
      <w:r>
        <w:rPr>
          <w:spacing w:val="-14"/>
        </w:rPr>
        <w:t xml:space="preserve"> </w:t>
      </w:r>
      <w:r>
        <w:t>all</w:t>
      </w:r>
      <w:r>
        <w:rPr>
          <w:spacing w:val="-14"/>
        </w:rPr>
        <w:t xml:space="preserve"> </w:t>
      </w:r>
      <w:r>
        <w:t>cardholders</w:t>
      </w:r>
      <w:r>
        <w:rPr>
          <w:spacing w:val="-14"/>
        </w:rPr>
        <w:t xml:space="preserve"> </w:t>
      </w:r>
      <w:r>
        <w:t>to</w:t>
      </w:r>
      <w:r>
        <w:rPr>
          <w:spacing w:val="-14"/>
        </w:rPr>
        <w:t xml:space="preserve"> </w:t>
      </w:r>
      <w:r>
        <w:t>treat</w:t>
      </w:r>
      <w:r>
        <w:rPr>
          <w:spacing w:val="-14"/>
        </w:rPr>
        <w:t xml:space="preserve"> </w:t>
      </w:r>
      <w:r>
        <w:t>their</w:t>
      </w:r>
      <w:r>
        <w:rPr>
          <w:spacing w:val="-14"/>
        </w:rPr>
        <w:t xml:space="preserve"> </w:t>
      </w:r>
      <w:r>
        <w:t>Travel</w:t>
      </w:r>
      <w:r>
        <w:rPr>
          <w:spacing w:val="-14"/>
        </w:rPr>
        <w:t xml:space="preserve"> </w:t>
      </w:r>
      <w:r>
        <w:t>Purchase</w:t>
      </w:r>
      <w:r>
        <w:rPr>
          <w:spacing w:val="-14"/>
        </w:rPr>
        <w:t xml:space="preserve"> </w:t>
      </w:r>
      <w:r>
        <w:t>Card</w:t>
      </w:r>
      <w:r>
        <w:rPr>
          <w:spacing w:val="-14"/>
        </w:rPr>
        <w:t xml:space="preserve"> </w:t>
      </w:r>
      <w:r>
        <w:t>with</w:t>
      </w:r>
      <w:r>
        <w:rPr>
          <w:spacing w:val="-13"/>
        </w:rPr>
        <w:t xml:space="preserve"> </w:t>
      </w:r>
      <w:r>
        <w:t>the</w:t>
      </w:r>
      <w:r>
        <w:rPr>
          <w:spacing w:val="-14"/>
        </w:rPr>
        <w:t xml:space="preserve"> </w:t>
      </w:r>
      <w:r>
        <w:t>same</w:t>
      </w:r>
      <w:r>
        <w:rPr>
          <w:spacing w:val="-14"/>
        </w:rPr>
        <w:t xml:space="preserve"> </w:t>
      </w:r>
      <w:r>
        <w:t>level</w:t>
      </w:r>
      <w:r>
        <w:rPr>
          <w:spacing w:val="-14"/>
        </w:rPr>
        <w:t xml:space="preserve"> </w:t>
      </w:r>
      <w:r>
        <w:t>of</w:t>
      </w:r>
      <w:r>
        <w:rPr>
          <w:spacing w:val="-14"/>
        </w:rPr>
        <w:t xml:space="preserve"> </w:t>
      </w:r>
      <w:r>
        <w:t>security and responsibility as they would treat their personal credit card.</w:t>
      </w:r>
    </w:p>
    <w:p w14:paraId="2894083C" w14:textId="77777777" w:rsidR="00551856" w:rsidRDefault="004709AB">
      <w:pPr>
        <w:pStyle w:val="BodyText"/>
        <w:spacing w:before="160"/>
        <w:ind w:left="359"/>
      </w:pPr>
      <w:r>
        <w:t>Cardholders</w:t>
      </w:r>
      <w:r>
        <w:rPr>
          <w:spacing w:val="-6"/>
        </w:rPr>
        <w:t xml:space="preserve"> </w:t>
      </w:r>
      <w:r>
        <w:t>must</w:t>
      </w:r>
      <w:r>
        <w:rPr>
          <w:spacing w:val="-7"/>
        </w:rPr>
        <w:t xml:space="preserve"> </w:t>
      </w:r>
      <w:r>
        <w:t>store</w:t>
      </w:r>
      <w:r>
        <w:rPr>
          <w:spacing w:val="-7"/>
        </w:rPr>
        <w:t xml:space="preserve"> </w:t>
      </w:r>
      <w:r>
        <w:t>their</w:t>
      </w:r>
      <w:r>
        <w:rPr>
          <w:spacing w:val="-6"/>
        </w:rPr>
        <w:t xml:space="preserve"> </w:t>
      </w:r>
      <w:r>
        <w:t>card</w:t>
      </w:r>
      <w:r>
        <w:rPr>
          <w:spacing w:val="-7"/>
        </w:rPr>
        <w:t xml:space="preserve"> </w:t>
      </w:r>
      <w:r>
        <w:t>and</w:t>
      </w:r>
      <w:r>
        <w:rPr>
          <w:spacing w:val="-7"/>
        </w:rPr>
        <w:t xml:space="preserve"> </w:t>
      </w:r>
      <w:r>
        <w:t>card</w:t>
      </w:r>
      <w:r>
        <w:rPr>
          <w:spacing w:val="-5"/>
        </w:rPr>
        <w:t xml:space="preserve"> </w:t>
      </w:r>
      <w:r>
        <w:t>details</w:t>
      </w:r>
      <w:r>
        <w:rPr>
          <w:spacing w:val="-6"/>
        </w:rPr>
        <w:t xml:space="preserve"> </w:t>
      </w:r>
      <w:r>
        <w:rPr>
          <w:spacing w:val="-2"/>
        </w:rPr>
        <w:t>securely.</w:t>
      </w:r>
    </w:p>
    <w:p w14:paraId="2894083D" w14:textId="77777777" w:rsidR="00551856" w:rsidRDefault="004709AB">
      <w:pPr>
        <w:pStyle w:val="BodyText"/>
        <w:spacing w:before="161"/>
        <w:ind w:left="359" w:right="250"/>
      </w:pPr>
      <w:r>
        <w:t>Cardholders must not allow others to use their Card, and they must not divulge a Card's number to</w:t>
      </w:r>
      <w:r>
        <w:rPr>
          <w:spacing w:val="80"/>
        </w:rPr>
        <w:t xml:space="preserve"> </w:t>
      </w:r>
      <w:r>
        <w:t>anyone except a supplier in the course of a transaction.</w:t>
      </w:r>
    </w:p>
    <w:p w14:paraId="2894083E" w14:textId="0538EB3B" w:rsidR="00551856" w:rsidRDefault="004709AB">
      <w:pPr>
        <w:spacing w:before="159"/>
        <w:ind w:left="359" w:right="250"/>
        <w:rPr>
          <w:b/>
          <w:sz w:val="20"/>
        </w:rPr>
      </w:pPr>
      <w:r>
        <w:rPr>
          <w:b/>
          <w:sz w:val="20"/>
        </w:rPr>
        <w:t>Failure to adhere to the security measures outlined will result in the card being withdrawn and may result in disciplinary action.</w:t>
      </w:r>
    </w:p>
    <w:p w14:paraId="27391A21" w14:textId="77777777" w:rsidR="00225E9F" w:rsidRDefault="00225E9F">
      <w:pPr>
        <w:spacing w:before="159"/>
        <w:ind w:left="359" w:right="250"/>
        <w:rPr>
          <w:b/>
          <w:sz w:val="20"/>
        </w:rPr>
      </w:pPr>
    </w:p>
    <w:p w14:paraId="2894083F" w14:textId="42652366" w:rsidR="00551856" w:rsidRPr="00A36122" w:rsidRDefault="004709AB" w:rsidP="00A36122">
      <w:pPr>
        <w:pStyle w:val="Heading3"/>
        <w:spacing w:after="160"/>
        <w:rPr>
          <w:sz w:val="22"/>
          <w:szCs w:val="22"/>
        </w:rPr>
      </w:pPr>
      <w:bookmarkStart w:id="7" w:name="_Toc210896787"/>
      <w:r w:rsidRPr="00A36122">
        <w:rPr>
          <w:sz w:val="22"/>
          <w:szCs w:val="22"/>
        </w:rPr>
        <w:t>1.2.2 Loss</w:t>
      </w:r>
      <w:r w:rsidRPr="00A36122">
        <w:rPr>
          <w:spacing w:val="-3"/>
          <w:sz w:val="22"/>
          <w:szCs w:val="22"/>
        </w:rPr>
        <w:t xml:space="preserve"> </w:t>
      </w:r>
      <w:r w:rsidRPr="00A36122">
        <w:rPr>
          <w:sz w:val="22"/>
          <w:szCs w:val="22"/>
        </w:rPr>
        <w:t>or</w:t>
      </w:r>
      <w:r w:rsidRPr="00A36122">
        <w:rPr>
          <w:spacing w:val="-2"/>
          <w:sz w:val="22"/>
          <w:szCs w:val="22"/>
        </w:rPr>
        <w:t xml:space="preserve"> </w:t>
      </w:r>
      <w:r w:rsidRPr="00A36122">
        <w:rPr>
          <w:sz w:val="22"/>
          <w:szCs w:val="22"/>
        </w:rPr>
        <w:t>compromise</w:t>
      </w:r>
      <w:r w:rsidRPr="00A36122">
        <w:rPr>
          <w:spacing w:val="-4"/>
          <w:sz w:val="22"/>
          <w:szCs w:val="22"/>
        </w:rPr>
        <w:t xml:space="preserve"> </w:t>
      </w:r>
      <w:r w:rsidRPr="00A36122">
        <w:rPr>
          <w:sz w:val="22"/>
          <w:szCs w:val="22"/>
        </w:rPr>
        <w:t>of</w:t>
      </w:r>
      <w:r w:rsidRPr="00A36122">
        <w:rPr>
          <w:spacing w:val="-4"/>
          <w:sz w:val="22"/>
          <w:szCs w:val="22"/>
        </w:rPr>
        <w:t xml:space="preserve"> </w:t>
      </w:r>
      <w:r w:rsidRPr="00A36122">
        <w:rPr>
          <w:sz w:val="22"/>
          <w:szCs w:val="22"/>
        </w:rPr>
        <w:t>a</w:t>
      </w:r>
      <w:r w:rsidRPr="00A36122">
        <w:rPr>
          <w:spacing w:val="-2"/>
          <w:sz w:val="22"/>
          <w:szCs w:val="22"/>
        </w:rPr>
        <w:t xml:space="preserve"> </w:t>
      </w:r>
      <w:r w:rsidRPr="00A36122">
        <w:rPr>
          <w:spacing w:val="-4"/>
          <w:sz w:val="22"/>
          <w:szCs w:val="22"/>
        </w:rPr>
        <w:t>card</w:t>
      </w:r>
      <w:bookmarkEnd w:id="7"/>
    </w:p>
    <w:p w14:paraId="28940840" w14:textId="77777777" w:rsidR="00551856" w:rsidRDefault="004709AB">
      <w:pPr>
        <w:pStyle w:val="BodyText"/>
        <w:spacing w:before="159"/>
        <w:ind w:left="360" w:right="357" w:hanging="1"/>
        <w:jc w:val="both"/>
      </w:pPr>
      <w:r>
        <w:t xml:space="preserve">If a card has been lost or stolen, or it is suspected that card details may have been otherwise compromised (for example, divulged to inappropriate persons or used fraudulently) this must be reported </w:t>
      </w:r>
      <w:r>
        <w:rPr>
          <w:b/>
        </w:rPr>
        <w:t xml:space="preserve">immediately </w:t>
      </w:r>
      <w:r>
        <w:t>to:</w:t>
      </w:r>
    </w:p>
    <w:p w14:paraId="16DB8A97" w14:textId="7BC8C9EB" w:rsidR="007D0D73" w:rsidRPr="0039304E" w:rsidRDefault="007D0D73">
      <w:pPr>
        <w:pStyle w:val="BodyText"/>
        <w:spacing w:before="159"/>
        <w:ind w:left="360" w:right="357" w:hanging="1"/>
        <w:jc w:val="both"/>
        <w:rPr>
          <w:b/>
          <w:bCs/>
        </w:rPr>
      </w:pPr>
      <w:r w:rsidRPr="0039304E">
        <w:rPr>
          <w:b/>
          <w:bCs/>
        </w:rPr>
        <w:t>R</w:t>
      </w:r>
      <w:r w:rsidR="00FB6D88" w:rsidRPr="0039304E">
        <w:rPr>
          <w:b/>
          <w:bCs/>
        </w:rPr>
        <w:t>BS</w:t>
      </w:r>
      <w:r w:rsidRPr="0039304E">
        <w:rPr>
          <w:b/>
          <w:bCs/>
        </w:rPr>
        <w:t xml:space="preserve"> Lost and Stolen C</w:t>
      </w:r>
      <w:r w:rsidR="00FB6D88" w:rsidRPr="0039304E">
        <w:rPr>
          <w:b/>
          <w:bCs/>
        </w:rPr>
        <w:t>a</w:t>
      </w:r>
      <w:r w:rsidRPr="0039304E">
        <w:rPr>
          <w:b/>
          <w:bCs/>
        </w:rPr>
        <w:t>rds</w:t>
      </w:r>
    </w:p>
    <w:p w14:paraId="089C3C90" w14:textId="789DF0DA" w:rsidR="00FB6D88" w:rsidRDefault="00FB6D88">
      <w:pPr>
        <w:pStyle w:val="BodyText"/>
        <w:spacing w:before="159"/>
        <w:ind w:left="360" w:right="357" w:hanging="1"/>
        <w:jc w:val="both"/>
      </w:pPr>
      <w:r>
        <w:t>If calling from within the UK</w:t>
      </w:r>
      <w:r w:rsidR="00D016D5">
        <w:t xml:space="preserve"> </w:t>
      </w:r>
      <w:bookmarkStart w:id="8" w:name="_Hlk210812753"/>
      <w:r w:rsidR="00D016D5">
        <w:t xml:space="preserve">(between 8am and 5pm) </w:t>
      </w:r>
      <w:bookmarkEnd w:id="8"/>
      <w:r w:rsidR="00A517BC">
        <w:tab/>
      </w:r>
      <w:r w:rsidR="00865DC8">
        <w:t>0370 909 3701</w:t>
      </w:r>
    </w:p>
    <w:p w14:paraId="7CC06088" w14:textId="36F1E2FE" w:rsidR="000124D3" w:rsidRDefault="000124D3" w:rsidP="000124D3">
      <w:pPr>
        <w:pStyle w:val="BodyText"/>
        <w:spacing w:before="159"/>
        <w:ind w:left="360" w:right="357" w:hanging="1"/>
        <w:jc w:val="both"/>
      </w:pPr>
      <w:r>
        <w:t>If calling from within the UK (</w:t>
      </w:r>
      <w:r w:rsidR="00F550B9">
        <w:t>out-of-hours</w:t>
      </w:r>
      <w:r>
        <w:t xml:space="preserve">) </w:t>
      </w:r>
      <w:r w:rsidR="009F7F83">
        <w:tab/>
      </w:r>
      <w:r w:rsidR="009F7F83">
        <w:tab/>
      </w:r>
      <w:r w:rsidR="009F7F83">
        <w:tab/>
        <w:t>0800 096 4743</w:t>
      </w:r>
    </w:p>
    <w:p w14:paraId="07974436" w14:textId="5E2DDF71" w:rsidR="00FB6D88" w:rsidRDefault="00FB6D88">
      <w:pPr>
        <w:pStyle w:val="BodyText"/>
        <w:spacing w:before="159"/>
        <w:ind w:left="360" w:right="357" w:hanging="1"/>
        <w:jc w:val="both"/>
      </w:pPr>
      <w:r>
        <w:t xml:space="preserve">If calling </w:t>
      </w:r>
      <w:r w:rsidR="00E80189">
        <w:t>from out with the UK</w:t>
      </w:r>
      <w:r w:rsidR="00F550B9">
        <w:t xml:space="preserve"> (between 8am and 5pm)</w:t>
      </w:r>
      <w:r w:rsidR="00A517BC">
        <w:t xml:space="preserve"> </w:t>
      </w:r>
      <w:r w:rsidR="00A517BC">
        <w:tab/>
        <w:t>+44 3701 541 234</w:t>
      </w:r>
    </w:p>
    <w:p w14:paraId="60818344" w14:textId="3CC556F5" w:rsidR="00F550B9" w:rsidRDefault="00F550B9" w:rsidP="00F550B9">
      <w:pPr>
        <w:pStyle w:val="BodyText"/>
        <w:spacing w:before="159"/>
        <w:ind w:left="360" w:right="357" w:hanging="1"/>
        <w:jc w:val="both"/>
      </w:pPr>
      <w:r>
        <w:t>If calling from ou</w:t>
      </w:r>
      <w:r w:rsidR="00865DC8">
        <w:t xml:space="preserve">t </w:t>
      </w:r>
      <w:r>
        <w:t xml:space="preserve">with the UK (out-of-hours) </w:t>
      </w:r>
      <w:r w:rsidR="00B724F4">
        <w:tab/>
      </w:r>
      <w:r w:rsidR="00B724F4">
        <w:tab/>
      </w:r>
      <w:r w:rsidR="00B724F4">
        <w:tab/>
        <w:t>+44 345 300 4351.</w:t>
      </w:r>
    </w:p>
    <w:p w14:paraId="16F33C68" w14:textId="77777777" w:rsidR="00F550B9" w:rsidRDefault="00F550B9">
      <w:pPr>
        <w:pStyle w:val="BodyText"/>
        <w:spacing w:before="159"/>
        <w:ind w:left="360" w:right="357" w:hanging="1"/>
        <w:jc w:val="both"/>
      </w:pPr>
    </w:p>
    <w:p w14:paraId="35448274" w14:textId="6854A6D7" w:rsidR="003919E5" w:rsidRDefault="009E460F" w:rsidP="00325579">
      <w:pPr>
        <w:pStyle w:val="BodyText"/>
        <w:ind w:left="360"/>
        <w:jc w:val="both"/>
      </w:pPr>
      <w:r w:rsidRPr="00727385">
        <w:rPr>
          <w:b/>
          <w:bCs/>
          <w:color w:val="000000"/>
        </w:rPr>
        <w:t xml:space="preserve">and </w:t>
      </w:r>
      <w:r w:rsidRPr="00727385">
        <w:rPr>
          <w:color w:val="000000"/>
        </w:rPr>
        <w:t xml:space="preserve">to the </w:t>
      </w:r>
      <w:r>
        <w:rPr>
          <w:color w:val="000000"/>
        </w:rPr>
        <w:t xml:space="preserve">Finance Helpdesk team,  </w:t>
      </w:r>
      <w:hyperlink r:id="rId18" w:history="1">
        <w:r w:rsidRPr="00A44925">
          <w:rPr>
            <w:rStyle w:val="Hyperlink"/>
            <w:lang w:val="en"/>
          </w:rPr>
          <w:t>finance-helpdesk@strath.ac.uk</w:t>
        </w:r>
      </w:hyperlink>
    </w:p>
    <w:p w14:paraId="28B2ADA3" w14:textId="77777777" w:rsidR="00325579" w:rsidRDefault="00325579" w:rsidP="001A5D24">
      <w:pPr>
        <w:pStyle w:val="Heading2"/>
      </w:pPr>
    </w:p>
    <w:p w14:paraId="4A3143FE" w14:textId="5F0A51F8" w:rsidR="00A36122" w:rsidRPr="00A36122" w:rsidRDefault="00431A3B" w:rsidP="001A5D24">
      <w:pPr>
        <w:pStyle w:val="Heading2"/>
        <w:rPr>
          <w:spacing w:val="-2"/>
          <w:sz w:val="24"/>
          <w:szCs w:val="24"/>
        </w:rPr>
      </w:pPr>
      <w:bookmarkStart w:id="9" w:name="_Toc210896788"/>
      <w:r w:rsidRPr="00A36122">
        <w:rPr>
          <w:sz w:val="24"/>
          <w:szCs w:val="24"/>
        </w:rPr>
        <w:t xml:space="preserve">1.3 </w:t>
      </w:r>
      <w:r w:rsidR="004709AB" w:rsidRPr="00A36122">
        <w:rPr>
          <w:sz w:val="24"/>
          <w:szCs w:val="24"/>
        </w:rPr>
        <w:t>Credit</w:t>
      </w:r>
      <w:r w:rsidR="004709AB" w:rsidRPr="00A36122">
        <w:rPr>
          <w:spacing w:val="-6"/>
          <w:sz w:val="24"/>
          <w:szCs w:val="24"/>
        </w:rPr>
        <w:t xml:space="preserve"> </w:t>
      </w:r>
      <w:r w:rsidR="004709AB" w:rsidRPr="00A36122">
        <w:rPr>
          <w:spacing w:val="-2"/>
          <w:sz w:val="24"/>
          <w:szCs w:val="24"/>
        </w:rPr>
        <w:t>Limits</w:t>
      </w:r>
      <w:bookmarkEnd w:id="9"/>
    </w:p>
    <w:p w14:paraId="28940848" w14:textId="77777777" w:rsidR="00551856" w:rsidRDefault="004709AB">
      <w:pPr>
        <w:pStyle w:val="BodyText"/>
        <w:spacing w:before="160" w:line="408" w:lineRule="auto"/>
        <w:ind w:left="360" w:right="1383"/>
      </w:pPr>
      <w:r>
        <w:t>Each</w:t>
      </w:r>
      <w:r>
        <w:rPr>
          <w:spacing w:val="-4"/>
        </w:rPr>
        <w:t xml:space="preserve"> </w:t>
      </w:r>
      <w:r>
        <w:t>Travel</w:t>
      </w:r>
      <w:r>
        <w:rPr>
          <w:spacing w:val="-5"/>
        </w:rPr>
        <w:t xml:space="preserve"> </w:t>
      </w:r>
      <w:r>
        <w:t>Purchase</w:t>
      </w:r>
      <w:r>
        <w:rPr>
          <w:spacing w:val="-4"/>
        </w:rPr>
        <w:t xml:space="preserve"> </w:t>
      </w:r>
      <w:r>
        <w:t>Card</w:t>
      </w:r>
      <w:r>
        <w:rPr>
          <w:spacing w:val="-4"/>
        </w:rPr>
        <w:t xml:space="preserve"> </w:t>
      </w:r>
      <w:r>
        <w:t>has</w:t>
      </w:r>
      <w:r>
        <w:rPr>
          <w:spacing w:val="-3"/>
        </w:rPr>
        <w:t xml:space="preserve"> </w:t>
      </w:r>
      <w:r>
        <w:t>an</w:t>
      </w:r>
      <w:r>
        <w:rPr>
          <w:spacing w:val="-4"/>
        </w:rPr>
        <w:t xml:space="preserve"> </w:t>
      </w:r>
      <w:r>
        <w:t>individual</w:t>
      </w:r>
      <w:r>
        <w:rPr>
          <w:spacing w:val="-3"/>
        </w:rPr>
        <w:t xml:space="preserve"> </w:t>
      </w:r>
      <w:r>
        <w:t>transaction</w:t>
      </w:r>
      <w:r>
        <w:rPr>
          <w:spacing w:val="-2"/>
        </w:rPr>
        <w:t xml:space="preserve"> </w:t>
      </w:r>
      <w:r>
        <w:t>limit</w:t>
      </w:r>
      <w:r>
        <w:rPr>
          <w:spacing w:val="-2"/>
        </w:rPr>
        <w:t xml:space="preserve"> </w:t>
      </w:r>
      <w:r>
        <w:t>and</w:t>
      </w:r>
      <w:r>
        <w:rPr>
          <w:spacing w:val="-4"/>
        </w:rPr>
        <w:t xml:space="preserve"> </w:t>
      </w:r>
      <w:r>
        <w:t>a</w:t>
      </w:r>
      <w:r>
        <w:rPr>
          <w:spacing w:val="-2"/>
        </w:rPr>
        <w:t xml:space="preserve"> </w:t>
      </w:r>
      <w:r>
        <w:t>monthly</w:t>
      </w:r>
      <w:r>
        <w:rPr>
          <w:spacing w:val="-3"/>
        </w:rPr>
        <w:t xml:space="preserve"> </w:t>
      </w:r>
      <w:r>
        <w:t>credit</w:t>
      </w:r>
      <w:r>
        <w:rPr>
          <w:spacing w:val="-4"/>
        </w:rPr>
        <w:t xml:space="preserve"> </w:t>
      </w:r>
      <w:r>
        <w:t>limit. For the University’s Travel Purchase Card:</w:t>
      </w:r>
    </w:p>
    <w:p w14:paraId="28940849" w14:textId="77777777" w:rsidR="00551856" w:rsidRDefault="004709AB">
      <w:pPr>
        <w:pStyle w:val="ListParagraph"/>
        <w:numPr>
          <w:ilvl w:val="0"/>
          <w:numId w:val="3"/>
        </w:numPr>
        <w:tabs>
          <w:tab w:val="left" w:pos="1080"/>
        </w:tabs>
        <w:spacing w:line="244" w:lineRule="exact"/>
        <w:ind w:left="1080"/>
        <w:rPr>
          <w:sz w:val="20"/>
        </w:rPr>
      </w:pPr>
      <w:r>
        <w:rPr>
          <w:sz w:val="20"/>
        </w:rPr>
        <w:t>The</w:t>
      </w:r>
      <w:r>
        <w:rPr>
          <w:spacing w:val="-7"/>
          <w:sz w:val="20"/>
        </w:rPr>
        <w:t xml:space="preserve"> </w:t>
      </w:r>
      <w:r>
        <w:rPr>
          <w:sz w:val="20"/>
        </w:rPr>
        <w:t>standard</w:t>
      </w:r>
      <w:r>
        <w:rPr>
          <w:spacing w:val="-6"/>
          <w:sz w:val="20"/>
        </w:rPr>
        <w:t xml:space="preserve"> </w:t>
      </w:r>
      <w:r>
        <w:rPr>
          <w:sz w:val="20"/>
        </w:rPr>
        <w:t>value</w:t>
      </w:r>
      <w:r>
        <w:rPr>
          <w:spacing w:val="-4"/>
          <w:sz w:val="20"/>
        </w:rPr>
        <w:t xml:space="preserve"> </w:t>
      </w:r>
      <w:r>
        <w:rPr>
          <w:sz w:val="20"/>
        </w:rPr>
        <w:t>limit</w:t>
      </w:r>
      <w:r>
        <w:rPr>
          <w:spacing w:val="-6"/>
          <w:sz w:val="20"/>
        </w:rPr>
        <w:t xml:space="preserve"> </w:t>
      </w:r>
      <w:r>
        <w:rPr>
          <w:sz w:val="20"/>
        </w:rPr>
        <w:t>on</w:t>
      </w:r>
      <w:r>
        <w:rPr>
          <w:spacing w:val="-5"/>
          <w:sz w:val="20"/>
        </w:rPr>
        <w:t xml:space="preserve"> </w:t>
      </w:r>
      <w:r>
        <w:rPr>
          <w:sz w:val="20"/>
        </w:rPr>
        <w:t>a</w:t>
      </w:r>
      <w:r>
        <w:rPr>
          <w:spacing w:val="-6"/>
          <w:sz w:val="20"/>
        </w:rPr>
        <w:t xml:space="preserve"> </w:t>
      </w:r>
      <w:r>
        <w:rPr>
          <w:sz w:val="20"/>
        </w:rPr>
        <w:t>single</w:t>
      </w:r>
      <w:r>
        <w:rPr>
          <w:spacing w:val="-4"/>
          <w:sz w:val="20"/>
        </w:rPr>
        <w:t xml:space="preserve"> </w:t>
      </w:r>
      <w:r>
        <w:rPr>
          <w:sz w:val="20"/>
        </w:rPr>
        <w:t>transaction</w:t>
      </w:r>
      <w:r>
        <w:rPr>
          <w:spacing w:val="-5"/>
          <w:sz w:val="20"/>
        </w:rPr>
        <w:t xml:space="preserve"> </w:t>
      </w:r>
      <w:r>
        <w:rPr>
          <w:sz w:val="20"/>
        </w:rPr>
        <w:t>is</w:t>
      </w:r>
      <w:r>
        <w:rPr>
          <w:spacing w:val="-5"/>
          <w:sz w:val="20"/>
        </w:rPr>
        <w:t xml:space="preserve"> </w:t>
      </w:r>
      <w:r>
        <w:rPr>
          <w:spacing w:val="-2"/>
          <w:sz w:val="20"/>
        </w:rPr>
        <w:t>£6,000.</w:t>
      </w:r>
    </w:p>
    <w:p w14:paraId="2894084A" w14:textId="77777777" w:rsidR="00551856" w:rsidRDefault="004709AB">
      <w:pPr>
        <w:pStyle w:val="ListParagraph"/>
        <w:numPr>
          <w:ilvl w:val="0"/>
          <w:numId w:val="3"/>
        </w:numPr>
        <w:tabs>
          <w:tab w:val="left" w:pos="1079"/>
        </w:tabs>
        <w:spacing w:line="240" w:lineRule="auto"/>
        <w:rPr>
          <w:sz w:val="20"/>
        </w:rPr>
      </w:pPr>
      <w:r>
        <w:rPr>
          <w:sz w:val="20"/>
        </w:rPr>
        <w:t>The</w:t>
      </w:r>
      <w:r>
        <w:rPr>
          <w:spacing w:val="-9"/>
          <w:sz w:val="20"/>
        </w:rPr>
        <w:t xml:space="preserve"> </w:t>
      </w:r>
      <w:r>
        <w:rPr>
          <w:sz w:val="20"/>
        </w:rPr>
        <w:t>standard</w:t>
      </w:r>
      <w:r>
        <w:rPr>
          <w:spacing w:val="-6"/>
          <w:sz w:val="20"/>
        </w:rPr>
        <w:t xml:space="preserve"> </w:t>
      </w:r>
      <w:r>
        <w:rPr>
          <w:sz w:val="20"/>
        </w:rPr>
        <w:t>maximum</w:t>
      </w:r>
      <w:r>
        <w:rPr>
          <w:spacing w:val="-7"/>
          <w:sz w:val="20"/>
        </w:rPr>
        <w:t xml:space="preserve"> </w:t>
      </w:r>
      <w:r>
        <w:rPr>
          <w:sz w:val="20"/>
        </w:rPr>
        <w:t>monthly</w:t>
      </w:r>
      <w:r>
        <w:rPr>
          <w:spacing w:val="-7"/>
          <w:sz w:val="20"/>
        </w:rPr>
        <w:t xml:space="preserve"> </w:t>
      </w:r>
      <w:r>
        <w:rPr>
          <w:sz w:val="20"/>
        </w:rPr>
        <w:t>spend</w:t>
      </w:r>
      <w:r>
        <w:rPr>
          <w:spacing w:val="-6"/>
          <w:sz w:val="20"/>
        </w:rPr>
        <w:t xml:space="preserve"> </w:t>
      </w:r>
      <w:r>
        <w:rPr>
          <w:sz w:val="20"/>
        </w:rPr>
        <w:t>is</w:t>
      </w:r>
      <w:r>
        <w:rPr>
          <w:spacing w:val="-8"/>
          <w:sz w:val="20"/>
        </w:rPr>
        <w:t xml:space="preserve"> </w:t>
      </w:r>
      <w:r>
        <w:rPr>
          <w:sz w:val="20"/>
        </w:rPr>
        <w:t>£10,000</w:t>
      </w:r>
      <w:r>
        <w:rPr>
          <w:spacing w:val="-8"/>
          <w:sz w:val="20"/>
        </w:rPr>
        <w:t xml:space="preserve"> </w:t>
      </w:r>
      <w:r>
        <w:rPr>
          <w:sz w:val="20"/>
        </w:rPr>
        <w:t>(unless</w:t>
      </w:r>
      <w:r>
        <w:rPr>
          <w:spacing w:val="-7"/>
          <w:sz w:val="20"/>
        </w:rPr>
        <w:t xml:space="preserve"> </w:t>
      </w:r>
      <w:r>
        <w:rPr>
          <w:sz w:val="20"/>
        </w:rPr>
        <w:t>otherwise</w:t>
      </w:r>
      <w:r>
        <w:rPr>
          <w:spacing w:val="-9"/>
          <w:sz w:val="20"/>
        </w:rPr>
        <w:t xml:space="preserve"> </w:t>
      </w:r>
      <w:r>
        <w:rPr>
          <w:spacing w:val="-2"/>
          <w:sz w:val="20"/>
        </w:rPr>
        <w:t>agreed).</w:t>
      </w:r>
    </w:p>
    <w:p w14:paraId="13ACFA33" w14:textId="77777777" w:rsidR="00731C00" w:rsidRDefault="00731C00" w:rsidP="00684A95">
      <w:pPr>
        <w:pStyle w:val="BodyText"/>
        <w:ind w:left="1440"/>
      </w:pPr>
    </w:p>
    <w:p w14:paraId="003791BF" w14:textId="6579FB5D" w:rsidR="00684A95" w:rsidRDefault="004709AB" w:rsidP="00731C00">
      <w:pPr>
        <w:pStyle w:val="BodyText"/>
        <w:ind w:left="1079"/>
      </w:pPr>
      <w:r>
        <w:t xml:space="preserve">If a </w:t>
      </w:r>
      <w:r w:rsidRPr="008A0D56">
        <w:rPr>
          <w:b/>
          <w:bCs/>
        </w:rPr>
        <w:t>temporary</w:t>
      </w:r>
      <w:r>
        <w:t xml:space="preserve"> limit increase is required for an individual transaction, a request to change the limit can be made by contacting the Finance Helpdesk Team</w:t>
      </w:r>
      <w:r w:rsidR="00E16A5E">
        <w:t xml:space="preserve"> (</w:t>
      </w:r>
      <w:hyperlink r:id="rId19" w:history="1">
        <w:r w:rsidR="00E16A5E" w:rsidRPr="000F7A88">
          <w:rPr>
            <w:rStyle w:val="Hyperlink"/>
          </w:rPr>
          <w:t>finance-</w:t>
        </w:r>
        <w:r w:rsidR="00E16A5E" w:rsidRPr="000F7A88">
          <w:rPr>
            <w:rStyle w:val="Hyperlink"/>
            <w:spacing w:val="-2"/>
          </w:rPr>
          <w:t>helpdesk@strath.ac.uk</w:t>
        </w:r>
      </w:hyperlink>
      <w:r w:rsidR="00E16A5E">
        <w:rPr>
          <w:color w:val="0562C1"/>
          <w:u w:val="single" w:color="0562C1"/>
        </w:rPr>
        <w:t>)</w:t>
      </w:r>
    </w:p>
    <w:p w14:paraId="47B7DFA2" w14:textId="77777777" w:rsidR="00E61B44" w:rsidRDefault="004709AB" w:rsidP="00E61B44">
      <w:pPr>
        <w:pStyle w:val="BodyText"/>
        <w:spacing w:before="159"/>
        <w:ind w:left="426" w:right="250"/>
      </w:pPr>
      <w:r>
        <w:t xml:space="preserve">If </w:t>
      </w:r>
      <w:r w:rsidR="00AF046B">
        <w:t xml:space="preserve">the standard </w:t>
      </w:r>
      <w:r>
        <w:t xml:space="preserve">set financial limits </w:t>
      </w:r>
      <w:r w:rsidR="00314AC6">
        <w:t>require to be</w:t>
      </w:r>
      <w:r w:rsidR="008F7266">
        <w:t xml:space="preserve"> changed </w:t>
      </w:r>
      <w:r w:rsidR="00712A2B">
        <w:t xml:space="preserve"> on a</w:t>
      </w:r>
      <w:r w:rsidR="000467AE">
        <w:t xml:space="preserve">n ongoing basis </w:t>
      </w:r>
      <w:r w:rsidR="008F7266">
        <w:t>to meet</w:t>
      </w:r>
      <w:r w:rsidR="000467AE">
        <w:t xml:space="preserve"> travel requirements</w:t>
      </w:r>
      <w:r w:rsidR="008F7266">
        <w:t xml:space="preserve"> </w:t>
      </w:r>
      <w:r w:rsidR="00314AC6">
        <w:t xml:space="preserve"> </w:t>
      </w:r>
      <w:r>
        <w:t>, a request to</w:t>
      </w:r>
      <w:r>
        <w:rPr>
          <w:spacing w:val="40"/>
        </w:rPr>
        <w:t xml:space="preserve"> </w:t>
      </w:r>
      <w:r>
        <w:t xml:space="preserve">change </w:t>
      </w:r>
      <w:r w:rsidR="00AF046B">
        <w:t xml:space="preserve">the standard </w:t>
      </w:r>
      <w:r>
        <w:t xml:space="preserve">limits can be made using the </w:t>
      </w:r>
      <w:hyperlink r:id="rId20" w:history="1">
        <w:r w:rsidR="00E61B44" w:rsidRPr="002520C8">
          <w:rPr>
            <w:rStyle w:val="Hyperlink"/>
          </w:rPr>
          <w:t>Request to Change Purchase Card Limit</w:t>
        </w:r>
      </w:hyperlink>
    </w:p>
    <w:p w14:paraId="1DFF0C52" w14:textId="740B1766" w:rsidR="00DF1F28" w:rsidRDefault="00DF1F28" w:rsidP="00E61B44">
      <w:pPr>
        <w:pStyle w:val="BodyText"/>
        <w:spacing w:before="159"/>
        <w:ind w:left="359" w:right="250"/>
        <w:rPr>
          <w:spacing w:val="-2"/>
        </w:rPr>
      </w:pPr>
    </w:p>
    <w:p w14:paraId="2894084D" w14:textId="700F821A" w:rsidR="00551856" w:rsidRPr="00A36122" w:rsidRDefault="00431A3B" w:rsidP="00A36122">
      <w:pPr>
        <w:pStyle w:val="Heading2"/>
        <w:spacing w:after="160"/>
        <w:rPr>
          <w:sz w:val="24"/>
          <w:szCs w:val="24"/>
        </w:rPr>
      </w:pPr>
      <w:bookmarkStart w:id="10" w:name="_Toc210896789"/>
      <w:r w:rsidRPr="00A36122">
        <w:rPr>
          <w:spacing w:val="-2"/>
          <w:sz w:val="24"/>
          <w:szCs w:val="24"/>
        </w:rPr>
        <w:t xml:space="preserve">1.4 </w:t>
      </w:r>
      <w:r w:rsidR="004709AB" w:rsidRPr="00A36122">
        <w:rPr>
          <w:spacing w:val="-2"/>
          <w:sz w:val="24"/>
          <w:szCs w:val="24"/>
        </w:rPr>
        <w:t>Receipts</w:t>
      </w:r>
      <w:bookmarkEnd w:id="10"/>
    </w:p>
    <w:p w14:paraId="2894084E" w14:textId="77777777" w:rsidR="00551856" w:rsidRDefault="004709AB">
      <w:pPr>
        <w:pStyle w:val="BodyText"/>
        <w:spacing w:before="159"/>
        <w:ind w:left="360" w:right="358" w:hanging="1"/>
        <w:jc w:val="both"/>
      </w:pPr>
      <w:r>
        <w:t>Valid</w:t>
      </w:r>
      <w:r>
        <w:rPr>
          <w:spacing w:val="-4"/>
        </w:rPr>
        <w:t xml:space="preserve"> </w:t>
      </w:r>
      <w:r>
        <w:t>receipts</w:t>
      </w:r>
      <w:r>
        <w:rPr>
          <w:spacing w:val="-5"/>
        </w:rPr>
        <w:t xml:space="preserve"> </w:t>
      </w:r>
      <w:r w:rsidRPr="00C540C2">
        <w:rPr>
          <w:b/>
          <w:bCs/>
        </w:rPr>
        <w:t>must</w:t>
      </w:r>
      <w:r>
        <w:rPr>
          <w:spacing w:val="-6"/>
        </w:rPr>
        <w:t xml:space="preserve"> </w:t>
      </w:r>
      <w:r>
        <w:t>be</w:t>
      </w:r>
      <w:r>
        <w:rPr>
          <w:spacing w:val="-4"/>
        </w:rPr>
        <w:t xml:space="preserve"> </w:t>
      </w:r>
      <w:r>
        <w:t>obtained</w:t>
      </w:r>
      <w:r>
        <w:rPr>
          <w:spacing w:val="-4"/>
        </w:rPr>
        <w:t xml:space="preserve"> </w:t>
      </w:r>
      <w:r>
        <w:t>for</w:t>
      </w:r>
      <w:r>
        <w:rPr>
          <w:spacing w:val="-3"/>
        </w:rPr>
        <w:t xml:space="preserve"> </w:t>
      </w:r>
      <w:r>
        <w:rPr>
          <w:b/>
        </w:rPr>
        <w:t>every</w:t>
      </w:r>
      <w:r>
        <w:rPr>
          <w:b/>
          <w:spacing w:val="-4"/>
        </w:rPr>
        <w:t xml:space="preserve"> </w:t>
      </w:r>
      <w:r>
        <w:t>transaction,</w:t>
      </w:r>
      <w:r>
        <w:rPr>
          <w:spacing w:val="-2"/>
        </w:rPr>
        <w:t xml:space="preserve"> </w:t>
      </w:r>
      <w:r>
        <w:t>which</w:t>
      </w:r>
      <w:r>
        <w:rPr>
          <w:spacing w:val="-4"/>
        </w:rPr>
        <w:t xml:space="preserve"> </w:t>
      </w:r>
      <w:r>
        <w:t>should</w:t>
      </w:r>
      <w:r>
        <w:rPr>
          <w:spacing w:val="-4"/>
        </w:rPr>
        <w:t xml:space="preserve"> </w:t>
      </w:r>
      <w:r>
        <w:t>be</w:t>
      </w:r>
      <w:r>
        <w:rPr>
          <w:spacing w:val="-4"/>
        </w:rPr>
        <w:t xml:space="preserve"> </w:t>
      </w:r>
      <w:r>
        <w:t>VAT</w:t>
      </w:r>
      <w:r>
        <w:rPr>
          <w:spacing w:val="-6"/>
        </w:rPr>
        <w:t xml:space="preserve"> </w:t>
      </w:r>
      <w:r>
        <w:t>receipts</w:t>
      </w:r>
      <w:r>
        <w:rPr>
          <w:spacing w:val="-5"/>
        </w:rPr>
        <w:t xml:space="preserve"> </w:t>
      </w:r>
      <w:r>
        <w:t>where</w:t>
      </w:r>
      <w:r>
        <w:rPr>
          <w:spacing w:val="-7"/>
        </w:rPr>
        <w:t xml:space="preserve"> </w:t>
      </w:r>
      <w:r>
        <w:t>applicable. Note that a VAT receipt may need to be specifically requested in addition to any card transaction confirmation slip, which is typically not a valid VAT receipt.</w:t>
      </w:r>
    </w:p>
    <w:p w14:paraId="4096FAA8" w14:textId="77777777" w:rsidR="00592CF4" w:rsidRDefault="00592CF4">
      <w:pPr>
        <w:rPr>
          <w:b/>
          <w:bCs/>
          <w:spacing w:val="-2"/>
          <w:sz w:val="24"/>
          <w:szCs w:val="24"/>
        </w:rPr>
      </w:pPr>
      <w:bookmarkStart w:id="11" w:name="_Toc210896790"/>
      <w:r>
        <w:rPr>
          <w:spacing w:val="-2"/>
          <w:sz w:val="24"/>
          <w:szCs w:val="24"/>
        </w:rPr>
        <w:br w:type="page"/>
      </w:r>
    </w:p>
    <w:p w14:paraId="2894084F" w14:textId="22F5890A" w:rsidR="00551856" w:rsidRPr="00A36122" w:rsidRDefault="00431A3B" w:rsidP="00A36122">
      <w:pPr>
        <w:pStyle w:val="Heading2"/>
        <w:spacing w:before="162" w:after="160"/>
        <w:rPr>
          <w:sz w:val="24"/>
          <w:szCs w:val="24"/>
        </w:rPr>
      </w:pPr>
      <w:r w:rsidRPr="00A36122">
        <w:rPr>
          <w:spacing w:val="-2"/>
          <w:sz w:val="24"/>
          <w:szCs w:val="24"/>
        </w:rPr>
        <w:lastRenderedPageBreak/>
        <w:t xml:space="preserve">1.5 </w:t>
      </w:r>
      <w:r w:rsidR="004709AB" w:rsidRPr="00A36122">
        <w:rPr>
          <w:spacing w:val="-2"/>
          <w:sz w:val="24"/>
          <w:szCs w:val="24"/>
        </w:rPr>
        <w:t>Audit</w:t>
      </w:r>
      <w:bookmarkEnd w:id="11"/>
    </w:p>
    <w:p w14:paraId="28940850" w14:textId="77777777" w:rsidR="00551856" w:rsidRDefault="004709AB">
      <w:pPr>
        <w:pStyle w:val="BodyText"/>
        <w:spacing w:before="157"/>
        <w:ind w:left="360" w:right="360"/>
        <w:jc w:val="both"/>
      </w:pPr>
      <w:r>
        <w:t>All</w:t>
      </w:r>
      <w:r>
        <w:rPr>
          <w:spacing w:val="-5"/>
        </w:rPr>
        <w:t xml:space="preserve"> </w:t>
      </w:r>
      <w:r>
        <w:t>Travel</w:t>
      </w:r>
      <w:r>
        <w:rPr>
          <w:spacing w:val="-3"/>
        </w:rPr>
        <w:t xml:space="preserve"> </w:t>
      </w:r>
      <w:r>
        <w:t>Purchase</w:t>
      </w:r>
      <w:r>
        <w:rPr>
          <w:spacing w:val="-4"/>
        </w:rPr>
        <w:t xml:space="preserve"> </w:t>
      </w:r>
      <w:r>
        <w:t>Card</w:t>
      </w:r>
      <w:r>
        <w:rPr>
          <w:spacing w:val="-2"/>
        </w:rPr>
        <w:t xml:space="preserve"> </w:t>
      </w:r>
      <w:r>
        <w:t>transactions</w:t>
      </w:r>
      <w:r>
        <w:rPr>
          <w:spacing w:val="-3"/>
        </w:rPr>
        <w:t xml:space="preserve"> </w:t>
      </w:r>
      <w:r>
        <w:t>will</w:t>
      </w:r>
      <w:r>
        <w:rPr>
          <w:spacing w:val="-3"/>
        </w:rPr>
        <w:t xml:space="preserve"> </w:t>
      </w:r>
      <w:r>
        <w:t>be</w:t>
      </w:r>
      <w:r>
        <w:rPr>
          <w:spacing w:val="-4"/>
        </w:rPr>
        <w:t xml:space="preserve"> </w:t>
      </w:r>
      <w:r>
        <w:t>subject</w:t>
      </w:r>
      <w:r>
        <w:rPr>
          <w:spacing w:val="-4"/>
        </w:rPr>
        <w:t xml:space="preserve"> </w:t>
      </w:r>
      <w:r>
        <w:t>to</w:t>
      </w:r>
      <w:r>
        <w:rPr>
          <w:spacing w:val="-4"/>
        </w:rPr>
        <w:t xml:space="preserve"> </w:t>
      </w:r>
      <w:r>
        <w:t>regular</w:t>
      </w:r>
      <w:r>
        <w:rPr>
          <w:spacing w:val="-3"/>
        </w:rPr>
        <w:t xml:space="preserve"> </w:t>
      </w:r>
      <w:r>
        <w:t>scrutiny</w:t>
      </w:r>
      <w:r>
        <w:rPr>
          <w:spacing w:val="-3"/>
        </w:rPr>
        <w:t xml:space="preserve"> </w:t>
      </w:r>
      <w:r>
        <w:t>and</w:t>
      </w:r>
      <w:r>
        <w:rPr>
          <w:spacing w:val="-2"/>
        </w:rPr>
        <w:t xml:space="preserve"> </w:t>
      </w:r>
      <w:r>
        <w:t>audit</w:t>
      </w:r>
      <w:r>
        <w:rPr>
          <w:spacing w:val="-2"/>
        </w:rPr>
        <w:t xml:space="preserve"> </w:t>
      </w:r>
      <w:r>
        <w:t>checks</w:t>
      </w:r>
      <w:r>
        <w:rPr>
          <w:spacing w:val="-2"/>
        </w:rPr>
        <w:t xml:space="preserve"> </w:t>
      </w:r>
      <w:r>
        <w:t>(internal</w:t>
      </w:r>
      <w:r>
        <w:rPr>
          <w:spacing w:val="-5"/>
        </w:rPr>
        <w:t xml:space="preserve"> </w:t>
      </w:r>
      <w:r>
        <w:t xml:space="preserve">and </w:t>
      </w:r>
      <w:r>
        <w:rPr>
          <w:spacing w:val="-2"/>
        </w:rPr>
        <w:t>external).</w:t>
      </w:r>
    </w:p>
    <w:p w14:paraId="28940851" w14:textId="77777777" w:rsidR="00551856" w:rsidRDefault="004709AB">
      <w:pPr>
        <w:pStyle w:val="BodyText"/>
        <w:spacing w:before="162"/>
        <w:ind w:left="360"/>
        <w:jc w:val="both"/>
      </w:pPr>
      <w:r>
        <w:t>Travel</w:t>
      </w:r>
      <w:r>
        <w:rPr>
          <w:spacing w:val="-8"/>
        </w:rPr>
        <w:t xml:space="preserve"> </w:t>
      </w:r>
      <w:r>
        <w:t>card</w:t>
      </w:r>
      <w:r>
        <w:rPr>
          <w:spacing w:val="-6"/>
        </w:rPr>
        <w:t xml:space="preserve"> </w:t>
      </w:r>
      <w:r>
        <w:t>transactions</w:t>
      </w:r>
      <w:r>
        <w:rPr>
          <w:spacing w:val="-5"/>
        </w:rPr>
        <w:t xml:space="preserve"> </w:t>
      </w:r>
      <w:r>
        <w:t>are</w:t>
      </w:r>
      <w:r>
        <w:rPr>
          <w:spacing w:val="-6"/>
        </w:rPr>
        <w:t xml:space="preserve"> </w:t>
      </w:r>
      <w:r>
        <w:t>also</w:t>
      </w:r>
      <w:r>
        <w:rPr>
          <w:spacing w:val="-5"/>
        </w:rPr>
        <w:t xml:space="preserve"> </w:t>
      </w:r>
      <w:r>
        <w:t>subject</w:t>
      </w:r>
      <w:r>
        <w:rPr>
          <w:spacing w:val="-6"/>
        </w:rPr>
        <w:t xml:space="preserve"> </w:t>
      </w:r>
      <w:r>
        <w:t>of</w:t>
      </w:r>
      <w:r>
        <w:rPr>
          <w:spacing w:val="-6"/>
        </w:rPr>
        <w:t xml:space="preserve"> </w:t>
      </w:r>
      <w:r>
        <w:t>review</w:t>
      </w:r>
      <w:r>
        <w:rPr>
          <w:spacing w:val="-3"/>
        </w:rPr>
        <w:t xml:space="preserve"> </w:t>
      </w:r>
      <w:r>
        <w:t>by</w:t>
      </w:r>
      <w:r>
        <w:rPr>
          <w:spacing w:val="-3"/>
        </w:rPr>
        <w:t xml:space="preserve"> </w:t>
      </w:r>
      <w:r>
        <w:t>HMRC</w:t>
      </w:r>
      <w:r>
        <w:rPr>
          <w:spacing w:val="-6"/>
        </w:rPr>
        <w:t xml:space="preserve"> </w:t>
      </w:r>
      <w:r>
        <w:t>as</w:t>
      </w:r>
      <w:r>
        <w:rPr>
          <w:spacing w:val="-3"/>
        </w:rPr>
        <w:t xml:space="preserve"> </w:t>
      </w:r>
      <w:r>
        <w:t>part</w:t>
      </w:r>
      <w:r>
        <w:rPr>
          <w:spacing w:val="-6"/>
        </w:rPr>
        <w:t xml:space="preserve"> </w:t>
      </w:r>
      <w:r>
        <w:t>of</w:t>
      </w:r>
      <w:r>
        <w:rPr>
          <w:spacing w:val="-6"/>
        </w:rPr>
        <w:t xml:space="preserve"> </w:t>
      </w:r>
      <w:r>
        <w:t>their</w:t>
      </w:r>
      <w:r>
        <w:rPr>
          <w:spacing w:val="-5"/>
        </w:rPr>
        <w:t xml:space="preserve"> </w:t>
      </w:r>
      <w:r>
        <w:t>compliance</w:t>
      </w:r>
      <w:r>
        <w:rPr>
          <w:spacing w:val="-6"/>
        </w:rPr>
        <w:t xml:space="preserve"> </w:t>
      </w:r>
      <w:r>
        <w:rPr>
          <w:spacing w:val="-2"/>
        </w:rPr>
        <w:t>reviews.</w:t>
      </w:r>
    </w:p>
    <w:p w14:paraId="28940852" w14:textId="0CF5754F" w:rsidR="00551856" w:rsidRDefault="004709AB">
      <w:pPr>
        <w:pStyle w:val="BodyText"/>
        <w:spacing w:before="159"/>
        <w:ind w:left="360" w:right="359"/>
        <w:jc w:val="both"/>
      </w:pPr>
      <w:r>
        <w:t xml:space="preserve">Each card is directly associated with the relevant member of staff in the financial records, and </w:t>
      </w:r>
      <w:r w:rsidRPr="00215F67">
        <w:rPr>
          <w:b/>
          <w:bCs/>
        </w:rPr>
        <w:t>cardholders are responsible and accountable to the University for the use of the card</w:t>
      </w:r>
      <w:r>
        <w:t>, in the same manner</w:t>
      </w:r>
      <w:r>
        <w:rPr>
          <w:spacing w:val="-8"/>
        </w:rPr>
        <w:t xml:space="preserve"> </w:t>
      </w:r>
      <w:r>
        <w:t>as</w:t>
      </w:r>
      <w:r>
        <w:rPr>
          <w:spacing w:val="-7"/>
        </w:rPr>
        <w:t xml:space="preserve"> </w:t>
      </w:r>
      <w:r>
        <w:t>they</w:t>
      </w:r>
      <w:r>
        <w:rPr>
          <w:spacing w:val="-7"/>
        </w:rPr>
        <w:t xml:space="preserve"> </w:t>
      </w:r>
      <w:r>
        <w:t>would</w:t>
      </w:r>
      <w:r>
        <w:rPr>
          <w:spacing w:val="-9"/>
        </w:rPr>
        <w:t xml:space="preserve"> </w:t>
      </w:r>
      <w:r>
        <w:t>be</w:t>
      </w:r>
      <w:r>
        <w:rPr>
          <w:spacing w:val="-9"/>
        </w:rPr>
        <w:t xml:space="preserve"> </w:t>
      </w:r>
      <w:r>
        <w:t>responsible</w:t>
      </w:r>
      <w:r>
        <w:rPr>
          <w:spacing w:val="-7"/>
        </w:rPr>
        <w:t xml:space="preserve"> </w:t>
      </w:r>
      <w:r>
        <w:t>for</w:t>
      </w:r>
      <w:r>
        <w:rPr>
          <w:spacing w:val="-8"/>
        </w:rPr>
        <w:t xml:space="preserve"> </w:t>
      </w:r>
      <w:r>
        <w:t>expenditure</w:t>
      </w:r>
      <w:r>
        <w:rPr>
          <w:spacing w:val="-7"/>
        </w:rPr>
        <w:t xml:space="preserve"> </w:t>
      </w:r>
      <w:r>
        <w:t>incurred</w:t>
      </w:r>
      <w:r>
        <w:rPr>
          <w:spacing w:val="-9"/>
        </w:rPr>
        <w:t xml:space="preserve"> </w:t>
      </w:r>
      <w:r>
        <w:t>by</w:t>
      </w:r>
      <w:r>
        <w:rPr>
          <w:spacing w:val="-7"/>
        </w:rPr>
        <w:t xml:space="preserve"> </w:t>
      </w:r>
      <w:r>
        <w:t>them</w:t>
      </w:r>
      <w:r>
        <w:rPr>
          <w:spacing w:val="-9"/>
        </w:rPr>
        <w:t xml:space="preserve"> </w:t>
      </w:r>
      <w:r>
        <w:t>through</w:t>
      </w:r>
      <w:r>
        <w:rPr>
          <w:spacing w:val="-7"/>
        </w:rPr>
        <w:t xml:space="preserve"> </w:t>
      </w:r>
      <w:r>
        <w:t>other</w:t>
      </w:r>
      <w:r>
        <w:rPr>
          <w:spacing w:val="-8"/>
        </w:rPr>
        <w:t xml:space="preserve"> </w:t>
      </w:r>
      <w:r>
        <w:t>channels</w:t>
      </w:r>
      <w:r>
        <w:rPr>
          <w:spacing w:val="-7"/>
        </w:rPr>
        <w:t xml:space="preserve"> </w:t>
      </w:r>
      <w:r>
        <w:t>such</w:t>
      </w:r>
      <w:r>
        <w:rPr>
          <w:spacing w:val="-7"/>
        </w:rPr>
        <w:t xml:space="preserve"> </w:t>
      </w:r>
      <w:r>
        <w:t>as expense claims or purchase orders. Cardholders will therefore be required to fully cooperate in any review /audit checks.</w:t>
      </w:r>
    </w:p>
    <w:p w14:paraId="411E96A3" w14:textId="77777777" w:rsidR="00551856" w:rsidRDefault="00551856">
      <w:pPr>
        <w:pStyle w:val="BodyText"/>
        <w:jc w:val="both"/>
      </w:pPr>
    </w:p>
    <w:p w14:paraId="6B9BA022" w14:textId="77777777" w:rsidR="00592CF4" w:rsidRDefault="00592CF4">
      <w:pPr>
        <w:pStyle w:val="BodyText"/>
        <w:jc w:val="both"/>
      </w:pPr>
    </w:p>
    <w:p w14:paraId="28940854" w14:textId="69FBF7B4" w:rsidR="00551856" w:rsidRPr="009553F1" w:rsidRDefault="00FE366D" w:rsidP="00A36122">
      <w:pPr>
        <w:pStyle w:val="Heading1"/>
        <w:rPr>
          <w:sz w:val="28"/>
          <w:szCs w:val="28"/>
        </w:rPr>
      </w:pPr>
      <w:bookmarkStart w:id="12" w:name="_Toc210896791"/>
      <w:r w:rsidRPr="009553F1">
        <w:rPr>
          <w:sz w:val="28"/>
          <w:szCs w:val="28"/>
        </w:rPr>
        <w:t xml:space="preserve">2. </w:t>
      </w:r>
      <w:r w:rsidR="004709AB" w:rsidRPr="009553F1">
        <w:rPr>
          <w:sz w:val="28"/>
          <w:szCs w:val="28"/>
        </w:rPr>
        <w:t>PROCEDURES</w:t>
      </w:r>
      <w:bookmarkEnd w:id="12"/>
    </w:p>
    <w:p w14:paraId="28940855" w14:textId="05DBEF44" w:rsidR="00551856" w:rsidRPr="00A36122" w:rsidRDefault="00842DB7" w:rsidP="00592CF4">
      <w:pPr>
        <w:spacing w:before="160"/>
        <w:ind w:left="360"/>
        <w:rPr>
          <w:b/>
        </w:rPr>
      </w:pPr>
      <w:r w:rsidRPr="00A36122">
        <w:rPr>
          <w:b/>
        </w:rPr>
        <w:t xml:space="preserve">2.1 </w:t>
      </w:r>
      <w:r w:rsidR="004709AB" w:rsidRPr="00A36122">
        <w:rPr>
          <w:b/>
        </w:rPr>
        <w:t>Applying</w:t>
      </w:r>
      <w:r w:rsidR="004709AB" w:rsidRPr="00A36122">
        <w:rPr>
          <w:b/>
          <w:spacing w:val="-2"/>
        </w:rPr>
        <w:t xml:space="preserve"> </w:t>
      </w:r>
      <w:r w:rsidR="004709AB" w:rsidRPr="00A36122">
        <w:rPr>
          <w:b/>
        </w:rPr>
        <w:t>for</w:t>
      </w:r>
      <w:r w:rsidR="004709AB" w:rsidRPr="00A36122">
        <w:rPr>
          <w:b/>
          <w:spacing w:val="-1"/>
        </w:rPr>
        <w:t xml:space="preserve"> </w:t>
      </w:r>
      <w:r w:rsidR="004709AB" w:rsidRPr="00A36122">
        <w:rPr>
          <w:b/>
        </w:rPr>
        <w:t>a</w:t>
      </w:r>
      <w:r w:rsidR="004709AB" w:rsidRPr="00A36122">
        <w:rPr>
          <w:b/>
          <w:spacing w:val="-2"/>
        </w:rPr>
        <w:t xml:space="preserve"> </w:t>
      </w:r>
      <w:r w:rsidR="004709AB" w:rsidRPr="00A36122">
        <w:rPr>
          <w:b/>
        </w:rPr>
        <w:t>Travel</w:t>
      </w:r>
      <w:r w:rsidR="004709AB" w:rsidRPr="00A36122">
        <w:rPr>
          <w:b/>
          <w:spacing w:val="-5"/>
        </w:rPr>
        <w:t xml:space="preserve"> </w:t>
      </w:r>
      <w:r w:rsidR="004709AB" w:rsidRPr="00A36122">
        <w:rPr>
          <w:b/>
        </w:rPr>
        <w:t xml:space="preserve">Purchase </w:t>
      </w:r>
      <w:r w:rsidR="004709AB" w:rsidRPr="00A36122">
        <w:rPr>
          <w:b/>
          <w:spacing w:val="-4"/>
        </w:rPr>
        <w:t>Card</w:t>
      </w:r>
    </w:p>
    <w:p w14:paraId="28940856" w14:textId="1789D687" w:rsidR="00551856" w:rsidRDefault="004709AB">
      <w:pPr>
        <w:pStyle w:val="BodyText"/>
        <w:spacing w:before="160"/>
        <w:ind w:left="360" w:right="357"/>
        <w:jc w:val="both"/>
      </w:pPr>
      <w:r>
        <w:t xml:space="preserve">A card should be requested for those staff who are regular </w:t>
      </w:r>
      <w:proofErr w:type="spellStart"/>
      <w:r w:rsidR="002D57D4">
        <w:t>travel</w:t>
      </w:r>
      <w:r w:rsidR="00C7333D">
        <w:t>l</w:t>
      </w:r>
      <w:r w:rsidR="002D57D4">
        <w:t>ers</w:t>
      </w:r>
      <w:proofErr w:type="spellEnd"/>
      <w:r>
        <w:t xml:space="preserve"> as prescribed in the University’s </w:t>
      </w:r>
      <w:hyperlink r:id="rId21">
        <w:r>
          <w:rPr>
            <w:color w:val="0562C1"/>
            <w:u w:val="single" w:color="0562C1"/>
          </w:rPr>
          <w:t>Travel Policy</w:t>
        </w:r>
      </w:hyperlink>
      <w:r>
        <w:rPr>
          <w:color w:val="0562C1"/>
        </w:rPr>
        <w:t xml:space="preserve"> </w:t>
      </w:r>
      <w:r>
        <w:t>and for whom the issue of the</w:t>
      </w:r>
      <w:r>
        <w:rPr>
          <w:spacing w:val="-1"/>
        </w:rPr>
        <w:t xml:space="preserve"> </w:t>
      </w:r>
      <w:r>
        <w:t>card will</w:t>
      </w:r>
      <w:r>
        <w:rPr>
          <w:spacing w:val="-2"/>
        </w:rPr>
        <w:t xml:space="preserve"> </w:t>
      </w:r>
      <w:r>
        <w:t>reduce</w:t>
      </w:r>
      <w:r>
        <w:rPr>
          <w:spacing w:val="-1"/>
        </w:rPr>
        <w:t xml:space="preserve"> </w:t>
      </w:r>
      <w:r>
        <w:t>the administrative and financial burden of regular retrospective</w:t>
      </w:r>
      <w:r>
        <w:rPr>
          <w:spacing w:val="-1"/>
        </w:rPr>
        <w:t xml:space="preserve"> </w:t>
      </w:r>
      <w:r>
        <w:t>expense</w:t>
      </w:r>
      <w:r>
        <w:rPr>
          <w:spacing w:val="-1"/>
        </w:rPr>
        <w:t xml:space="preserve"> </w:t>
      </w:r>
      <w:r>
        <w:t>claims.</w:t>
      </w:r>
      <w:r>
        <w:rPr>
          <w:spacing w:val="40"/>
        </w:rPr>
        <w:t xml:space="preserve"> </w:t>
      </w:r>
      <w:r w:rsidRPr="008308B6">
        <w:t xml:space="preserve">Occasional </w:t>
      </w:r>
      <w:proofErr w:type="spellStart"/>
      <w:r w:rsidR="002D57D4" w:rsidRPr="008308B6">
        <w:t>trave</w:t>
      </w:r>
      <w:r w:rsidR="00C7333D" w:rsidRPr="008308B6">
        <w:t>l</w:t>
      </w:r>
      <w:r w:rsidR="002D57D4" w:rsidRPr="008308B6">
        <w:t>lers</w:t>
      </w:r>
      <w:proofErr w:type="spellEnd"/>
      <w:r w:rsidRPr="008308B6">
        <w:t xml:space="preserve"> are</w:t>
      </w:r>
      <w:r w:rsidRPr="008308B6">
        <w:rPr>
          <w:spacing w:val="-1"/>
        </w:rPr>
        <w:t xml:space="preserve"> </w:t>
      </w:r>
      <w:r w:rsidRPr="008308B6">
        <w:t>not</w:t>
      </w:r>
      <w:r w:rsidRPr="008308B6">
        <w:rPr>
          <w:spacing w:val="-1"/>
        </w:rPr>
        <w:t xml:space="preserve"> </w:t>
      </w:r>
      <w:r w:rsidRPr="008308B6">
        <w:t>precluded</w:t>
      </w:r>
      <w:r w:rsidRPr="008308B6">
        <w:rPr>
          <w:spacing w:val="-1"/>
        </w:rPr>
        <w:t xml:space="preserve"> </w:t>
      </w:r>
      <w:r w:rsidRPr="008308B6">
        <w:t>from</w:t>
      </w:r>
      <w:r w:rsidRPr="008308B6">
        <w:rPr>
          <w:spacing w:val="-1"/>
        </w:rPr>
        <w:t xml:space="preserve"> </w:t>
      </w:r>
      <w:r w:rsidRPr="008308B6">
        <w:t>obtaining</w:t>
      </w:r>
      <w:r w:rsidRPr="008308B6">
        <w:rPr>
          <w:spacing w:val="-1"/>
        </w:rPr>
        <w:t xml:space="preserve"> </w:t>
      </w:r>
      <w:r w:rsidRPr="008308B6">
        <w:t xml:space="preserve">a Travel </w:t>
      </w:r>
      <w:r w:rsidR="003820C4" w:rsidRPr="008308B6">
        <w:t>C</w:t>
      </w:r>
      <w:r w:rsidRPr="008308B6">
        <w:t>ard,</w:t>
      </w:r>
      <w:r w:rsidRPr="008308B6">
        <w:rPr>
          <w:spacing w:val="-13"/>
        </w:rPr>
        <w:t xml:space="preserve"> </w:t>
      </w:r>
      <w:r w:rsidRPr="008308B6">
        <w:t>,</w:t>
      </w:r>
      <w:r w:rsidRPr="008308B6">
        <w:rPr>
          <w:spacing w:val="-13"/>
        </w:rPr>
        <w:t xml:space="preserve"> </w:t>
      </w:r>
      <w:r w:rsidRPr="008308B6">
        <w:t>however,</w:t>
      </w:r>
      <w:r w:rsidRPr="008308B6">
        <w:rPr>
          <w:spacing w:val="-13"/>
        </w:rPr>
        <w:t xml:space="preserve"> </w:t>
      </w:r>
      <w:r w:rsidRPr="008308B6">
        <w:t>they</w:t>
      </w:r>
      <w:r w:rsidRPr="008308B6">
        <w:rPr>
          <w:spacing w:val="-11"/>
        </w:rPr>
        <w:t xml:space="preserve"> </w:t>
      </w:r>
      <w:r w:rsidRPr="008308B6">
        <w:t>can</w:t>
      </w:r>
      <w:r w:rsidRPr="008308B6">
        <w:rPr>
          <w:spacing w:val="-13"/>
        </w:rPr>
        <w:t xml:space="preserve"> </w:t>
      </w:r>
      <w:r w:rsidRPr="008308B6">
        <w:t>continue</w:t>
      </w:r>
      <w:r w:rsidRPr="008308B6">
        <w:rPr>
          <w:spacing w:val="-13"/>
        </w:rPr>
        <w:t xml:space="preserve"> </w:t>
      </w:r>
      <w:r w:rsidRPr="008308B6">
        <w:t>to</w:t>
      </w:r>
      <w:r w:rsidRPr="008308B6">
        <w:rPr>
          <w:spacing w:val="-13"/>
        </w:rPr>
        <w:t xml:space="preserve"> </w:t>
      </w:r>
      <w:r w:rsidRPr="008308B6">
        <w:t>claim</w:t>
      </w:r>
      <w:r w:rsidRPr="008308B6">
        <w:rPr>
          <w:spacing w:val="-13"/>
        </w:rPr>
        <w:t xml:space="preserve"> </w:t>
      </w:r>
      <w:r w:rsidRPr="008308B6">
        <w:rPr>
          <w:b/>
          <w:bCs/>
        </w:rPr>
        <w:t>incidental</w:t>
      </w:r>
      <w:r w:rsidRPr="008308B6">
        <w:rPr>
          <w:spacing w:val="-13"/>
        </w:rPr>
        <w:t xml:space="preserve"> </w:t>
      </w:r>
      <w:r w:rsidRPr="008308B6">
        <w:t xml:space="preserve">travel-related expenses through the </w:t>
      </w:r>
      <w:hyperlink r:id="rId22">
        <w:r w:rsidRPr="008308B6">
          <w:rPr>
            <w:color w:val="0562C1"/>
            <w:u w:val="single" w:color="0562C1"/>
          </w:rPr>
          <w:t>Expenses process</w:t>
        </w:r>
        <w:r w:rsidRPr="008308B6">
          <w:t>.</w:t>
        </w:r>
      </w:hyperlink>
    </w:p>
    <w:p w14:paraId="28940857" w14:textId="77777777" w:rsidR="00551856" w:rsidRDefault="00551856">
      <w:pPr>
        <w:pStyle w:val="BodyText"/>
      </w:pPr>
    </w:p>
    <w:p w14:paraId="28940858" w14:textId="2DC43F0D" w:rsidR="00551856" w:rsidRDefault="004709AB">
      <w:pPr>
        <w:pStyle w:val="BodyText"/>
        <w:ind w:left="360" w:right="358"/>
        <w:jc w:val="both"/>
      </w:pPr>
      <w:r>
        <w:t>Members of staff who wish to be considered for a Travel Purchase Card should discuss their requirements with their Head of Department/Director in the first instance. The Head of Department/Director</w:t>
      </w:r>
      <w:r>
        <w:rPr>
          <w:spacing w:val="-1"/>
        </w:rPr>
        <w:t xml:space="preserve"> </w:t>
      </w:r>
      <w:r>
        <w:t>is responsible for</w:t>
      </w:r>
      <w:r>
        <w:rPr>
          <w:spacing w:val="-1"/>
        </w:rPr>
        <w:t xml:space="preserve"> </w:t>
      </w:r>
      <w:r>
        <w:t>confirming</w:t>
      </w:r>
      <w:r>
        <w:rPr>
          <w:spacing w:val="-2"/>
        </w:rPr>
        <w:t xml:space="preserve"> </w:t>
      </w:r>
      <w:r>
        <w:t>that the</w:t>
      </w:r>
      <w:r>
        <w:rPr>
          <w:spacing w:val="-2"/>
        </w:rPr>
        <w:t xml:space="preserve"> </w:t>
      </w:r>
      <w:r>
        <w:t>need</w:t>
      </w:r>
      <w:r>
        <w:rPr>
          <w:spacing w:val="-2"/>
        </w:rPr>
        <w:t xml:space="preserve"> </w:t>
      </w:r>
      <w:r>
        <w:t xml:space="preserve">is genuine and appropriate in line with the University’s </w:t>
      </w:r>
      <w:hyperlink r:id="rId23">
        <w:r>
          <w:rPr>
            <w:color w:val="0562C1"/>
            <w:u w:val="single" w:color="0562C1"/>
          </w:rPr>
          <w:t>Travel Policy</w:t>
        </w:r>
        <w:r>
          <w:t>.</w:t>
        </w:r>
      </w:hyperlink>
    </w:p>
    <w:p w14:paraId="4EE12985" w14:textId="72003DF8" w:rsidR="00284DB3" w:rsidRPr="00284DB3" w:rsidRDefault="004709AB" w:rsidP="008E0792">
      <w:pPr>
        <w:pStyle w:val="BodyText"/>
        <w:numPr>
          <w:ilvl w:val="0"/>
          <w:numId w:val="7"/>
        </w:numPr>
        <w:spacing w:before="160"/>
        <w:jc w:val="both"/>
        <w:rPr>
          <w:spacing w:val="-2"/>
        </w:rPr>
      </w:pPr>
      <w:r>
        <w:t>If</w:t>
      </w:r>
      <w:r w:rsidRPr="00284DB3">
        <w:rPr>
          <w:spacing w:val="-7"/>
        </w:rPr>
        <w:t xml:space="preserve"> </w:t>
      </w:r>
      <w:r>
        <w:t>the</w:t>
      </w:r>
      <w:r w:rsidRPr="00284DB3">
        <w:rPr>
          <w:spacing w:val="-4"/>
        </w:rPr>
        <w:t xml:space="preserve"> </w:t>
      </w:r>
      <w:r>
        <w:t>need</w:t>
      </w:r>
      <w:r w:rsidRPr="00284DB3">
        <w:rPr>
          <w:spacing w:val="-4"/>
        </w:rPr>
        <w:t xml:space="preserve"> </w:t>
      </w:r>
      <w:r>
        <w:t>is</w:t>
      </w:r>
      <w:r w:rsidRPr="00284DB3">
        <w:rPr>
          <w:spacing w:val="-5"/>
        </w:rPr>
        <w:t xml:space="preserve"> </w:t>
      </w:r>
      <w:r>
        <w:t>agreed</w:t>
      </w:r>
      <w:r w:rsidRPr="00284DB3">
        <w:rPr>
          <w:spacing w:val="-7"/>
        </w:rPr>
        <w:t xml:space="preserve"> </w:t>
      </w:r>
      <w:r>
        <w:t>with</w:t>
      </w:r>
      <w:r w:rsidRPr="00284DB3">
        <w:rPr>
          <w:spacing w:val="-4"/>
        </w:rPr>
        <w:t xml:space="preserve"> </w:t>
      </w:r>
      <w:r>
        <w:t>the</w:t>
      </w:r>
      <w:r w:rsidRPr="00284DB3">
        <w:rPr>
          <w:spacing w:val="-6"/>
        </w:rPr>
        <w:t xml:space="preserve"> </w:t>
      </w:r>
      <w:r>
        <w:t>Head</w:t>
      </w:r>
      <w:r w:rsidRPr="00284DB3">
        <w:rPr>
          <w:spacing w:val="-4"/>
        </w:rPr>
        <w:t xml:space="preserve"> </w:t>
      </w:r>
      <w:r>
        <w:t>of</w:t>
      </w:r>
      <w:r w:rsidRPr="00284DB3">
        <w:rPr>
          <w:spacing w:val="-6"/>
        </w:rPr>
        <w:t xml:space="preserve"> </w:t>
      </w:r>
      <w:r>
        <w:t>Department/Director,</w:t>
      </w:r>
      <w:r w:rsidRPr="00284DB3">
        <w:rPr>
          <w:spacing w:val="-6"/>
        </w:rPr>
        <w:t xml:space="preserve"> </w:t>
      </w:r>
      <w:r>
        <w:t>the</w:t>
      </w:r>
      <w:r w:rsidRPr="00284DB3">
        <w:rPr>
          <w:spacing w:val="-5"/>
        </w:rPr>
        <w:t xml:space="preserve"> </w:t>
      </w:r>
      <w:r>
        <w:t>member</w:t>
      </w:r>
      <w:r w:rsidRPr="00284DB3">
        <w:rPr>
          <w:spacing w:val="-3"/>
        </w:rPr>
        <w:t xml:space="preserve"> </w:t>
      </w:r>
      <w:r>
        <w:t>of</w:t>
      </w:r>
      <w:r w:rsidRPr="00284DB3">
        <w:rPr>
          <w:spacing w:val="-6"/>
        </w:rPr>
        <w:t xml:space="preserve"> </w:t>
      </w:r>
      <w:r>
        <w:t>staff</w:t>
      </w:r>
      <w:r w:rsidRPr="00284DB3">
        <w:rPr>
          <w:spacing w:val="-6"/>
        </w:rPr>
        <w:t xml:space="preserve"> </w:t>
      </w:r>
      <w:r w:rsidRPr="00284DB3">
        <w:rPr>
          <w:spacing w:val="-2"/>
        </w:rPr>
        <w:t>should</w:t>
      </w:r>
      <w:r w:rsidR="007245A7" w:rsidRPr="00284DB3">
        <w:rPr>
          <w:spacing w:val="-2"/>
        </w:rPr>
        <w:t xml:space="preserve"> complete the </w:t>
      </w:r>
      <w:r w:rsidR="0078796E" w:rsidRPr="00284DB3">
        <w:rPr>
          <w:spacing w:val="-2"/>
        </w:rPr>
        <w:t xml:space="preserve"> </w:t>
      </w:r>
      <w:r w:rsidR="00E72BAD" w:rsidRPr="00284DB3">
        <w:rPr>
          <w:spacing w:val="-2"/>
        </w:rPr>
        <w:t xml:space="preserve"> </w:t>
      </w:r>
      <w:hyperlink r:id="rId24" w:history="1">
        <w:r w:rsidR="0078796E" w:rsidRPr="00284DB3">
          <w:rPr>
            <w:rStyle w:val="Hyperlink"/>
            <w:spacing w:val="-2"/>
          </w:rPr>
          <w:t>Travel Purchase Card Request &amp; Agreement form</w:t>
        </w:r>
      </w:hyperlink>
      <w:r w:rsidR="00284DB3" w:rsidRPr="00284DB3">
        <w:rPr>
          <w:spacing w:val="-2"/>
        </w:rPr>
        <w:t xml:space="preserve"> </w:t>
      </w:r>
      <w:r w:rsidR="004E5CB1">
        <w:rPr>
          <w:spacing w:val="-2"/>
        </w:rPr>
        <w:t>e</w:t>
      </w:r>
      <w:r w:rsidR="00284DB3" w:rsidRPr="00284DB3">
        <w:rPr>
          <w:spacing w:val="-2"/>
        </w:rPr>
        <w:t xml:space="preserve">nsuring that the </w:t>
      </w:r>
      <w:r w:rsidR="00284DB3" w:rsidRPr="0078796E">
        <w:rPr>
          <w:spacing w:val="-2"/>
        </w:rPr>
        <w:t xml:space="preserve">relevant Head of Department/Director has </w:t>
      </w:r>
      <w:proofErr w:type="spellStart"/>
      <w:r w:rsidR="00284DB3" w:rsidRPr="0078796E">
        <w:rPr>
          <w:spacing w:val="-2"/>
        </w:rPr>
        <w:t>authorised</w:t>
      </w:r>
      <w:proofErr w:type="spellEnd"/>
      <w:r w:rsidR="00284DB3" w:rsidRPr="0078796E">
        <w:rPr>
          <w:spacing w:val="-2"/>
        </w:rPr>
        <w:t xml:space="preserve"> the request </w:t>
      </w:r>
      <w:r w:rsidR="00284DB3" w:rsidRPr="0078796E">
        <w:rPr>
          <w:b/>
          <w:spacing w:val="-2"/>
        </w:rPr>
        <w:t>before</w:t>
      </w:r>
      <w:r w:rsidR="00284DB3" w:rsidRPr="00284DB3">
        <w:rPr>
          <w:b/>
          <w:spacing w:val="-2"/>
        </w:rPr>
        <w:t xml:space="preserve"> </w:t>
      </w:r>
      <w:r w:rsidR="00284DB3" w:rsidRPr="00284DB3">
        <w:rPr>
          <w:spacing w:val="-2"/>
        </w:rPr>
        <w:t>submission to Finance</w:t>
      </w:r>
      <w:r w:rsidR="004E5CB1">
        <w:rPr>
          <w:spacing w:val="-2"/>
        </w:rPr>
        <w:t>.</w:t>
      </w:r>
    </w:p>
    <w:p w14:paraId="5A4A26D7" w14:textId="77777777" w:rsidR="00E173AF" w:rsidRDefault="00E173AF" w:rsidP="0078796E">
      <w:pPr>
        <w:pStyle w:val="BodyText"/>
        <w:ind w:left="360"/>
        <w:rPr>
          <w:spacing w:val="-2"/>
        </w:rPr>
      </w:pPr>
    </w:p>
    <w:p w14:paraId="452716AB" w14:textId="1F09E95C" w:rsidR="0078796E" w:rsidRPr="0078796E" w:rsidRDefault="0078796E" w:rsidP="0078796E">
      <w:pPr>
        <w:pStyle w:val="BodyText"/>
        <w:ind w:left="360"/>
        <w:rPr>
          <w:spacing w:val="-2"/>
        </w:rPr>
      </w:pPr>
      <w:r w:rsidRPr="0078796E">
        <w:rPr>
          <w:spacing w:val="-2"/>
        </w:rPr>
        <w:t xml:space="preserve">Following review of the Request and Agreement form by the Finance Directorate, a decision will be taken whether to progress the request to the next stage of the Bank application form. Please note that the Finance Directorate </w:t>
      </w:r>
      <w:r w:rsidR="003501E2" w:rsidRPr="0078796E">
        <w:rPr>
          <w:spacing w:val="-2"/>
        </w:rPr>
        <w:t>reserves</w:t>
      </w:r>
      <w:r w:rsidRPr="0078796E">
        <w:rPr>
          <w:spacing w:val="-2"/>
        </w:rPr>
        <w:t xml:space="preserve"> the right to decline requests.</w:t>
      </w:r>
    </w:p>
    <w:p w14:paraId="09FB8E1E" w14:textId="7461A24C" w:rsidR="00A417B3" w:rsidRDefault="00FD6B7F" w:rsidP="000B1405">
      <w:pPr>
        <w:pStyle w:val="BodyText"/>
        <w:numPr>
          <w:ilvl w:val="0"/>
          <w:numId w:val="8"/>
        </w:numPr>
        <w:spacing w:before="160"/>
        <w:jc w:val="both"/>
        <w:rPr>
          <w:spacing w:val="-2"/>
        </w:rPr>
      </w:pPr>
      <w:r w:rsidRPr="00177D0F">
        <w:rPr>
          <w:spacing w:val="-2"/>
        </w:rPr>
        <w:t>If the request is approved</w:t>
      </w:r>
      <w:r w:rsidR="000A31B8" w:rsidRPr="00177D0F">
        <w:rPr>
          <w:spacing w:val="-2"/>
        </w:rPr>
        <w:t xml:space="preserve">, this will be confirmed </w:t>
      </w:r>
      <w:r w:rsidR="001E5E58" w:rsidRPr="00177D0F">
        <w:rPr>
          <w:spacing w:val="-2"/>
        </w:rPr>
        <w:t>by Finance</w:t>
      </w:r>
      <w:hyperlink r:id="rId25" w:history="1"/>
      <w:r w:rsidR="001E5E58" w:rsidRPr="00177D0F">
        <w:rPr>
          <w:spacing w:val="-2"/>
        </w:rPr>
        <w:t xml:space="preserve"> to the member of staff </w:t>
      </w:r>
      <w:r w:rsidR="0099373B" w:rsidRPr="00177D0F">
        <w:rPr>
          <w:spacing w:val="-2"/>
        </w:rPr>
        <w:t xml:space="preserve"> via email </w:t>
      </w:r>
      <w:r w:rsidR="00FF0D74" w:rsidRPr="00177D0F">
        <w:rPr>
          <w:spacing w:val="-2"/>
        </w:rPr>
        <w:t xml:space="preserve"> </w:t>
      </w:r>
      <w:r w:rsidR="0099373B" w:rsidRPr="00177D0F">
        <w:rPr>
          <w:spacing w:val="-2"/>
        </w:rPr>
        <w:t xml:space="preserve">from </w:t>
      </w:r>
      <w:hyperlink r:id="rId26">
        <w:r w:rsidR="00D52252" w:rsidRPr="00177D0F">
          <w:rPr>
            <w:rStyle w:val="Hyperlink"/>
            <w:spacing w:val="-2"/>
          </w:rPr>
          <w:t>Pcard@strath.ac.uk.</w:t>
        </w:r>
      </w:hyperlink>
      <w:r w:rsidR="00177D0F">
        <w:t xml:space="preserve"> </w:t>
      </w:r>
      <w:r w:rsidR="005535C2">
        <w:t xml:space="preserve">The </w:t>
      </w:r>
      <w:r w:rsidR="00177D0F" w:rsidRPr="00177D0F">
        <w:rPr>
          <w:spacing w:val="-2"/>
        </w:rPr>
        <w:t>Head of Department/Director will also be copied in</w:t>
      </w:r>
      <w:r w:rsidR="00177D0F">
        <w:rPr>
          <w:spacing w:val="-2"/>
        </w:rPr>
        <w:t xml:space="preserve"> t</w:t>
      </w:r>
      <w:r w:rsidR="00A417B3">
        <w:rPr>
          <w:spacing w:val="-2"/>
        </w:rPr>
        <w:t>o this email,</w:t>
      </w:r>
    </w:p>
    <w:p w14:paraId="0F965879" w14:textId="66D961DE" w:rsidR="0078796E" w:rsidRDefault="00FD6B7F" w:rsidP="000B1405">
      <w:pPr>
        <w:pStyle w:val="BodyText"/>
        <w:numPr>
          <w:ilvl w:val="0"/>
          <w:numId w:val="8"/>
        </w:numPr>
        <w:spacing w:before="160"/>
        <w:jc w:val="both"/>
        <w:rPr>
          <w:spacing w:val="-2"/>
        </w:rPr>
      </w:pPr>
      <w:r w:rsidRPr="00177D0F">
        <w:rPr>
          <w:spacing w:val="-2"/>
        </w:rPr>
        <w:t xml:space="preserve">the member of staff will </w:t>
      </w:r>
      <w:r w:rsidR="00C20E1E" w:rsidRPr="00177D0F">
        <w:rPr>
          <w:spacing w:val="-2"/>
        </w:rPr>
        <w:t xml:space="preserve">then </w:t>
      </w:r>
      <w:r w:rsidRPr="00177D0F">
        <w:rPr>
          <w:spacing w:val="-2"/>
        </w:rPr>
        <w:t xml:space="preserve">be </w:t>
      </w:r>
      <w:r w:rsidR="00D52252" w:rsidRPr="00177D0F">
        <w:rPr>
          <w:spacing w:val="-2"/>
        </w:rPr>
        <w:t xml:space="preserve">required to </w:t>
      </w:r>
      <w:r w:rsidR="00A92C41" w:rsidRPr="00177D0F">
        <w:rPr>
          <w:spacing w:val="-2"/>
        </w:rPr>
        <w:t xml:space="preserve">complete section 2 </w:t>
      </w:r>
      <w:r w:rsidR="00A26B1F">
        <w:rPr>
          <w:spacing w:val="-2"/>
        </w:rPr>
        <w:t>and 3</w:t>
      </w:r>
      <w:r w:rsidR="00A92C41" w:rsidRPr="00177D0F">
        <w:rPr>
          <w:spacing w:val="-2"/>
        </w:rPr>
        <w:t xml:space="preserve"> of the </w:t>
      </w:r>
      <w:hyperlink r:id="rId27">
        <w:r w:rsidR="00A92C41" w:rsidRPr="00177D0F">
          <w:rPr>
            <w:rStyle w:val="Hyperlink"/>
            <w:spacing w:val="-2"/>
          </w:rPr>
          <w:t>RBS application form</w:t>
        </w:r>
      </w:hyperlink>
      <w:r w:rsidR="008B2773" w:rsidRPr="00177D0F">
        <w:rPr>
          <w:spacing w:val="-2"/>
        </w:rPr>
        <w:t xml:space="preserve"> and return the completed form</w:t>
      </w:r>
      <w:r w:rsidR="000B1405" w:rsidRPr="00177D0F">
        <w:rPr>
          <w:spacing w:val="-2"/>
        </w:rPr>
        <w:t xml:space="preserve"> to </w:t>
      </w:r>
      <w:bookmarkStart w:id="13" w:name="_Hlk209777428"/>
      <w:r w:rsidR="0078796E" w:rsidRPr="00177D0F">
        <w:rPr>
          <w:spacing w:val="-2"/>
        </w:rPr>
        <w:fldChar w:fldCharType="begin"/>
      </w:r>
      <w:r w:rsidR="0078796E" w:rsidRPr="00177D0F">
        <w:rPr>
          <w:spacing w:val="-2"/>
        </w:rPr>
        <w:instrText>HYPERLINK "mailto:Pcard@strath.ac.uk" \h</w:instrText>
      </w:r>
      <w:r w:rsidR="0078796E" w:rsidRPr="00177D0F">
        <w:rPr>
          <w:spacing w:val="-2"/>
        </w:rPr>
      </w:r>
      <w:r w:rsidR="0078796E" w:rsidRPr="00177D0F">
        <w:rPr>
          <w:spacing w:val="-2"/>
        </w:rPr>
        <w:fldChar w:fldCharType="separate"/>
      </w:r>
      <w:r w:rsidR="0078796E" w:rsidRPr="00177D0F">
        <w:rPr>
          <w:rStyle w:val="Hyperlink"/>
          <w:spacing w:val="-2"/>
        </w:rPr>
        <w:t>Pcard@strath.ac.uk.</w:t>
      </w:r>
      <w:r w:rsidR="0078796E" w:rsidRPr="00177D0F">
        <w:rPr>
          <w:spacing w:val="-2"/>
        </w:rPr>
        <w:fldChar w:fldCharType="end"/>
      </w:r>
    </w:p>
    <w:p w14:paraId="390C338E" w14:textId="1976E9F0" w:rsidR="00A14604" w:rsidRPr="00177D0F" w:rsidRDefault="00B16151" w:rsidP="000B1405">
      <w:pPr>
        <w:pStyle w:val="BodyText"/>
        <w:numPr>
          <w:ilvl w:val="0"/>
          <w:numId w:val="8"/>
        </w:numPr>
        <w:spacing w:before="160"/>
        <w:jc w:val="both"/>
        <w:rPr>
          <w:spacing w:val="-2"/>
        </w:rPr>
      </w:pPr>
      <w:r>
        <w:rPr>
          <w:spacing w:val="-2"/>
        </w:rPr>
        <w:t>The Payments Team</w:t>
      </w:r>
      <w:r w:rsidR="00B46229">
        <w:rPr>
          <w:spacing w:val="-2"/>
        </w:rPr>
        <w:t xml:space="preserve"> within the Finance Directorate </w:t>
      </w:r>
      <w:r>
        <w:rPr>
          <w:spacing w:val="-2"/>
        </w:rPr>
        <w:t xml:space="preserve">who administer </w:t>
      </w:r>
      <w:r w:rsidR="00A92F4D">
        <w:rPr>
          <w:spacing w:val="-2"/>
        </w:rPr>
        <w:t xml:space="preserve">the Purchase card schemes </w:t>
      </w:r>
      <w:r w:rsidR="00FE3132">
        <w:rPr>
          <w:spacing w:val="-2"/>
        </w:rPr>
        <w:t xml:space="preserve">will enter </w:t>
      </w:r>
      <w:r w:rsidR="00FE3132" w:rsidRPr="00FE3132">
        <w:t>the relevant information into section 1</w:t>
      </w:r>
      <w:r w:rsidR="00BE54B2">
        <w:t xml:space="preserve"> of the RBS form,</w:t>
      </w:r>
      <w:r w:rsidR="00FE3132" w:rsidRPr="00FE3132">
        <w:t xml:space="preserve"> based on the </w:t>
      </w:r>
      <w:proofErr w:type="spellStart"/>
      <w:r w:rsidR="00FE3132" w:rsidRPr="00FE3132">
        <w:t>programme</w:t>
      </w:r>
      <w:proofErr w:type="spellEnd"/>
      <w:r w:rsidR="00FE3132" w:rsidRPr="00FE3132">
        <w:t xml:space="preserve"> type and a Finance </w:t>
      </w:r>
      <w:proofErr w:type="spellStart"/>
      <w:r w:rsidR="00FE3132" w:rsidRPr="00FE3132">
        <w:t>authorised</w:t>
      </w:r>
      <w:proofErr w:type="spellEnd"/>
      <w:r w:rsidR="00FE3132" w:rsidRPr="00FE3132">
        <w:t xml:space="preserve"> signatory completes section 5. Section 4 </w:t>
      </w:r>
      <w:r w:rsidR="00125688">
        <w:t xml:space="preserve">of the form </w:t>
      </w:r>
      <w:r w:rsidR="00FE3132" w:rsidRPr="00FE3132">
        <w:t>outlines how the bank shares cardholder information.</w:t>
      </w:r>
    </w:p>
    <w:bookmarkStart w:id="14" w:name="_Toc210896792"/>
    <w:bookmarkEnd w:id="13"/>
    <w:p w14:paraId="2894085C" w14:textId="1725E267" w:rsidR="00551856" w:rsidRDefault="0078796E" w:rsidP="009553F1">
      <w:pPr>
        <w:pStyle w:val="Heading2"/>
      </w:pPr>
      <w:r>
        <w:rPr>
          <w:noProof/>
          <w:sz w:val="11"/>
        </w:rPr>
        <mc:AlternateContent>
          <mc:Choice Requires="wpg">
            <w:drawing>
              <wp:anchor distT="0" distB="0" distL="0" distR="0" simplePos="0" relativeHeight="251671552" behindDoc="1" locked="0" layoutInCell="1" allowOverlap="1" wp14:anchorId="289408AF" wp14:editId="616079C4">
                <wp:simplePos x="0" y="0"/>
                <wp:positionH relativeFrom="page">
                  <wp:posOffset>1019810</wp:posOffset>
                </wp:positionH>
                <wp:positionV relativeFrom="paragraph">
                  <wp:posOffset>118110</wp:posOffset>
                </wp:positionV>
                <wp:extent cx="45085" cy="45085"/>
                <wp:effectExtent l="0" t="0" r="12065"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85" cy="45085"/>
                          <a:chOff x="0" y="0"/>
                          <a:chExt cx="5768340" cy="1606803"/>
                        </a:xfrm>
                      </wpg:grpSpPr>
                      <wps:wsp>
                        <wps:cNvPr id="13" name="Graphic 13"/>
                        <wps:cNvSpPr/>
                        <wps:spPr>
                          <a:xfrm>
                            <a:off x="228600" y="0"/>
                            <a:ext cx="5539740" cy="146685"/>
                          </a:xfrm>
                          <a:custGeom>
                            <a:avLst/>
                            <a:gdLst/>
                            <a:ahLst/>
                            <a:cxnLst/>
                            <a:rect l="l" t="t" r="r" b="b"/>
                            <a:pathLst>
                              <a:path w="5539740" h="146685">
                                <a:moveTo>
                                  <a:pt x="5539740" y="0"/>
                                </a:moveTo>
                                <a:lnTo>
                                  <a:pt x="0" y="0"/>
                                </a:lnTo>
                                <a:lnTo>
                                  <a:pt x="0" y="146303"/>
                                </a:lnTo>
                                <a:lnTo>
                                  <a:pt x="5539740" y="146303"/>
                                </a:lnTo>
                                <a:lnTo>
                                  <a:pt x="5539740"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3896867" y="132587"/>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0562C1"/>
                          </a:solidFill>
                        </wps:spPr>
                        <wps:bodyPr wrap="square" lIns="0" tIns="0" rIns="0" bIns="0" rtlCol="0">
                          <a:prstTxWarp prst="textNoShape">
                            <a:avLst/>
                          </a:prstTxWarp>
                          <a:noAutofit/>
                        </wps:bodyPr>
                      </wps:wsp>
                      <wps:wsp>
                        <wps:cNvPr id="15" name="Graphic 15"/>
                        <wps:cNvSpPr/>
                        <wps:spPr>
                          <a:xfrm>
                            <a:off x="0" y="146303"/>
                            <a:ext cx="5768340" cy="1460500"/>
                          </a:xfrm>
                          <a:custGeom>
                            <a:avLst/>
                            <a:gdLst/>
                            <a:ahLst/>
                            <a:cxnLst/>
                            <a:rect l="l" t="t" r="r" b="b"/>
                            <a:pathLst>
                              <a:path w="5768340" h="1460500">
                                <a:moveTo>
                                  <a:pt x="5768340" y="1022616"/>
                                </a:moveTo>
                                <a:lnTo>
                                  <a:pt x="0" y="1022616"/>
                                </a:lnTo>
                                <a:lnTo>
                                  <a:pt x="0" y="1168908"/>
                                </a:lnTo>
                                <a:lnTo>
                                  <a:pt x="0" y="1315212"/>
                                </a:lnTo>
                                <a:lnTo>
                                  <a:pt x="0" y="1459992"/>
                                </a:lnTo>
                                <a:lnTo>
                                  <a:pt x="5768340" y="1459992"/>
                                </a:lnTo>
                                <a:lnTo>
                                  <a:pt x="5768340" y="1315212"/>
                                </a:lnTo>
                                <a:lnTo>
                                  <a:pt x="5768340" y="1168908"/>
                                </a:lnTo>
                                <a:lnTo>
                                  <a:pt x="5768340" y="1022616"/>
                                </a:lnTo>
                                <a:close/>
                              </a:path>
                              <a:path w="5768340" h="1460500">
                                <a:moveTo>
                                  <a:pt x="5768340" y="0"/>
                                </a:moveTo>
                                <a:lnTo>
                                  <a:pt x="228600" y="0"/>
                                </a:lnTo>
                                <a:lnTo>
                                  <a:pt x="228600" y="146304"/>
                                </a:lnTo>
                                <a:lnTo>
                                  <a:pt x="228600" y="292608"/>
                                </a:lnTo>
                                <a:lnTo>
                                  <a:pt x="228600" y="438912"/>
                                </a:lnTo>
                                <a:lnTo>
                                  <a:pt x="228600" y="585216"/>
                                </a:lnTo>
                                <a:lnTo>
                                  <a:pt x="0" y="585216"/>
                                </a:lnTo>
                                <a:lnTo>
                                  <a:pt x="0" y="729996"/>
                                </a:lnTo>
                                <a:lnTo>
                                  <a:pt x="0" y="876300"/>
                                </a:lnTo>
                                <a:lnTo>
                                  <a:pt x="0" y="1022604"/>
                                </a:lnTo>
                                <a:lnTo>
                                  <a:pt x="5768340" y="1022604"/>
                                </a:lnTo>
                                <a:lnTo>
                                  <a:pt x="5768340" y="146304"/>
                                </a:lnTo>
                                <a:lnTo>
                                  <a:pt x="5768340"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DC9C16" id="Group 12" o:spid="_x0000_s1026" style="position:absolute;margin-left:80.3pt;margin-top:9.3pt;width:3.55pt;height:3.55pt;z-index:-251644928;mso-wrap-distance-left:0;mso-wrap-distance-right:0;mso-position-horizontal-relative:page;mso-width-relative:margin;mso-height-relative:margin" coordsize="57683,16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">
                <v:shape id="Graphic 13" o:spid="_x0000_s1027" style="position:absolute;left:2286;width:55397;height:1466;visibility:visible;mso-wrap-style:square;v-text-anchor:top" coordsize="553974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" path="m5539740,l,,,146303r5539740,l5539740,xe" stroked="f">
                  <v:path arrowok="t"/>
                </v:shape>
                <v:shape id="Graphic 14" o:spid="_x0000_s1028" style="position:absolute;left:38968;top:1325;width:356;height:96;visibility:visible;mso-wrap-style:square;v-text-anchor:top" coordsize="355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" path="m35051,l,,,9144r35051,l35051,xe" fillcolor="#0562c1" stroked="f">
                  <v:path arrowok="t"/>
                </v:shape>
                <v:shape id="Graphic 15" o:spid="_x0000_s1029" style="position:absolute;top:1463;width:57683;height:14605;visibility:visible;mso-wrap-style:square;v-text-anchor:top" coordsize="5768340,14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" path="m5768340,1022616l,1022616r,146292l,1315212r,144780l5768340,1459992r,-144780l5768340,1168908r,-146292xem5768340,l228600,r,146304l228600,292608r,146304l228600,585216,,585216,,729996,,876300r,146304l5768340,1022604r,-876300l5768340,xe" stroked="f">
                  <v:path arrowok="t"/>
                </v:shape>
                <w10:wrap type="topAndBottom" anchorx="page"/>
              </v:group>
            </w:pict>
          </mc:Fallback>
        </mc:AlternateContent>
      </w:r>
      <w:r w:rsidR="00842DB7">
        <w:t xml:space="preserve">2.2 </w:t>
      </w:r>
      <w:r w:rsidR="004709AB">
        <w:t>Ordering</w:t>
      </w:r>
      <w:r w:rsidR="004709AB">
        <w:rPr>
          <w:spacing w:val="-3"/>
        </w:rPr>
        <w:t xml:space="preserve"> </w:t>
      </w:r>
      <w:r w:rsidR="004709AB">
        <w:t>and</w:t>
      </w:r>
      <w:r w:rsidR="004709AB">
        <w:rPr>
          <w:spacing w:val="-3"/>
        </w:rPr>
        <w:t xml:space="preserve"> </w:t>
      </w:r>
      <w:r w:rsidR="004709AB">
        <w:t>Receiving</w:t>
      </w:r>
      <w:r w:rsidR="004709AB">
        <w:rPr>
          <w:spacing w:val="-3"/>
        </w:rPr>
        <w:t xml:space="preserve"> </w:t>
      </w:r>
      <w:r w:rsidR="004709AB">
        <w:t>a</w:t>
      </w:r>
      <w:r w:rsidR="004709AB">
        <w:rPr>
          <w:spacing w:val="-3"/>
        </w:rPr>
        <w:t xml:space="preserve"> </w:t>
      </w:r>
      <w:r w:rsidR="004709AB">
        <w:t>Travel</w:t>
      </w:r>
      <w:r w:rsidR="004709AB">
        <w:rPr>
          <w:spacing w:val="-3"/>
        </w:rPr>
        <w:t xml:space="preserve"> </w:t>
      </w:r>
      <w:r w:rsidR="004709AB">
        <w:t>Purchase</w:t>
      </w:r>
      <w:r w:rsidR="004709AB">
        <w:rPr>
          <w:spacing w:val="-3"/>
        </w:rPr>
        <w:t xml:space="preserve"> </w:t>
      </w:r>
      <w:r w:rsidR="004709AB">
        <w:rPr>
          <w:spacing w:val="-4"/>
        </w:rPr>
        <w:t>Card</w:t>
      </w:r>
      <w:bookmarkEnd w:id="14"/>
    </w:p>
    <w:p w14:paraId="2894085D" w14:textId="330A8A91" w:rsidR="00551856" w:rsidRDefault="004709AB">
      <w:pPr>
        <w:pStyle w:val="BodyText"/>
        <w:spacing w:before="158"/>
        <w:ind w:left="360" w:right="358"/>
        <w:jc w:val="both"/>
      </w:pPr>
      <w:r>
        <w:t>Cards</w:t>
      </w:r>
      <w:r>
        <w:rPr>
          <w:spacing w:val="-6"/>
        </w:rPr>
        <w:t xml:space="preserve"> </w:t>
      </w:r>
      <w:r>
        <w:t>are</w:t>
      </w:r>
      <w:r>
        <w:rPr>
          <w:spacing w:val="-6"/>
        </w:rPr>
        <w:t xml:space="preserve"> </w:t>
      </w:r>
      <w:r>
        <w:t>ordered</w:t>
      </w:r>
      <w:r>
        <w:rPr>
          <w:spacing w:val="-6"/>
        </w:rPr>
        <w:t xml:space="preserve"> </w:t>
      </w:r>
      <w:r>
        <w:t>from</w:t>
      </w:r>
      <w:r>
        <w:rPr>
          <w:spacing w:val="-6"/>
        </w:rPr>
        <w:t xml:space="preserve"> </w:t>
      </w:r>
      <w:r>
        <w:t>the</w:t>
      </w:r>
      <w:r>
        <w:rPr>
          <w:spacing w:val="-6"/>
        </w:rPr>
        <w:t xml:space="preserve"> </w:t>
      </w:r>
      <w:r>
        <w:t>University’s</w:t>
      </w:r>
      <w:r>
        <w:rPr>
          <w:spacing w:val="-5"/>
        </w:rPr>
        <w:t xml:space="preserve"> </w:t>
      </w:r>
      <w:r>
        <w:t>bank</w:t>
      </w:r>
      <w:r>
        <w:rPr>
          <w:spacing w:val="-6"/>
        </w:rPr>
        <w:t xml:space="preserve"> </w:t>
      </w:r>
      <w:r>
        <w:t>and</w:t>
      </w:r>
      <w:r>
        <w:rPr>
          <w:spacing w:val="-6"/>
        </w:rPr>
        <w:t xml:space="preserve"> </w:t>
      </w:r>
      <w:r>
        <w:t>normally</w:t>
      </w:r>
      <w:r>
        <w:rPr>
          <w:spacing w:val="-5"/>
        </w:rPr>
        <w:t xml:space="preserve"> </w:t>
      </w:r>
      <w:r>
        <w:t>take</w:t>
      </w:r>
      <w:r>
        <w:rPr>
          <w:spacing w:val="-5"/>
        </w:rPr>
        <w:t xml:space="preserve"> </w:t>
      </w:r>
      <w:r>
        <w:t>between</w:t>
      </w:r>
      <w:r>
        <w:rPr>
          <w:spacing w:val="-8"/>
        </w:rPr>
        <w:t xml:space="preserve"> </w:t>
      </w:r>
      <w:r>
        <w:t>10</w:t>
      </w:r>
      <w:r>
        <w:rPr>
          <w:spacing w:val="-6"/>
        </w:rPr>
        <w:t xml:space="preserve"> </w:t>
      </w:r>
      <w:r>
        <w:t>and</w:t>
      </w:r>
      <w:r>
        <w:rPr>
          <w:spacing w:val="-6"/>
        </w:rPr>
        <w:t xml:space="preserve"> </w:t>
      </w:r>
      <w:r>
        <w:t>15</w:t>
      </w:r>
      <w:r>
        <w:rPr>
          <w:spacing w:val="-8"/>
        </w:rPr>
        <w:t xml:space="preserve"> </w:t>
      </w:r>
      <w:r>
        <w:t>working</w:t>
      </w:r>
      <w:r>
        <w:rPr>
          <w:spacing w:val="-6"/>
        </w:rPr>
        <w:t xml:space="preserve"> </w:t>
      </w:r>
      <w:r>
        <w:t>days</w:t>
      </w:r>
      <w:r>
        <w:rPr>
          <w:spacing w:val="-6"/>
        </w:rPr>
        <w:t xml:space="preserve"> </w:t>
      </w:r>
      <w:r>
        <w:t>to</w:t>
      </w:r>
      <w:r>
        <w:rPr>
          <w:spacing w:val="-8"/>
        </w:rPr>
        <w:t xml:space="preserve"> </w:t>
      </w:r>
      <w:r>
        <w:t>be issued following the submission by the University of the approved bank forms.</w:t>
      </w:r>
    </w:p>
    <w:p w14:paraId="2894085E" w14:textId="77777777" w:rsidR="00551856" w:rsidRDefault="004709AB">
      <w:pPr>
        <w:pStyle w:val="BodyText"/>
        <w:spacing w:before="162"/>
        <w:ind w:left="360" w:right="358"/>
        <w:jc w:val="both"/>
      </w:pPr>
      <w:r>
        <w:t>Prospective cardholders are required to read the training documentation available on the FMS Knowledge Hub regarding Purchase Cards (</w:t>
      </w:r>
      <w:hyperlink r:id="rId28">
        <w:r>
          <w:rPr>
            <w:color w:val="0562C1"/>
            <w:u w:val="single" w:color="0562C1"/>
          </w:rPr>
          <w:t>Purchase cards - Financial Management System (FMS)</w:t>
        </w:r>
      </w:hyperlink>
      <w:r>
        <w:rPr>
          <w:color w:val="0562C1"/>
        </w:rPr>
        <w:t xml:space="preserve"> </w:t>
      </w:r>
      <w:r>
        <w:t>and will need to confirm that this has been completed before the allocated Travel Purchase Card and PIN number, issued by the Bank, will be released by Finance.</w:t>
      </w:r>
    </w:p>
    <w:p w14:paraId="2894085F" w14:textId="20DDBA35" w:rsidR="00551856" w:rsidRDefault="004709AB">
      <w:pPr>
        <w:pStyle w:val="BodyText"/>
        <w:spacing w:before="160"/>
        <w:ind w:left="359" w:right="360"/>
        <w:jc w:val="both"/>
      </w:pPr>
      <w:r>
        <w:t xml:space="preserve">The Finance Directorate will initially take receipt of the Card from the Bank to log the card details into the University’s secure </w:t>
      </w:r>
      <w:r w:rsidR="00F60190">
        <w:t>finance</w:t>
      </w:r>
      <w:r>
        <w:t xml:space="preserve"> system. For security, the card and PIN </w:t>
      </w:r>
      <w:r w:rsidR="004D2B78">
        <w:t>are</w:t>
      </w:r>
      <w:r>
        <w:t xml:space="preserve"> sent separately to </w:t>
      </w:r>
      <w:r>
        <w:rPr>
          <w:spacing w:val="-2"/>
        </w:rPr>
        <w:t>Finance.</w:t>
      </w:r>
    </w:p>
    <w:p w14:paraId="61164765" w14:textId="77777777" w:rsidR="00592CF4" w:rsidRDefault="00592CF4">
      <w:pPr>
        <w:rPr>
          <w:sz w:val="20"/>
          <w:szCs w:val="20"/>
        </w:rPr>
      </w:pPr>
      <w:r>
        <w:br w:type="page"/>
      </w:r>
    </w:p>
    <w:p w14:paraId="28940860" w14:textId="511D0359" w:rsidR="00551856" w:rsidRDefault="004709AB">
      <w:pPr>
        <w:pStyle w:val="BodyText"/>
        <w:spacing w:before="160"/>
        <w:ind w:left="359" w:right="358"/>
        <w:jc w:val="both"/>
      </w:pPr>
      <w:r>
        <w:lastRenderedPageBreak/>
        <w:t>When</w:t>
      </w:r>
      <w:r>
        <w:rPr>
          <w:spacing w:val="-10"/>
        </w:rPr>
        <w:t xml:space="preserve"> </w:t>
      </w:r>
      <w:r>
        <w:t>the</w:t>
      </w:r>
      <w:r>
        <w:rPr>
          <w:spacing w:val="-8"/>
        </w:rPr>
        <w:t xml:space="preserve"> </w:t>
      </w:r>
      <w:r>
        <w:t>card</w:t>
      </w:r>
      <w:r>
        <w:rPr>
          <w:spacing w:val="-8"/>
        </w:rPr>
        <w:t xml:space="preserve"> </w:t>
      </w:r>
      <w:r>
        <w:t>is</w:t>
      </w:r>
      <w:r>
        <w:rPr>
          <w:spacing w:val="-9"/>
        </w:rPr>
        <w:t xml:space="preserve"> </w:t>
      </w:r>
      <w:r>
        <w:t>received,</w:t>
      </w:r>
      <w:r>
        <w:rPr>
          <w:spacing w:val="-5"/>
        </w:rPr>
        <w:t xml:space="preserve"> </w:t>
      </w:r>
      <w:r>
        <w:t>Finance</w:t>
      </w:r>
      <w:r>
        <w:rPr>
          <w:spacing w:val="-8"/>
        </w:rPr>
        <w:t xml:space="preserve"> </w:t>
      </w:r>
      <w:r>
        <w:t>will</w:t>
      </w:r>
      <w:r>
        <w:rPr>
          <w:spacing w:val="-11"/>
        </w:rPr>
        <w:t xml:space="preserve"> </w:t>
      </w:r>
      <w:r>
        <w:t>contact</w:t>
      </w:r>
      <w:r>
        <w:rPr>
          <w:spacing w:val="-8"/>
        </w:rPr>
        <w:t xml:space="preserve"> </w:t>
      </w:r>
      <w:r>
        <w:t>the</w:t>
      </w:r>
      <w:r>
        <w:rPr>
          <w:spacing w:val="-6"/>
        </w:rPr>
        <w:t xml:space="preserve"> </w:t>
      </w:r>
      <w:r w:rsidR="00894010">
        <w:t>C</w:t>
      </w:r>
      <w:r w:rsidR="00672E64">
        <w:t>ardholder</w:t>
      </w:r>
      <w:r>
        <w:rPr>
          <w:spacing w:val="-11"/>
        </w:rPr>
        <w:t xml:space="preserve"> </w:t>
      </w:r>
      <w:r>
        <w:t>to</w:t>
      </w:r>
      <w:r>
        <w:rPr>
          <w:spacing w:val="-7"/>
        </w:rPr>
        <w:t xml:space="preserve"> </w:t>
      </w:r>
      <w:r w:rsidR="002C2C4E">
        <w:t>arrange for them to</w:t>
      </w:r>
      <w:r>
        <w:rPr>
          <w:spacing w:val="-9"/>
        </w:rPr>
        <w:t xml:space="preserve"> </w:t>
      </w:r>
      <w:r w:rsidRPr="00972C52">
        <w:rPr>
          <w:b/>
          <w:bCs/>
        </w:rPr>
        <w:t>collect</w:t>
      </w:r>
      <w:r w:rsidRPr="00972C52">
        <w:rPr>
          <w:b/>
          <w:bCs/>
          <w:spacing w:val="-10"/>
        </w:rPr>
        <w:t xml:space="preserve"> </w:t>
      </w:r>
      <w:r w:rsidRPr="00972C52">
        <w:rPr>
          <w:b/>
          <w:bCs/>
        </w:rPr>
        <w:t>the</w:t>
      </w:r>
      <w:r w:rsidRPr="00972C52">
        <w:rPr>
          <w:b/>
          <w:bCs/>
          <w:spacing w:val="-8"/>
        </w:rPr>
        <w:t xml:space="preserve"> </w:t>
      </w:r>
      <w:r w:rsidRPr="00972C52">
        <w:rPr>
          <w:b/>
          <w:bCs/>
        </w:rPr>
        <w:t>card</w:t>
      </w:r>
      <w:r w:rsidRPr="00972C52">
        <w:rPr>
          <w:b/>
          <w:bCs/>
          <w:spacing w:val="-8"/>
        </w:rPr>
        <w:t xml:space="preserve"> </w:t>
      </w:r>
      <w:r w:rsidRPr="00972C52">
        <w:rPr>
          <w:b/>
          <w:bCs/>
        </w:rPr>
        <w:t>in</w:t>
      </w:r>
      <w:r w:rsidRPr="00972C52">
        <w:rPr>
          <w:b/>
          <w:bCs/>
          <w:spacing w:val="-8"/>
        </w:rPr>
        <w:t xml:space="preserve"> </w:t>
      </w:r>
      <w:r w:rsidRPr="00972C52">
        <w:rPr>
          <w:b/>
          <w:bCs/>
        </w:rPr>
        <w:t>person</w:t>
      </w:r>
      <w:r w:rsidR="00972C52" w:rsidRPr="00972C52">
        <w:rPr>
          <w:b/>
          <w:bCs/>
        </w:rPr>
        <w:t xml:space="preserve"> from the Finance Helpdesk located on level 4 of the Learning and Teaching building</w:t>
      </w:r>
      <w:r w:rsidR="00972C52">
        <w:t>.</w:t>
      </w:r>
      <w:r>
        <w:t xml:space="preserve"> The</w:t>
      </w:r>
      <w:r>
        <w:rPr>
          <w:spacing w:val="-14"/>
        </w:rPr>
        <w:t xml:space="preserve"> </w:t>
      </w:r>
      <w:r>
        <w:t>individual</w:t>
      </w:r>
      <w:r>
        <w:rPr>
          <w:spacing w:val="-14"/>
        </w:rPr>
        <w:t xml:space="preserve"> </w:t>
      </w:r>
      <w:r>
        <w:t>will</w:t>
      </w:r>
      <w:r>
        <w:rPr>
          <w:spacing w:val="-14"/>
        </w:rPr>
        <w:t xml:space="preserve"> </w:t>
      </w:r>
      <w:r>
        <w:t>be</w:t>
      </w:r>
      <w:r>
        <w:rPr>
          <w:spacing w:val="-14"/>
        </w:rPr>
        <w:t xml:space="preserve"> </w:t>
      </w:r>
      <w:r>
        <w:t>required</w:t>
      </w:r>
      <w:r>
        <w:rPr>
          <w:spacing w:val="-14"/>
        </w:rPr>
        <w:t xml:space="preserve"> </w:t>
      </w:r>
      <w:r>
        <w:t>to</w:t>
      </w:r>
      <w:r>
        <w:rPr>
          <w:spacing w:val="-14"/>
        </w:rPr>
        <w:t xml:space="preserve"> </w:t>
      </w:r>
      <w:r>
        <w:t>present</w:t>
      </w:r>
      <w:r>
        <w:rPr>
          <w:spacing w:val="-14"/>
        </w:rPr>
        <w:t xml:space="preserve"> </w:t>
      </w:r>
      <w:r>
        <w:t>his</w:t>
      </w:r>
      <w:r>
        <w:rPr>
          <w:spacing w:val="-14"/>
        </w:rPr>
        <w:t xml:space="preserve"> </w:t>
      </w:r>
      <w:r>
        <w:t>or</w:t>
      </w:r>
      <w:r>
        <w:rPr>
          <w:spacing w:val="-14"/>
        </w:rPr>
        <w:t xml:space="preserve"> </w:t>
      </w:r>
      <w:r>
        <w:t>her</w:t>
      </w:r>
      <w:r>
        <w:rPr>
          <w:spacing w:val="-13"/>
        </w:rPr>
        <w:t xml:space="preserve"> </w:t>
      </w:r>
      <w:r>
        <w:t>staff</w:t>
      </w:r>
      <w:r>
        <w:rPr>
          <w:spacing w:val="-14"/>
        </w:rPr>
        <w:t xml:space="preserve"> </w:t>
      </w:r>
      <w:r>
        <w:t>ID</w:t>
      </w:r>
      <w:r>
        <w:rPr>
          <w:spacing w:val="-14"/>
        </w:rPr>
        <w:t xml:space="preserve"> </w:t>
      </w:r>
      <w:r>
        <w:t>card</w:t>
      </w:r>
      <w:r>
        <w:rPr>
          <w:spacing w:val="-14"/>
        </w:rPr>
        <w:t xml:space="preserve"> </w:t>
      </w:r>
      <w:r>
        <w:t>for</w:t>
      </w:r>
      <w:r>
        <w:rPr>
          <w:spacing w:val="-14"/>
        </w:rPr>
        <w:t xml:space="preserve"> </w:t>
      </w:r>
      <w:r>
        <w:t>identification</w:t>
      </w:r>
      <w:r>
        <w:rPr>
          <w:spacing w:val="-14"/>
        </w:rPr>
        <w:t xml:space="preserve"> </w:t>
      </w:r>
      <w:r>
        <w:t>and</w:t>
      </w:r>
      <w:r>
        <w:rPr>
          <w:spacing w:val="-14"/>
        </w:rPr>
        <w:t xml:space="preserve"> </w:t>
      </w:r>
      <w:r>
        <w:t>will</w:t>
      </w:r>
      <w:r>
        <w:rPr>
          <w:spacing w:val="-14"/>
        </w:rPr>
        <w:t xml:space="preserve"> </w:t>
      </w:r>
      <w:r>
        <w:t>also</w:t>
      </w:r>
      <w:r>
        <w:rPr>
          <w:spacing w:val="-14"/>
        </w:rPr>
        <w:t xml:space="preserve"> </w:t>
      </w:r>
      <w:r>
        <w:t>be</w:t>
      </w:r>
      <w:r>
        <w:rPr>
          <w:spacing w:val="-13"/>
        </w:rPr>
        <w:t xml:space="preserve"> </w:t>
      </w:r>
      <w:r>
        <w:t>required to</w:t>
      </w:r>
      <w:r>
        <w:rPr>
          <w:spacing w:val="-6"/>
        </w:rPr>
        <w:t xml:space="preserve"> </w:t>
      </w:r>
      <w:r>
        <w:t>sign</w:t>
      </w:r>
      <w:r>
        <w:rPr>
          <w:spacing w:val="-6"/>
        </w:rPr>
        <w:t xml:space="preserve"> </w:t>
      </w:r>
      <w:r>
        <w:t>to</w:t>
      </w:r>
      <w:r>
        <w:rPr>
          <w:spacing w:val="-6"/>
        </w:rPr>
        <w:t xml:space="preserve"> </w:t>
      </w:r>
      <w:r>
        <w:t>confirm</w:t>
      </w:r>
      <w:r>
        <w:rPr>
          <w:spacing w:val="-3"/>
        </w:rPr>
        <w:t xml:space="preserve"> </w:t>
      </w:r>
      <w:r>
        <w:t>receipt</w:t>
      </w:r>
      <w:r>
        <w:rPr>
          <w:spacing w:val="-3"/>
        </w:rPr>
        <w:t xml:space="preserve"> </w:t>
      </w:r>
      <w:r>
        <w:t>of</w:t>
      </w:r>
      <w:r>
        <w:rPr>
          <w:spacing w:val="-3"/>
        </w:rPr>
        <w:t xml:space="preserve"> </w:t>
      </w:r>
      <w:r>
        <w:t>the</w:t>
      </w:r>
      <w:r>
        <w:rPr>
          <w:spacing w:val="-6"/>
        </w:rPr>
        <w:t xml:space="preserve"> </w:t>
      </w:r>
      <w:r>
        <w:t>card</w:t>
      </w:r>
      <w:r>
        <w:rPr>
          <w:spacing w:val="-3"/>
        </w:rPr>
        <w:t xml:space="preserve"> </w:t>
      </w:r>
      <w:r>
        <w:t>and</w:t>
      </w:r>
      <w:r>
        <w:rPr>
          <w:spacing w:val="-6"/>
        </w:rPr>
        <w:t xml:space="preserve"> </w:t>
      </w:r>
      <w:r w:rsidR="000E1B67">
        <w:rPr>
          <w:spacing w:val="-6"/>
        </w:rPr>
        <w:t xml:space="preserve">confirm </w:t>
      </w:r>
      <w:r>
        <w:t>that</w:t>
      </w:r>
      <w:r>
        <w:rPr>
          <w:spacing w:val="-3"/>
        </w:rPr>
        <w:t xml:space="preserve"> </w:t>
      </w:r>
      <w:r>
        <w:t>the</w:t>
      </w:r>
      <w:r>
        <w:rPr>
          <w:spacing w:val="-3"/>
        </w:rPr>
        <w:t xml:space="preserve"> </w:t>
      </w:r>
      <w:r w:rsidR="00D142C0">
        <w:rPr>
          <w:spacing w:val="-3"/>
        </w:rPr>
        <w:t xml:space="preserve">FMS </w:t>
      </w:r>
      <w:r>
        <w:t>training</w:t>
      </w:r>
      <w:r>
        <w:rPr>
          <w:spacing w:val="-6"/>
        </w:rPr>
        <w:t xml:space="preserve"> </w:t>
      </w:r>
      <w:r>
        <w:t>material</w:t>
      </w:r>
      <w:r w:rsidR="00D142C0">
        <w:t xml:space="preserve"> along with this Policy and Procedures </w:t>
      </w:r>
      <w:r>
        <w:t>has</w:t>
      </w:r>
      <w:r>
        <w:rPr>
          <w:spacing w:val="-2"/>
        </w:rPr>
        <w:t xml:space="preserve"> </w:t>
      </w:r>
      <w:r>
        <w:t>been</w:t>
      </w:r>
      <w:r>
        <w:rPr>
          <w:spacing w:val="-6"/>
        </w:rPr>
        <w:t xml:space="preserve"> </w:t>
      </w:r>
      <w:r>
        <w:t>read</w:t>
      </w:r>
      <w:r>
        <w:rPr>
          <w:spacing w:val="-3"/>
        </w:rPr>
        <w:t xml:space="preserve"> </w:t>
      </w:r>
      <w:r>
        <w:t>and</w:t>
      </w:r>
      <w:r>
        <w:rPr>
          <w:spacing w:val="-6"/>
        </w:rPr>
        <w:t xml:space="preserve"> </w:t>
      </w:r>
      <w:r>
        <w:t>understood.</w:t>
      </w:r>
      <w:r>
        <w:rPr>
          <w:spacing w:val="40"/>
        </w:rPr>
        <w:t xml:space="preserve"> </w:t>
      </w:r>
      <w:r>
        <w:t>The card can then be used immediately.</w:t>
      </w:r>
    </w:p>
    <w:p w14:paraId="28940861" w14:textId="07D1D004" w:rsidR="00551856" w:rsidRDefault="004709AB">
      <w:pPr>
        <w:pStyle w:val="BodyText"/>
        <w:spacing w:before="160"/>
        <w:ind w:left="359" w:right="363"/>
        <w:jc w:val="both"/>
      </w:pPr>
      <w:r>
        <w:t>Cardholders will be</w:t>
      </w:r>
      <w:r>
        <w:rPr>
          <w:spacing w:val="-2"/>
        </w:rPr>
        <w:t xml:space="preserve"> </w:t>
      </w:r>
      <w:r>
        <w:t>responsible for monitoring the</w:t>
      </w:r>
      <w:r>
        <w:rPr>
          <w:spacing w:val="-2"/>
        </w:rPr>
        <w:t xml:space="preserve"> </w:t>
      </w:r>
      <w:r>
        <w:t>transactions on</w:t>
      </w:r>
      <w:r>
        <w:rPr>
          <w:spacing w:val="-2"/>
        </w:rPr>
        <w:t xml:space="preserve"> </w:t>
      </w:r>
      <w:r>
        <w:t>their</w:t>
      </w:r>
      <w:r>
        <w:rPr>
          <w:spacing w:val="-1"/>
        </w:rPr>
        <w:t xml:space="preserve"> </w:t>
      </w:r>
      <w:r>
        <w:t>cards by accessing</w:t>
      </w:r>
      <w:r>
        <w:rPr>
          <w:spacing w:val="-2"/>
        </w:rPr>
        <w:t xml:space="preserve"> </w:t>
      </w:r>
      <w:r>
        <w:t xml:space="preserve">the Bank's </w:t>
      </w:r>
      <w:r w:rsidR="00765E47">
        <w:t>Clear Spend</w:t>
      </w:r>
      <w:r w:rsidR="00EC0CE8">
        <w:t xml:space="preserve"> </w:t>
      </w:r>
      <w:r>
        <w:t>website</w:t>
      </w:r>
      <w:r w:rsidR="00BC4133">
        <w:t xml:space="preserve"> as well as </w:t>
      </w:r>
      <w:r w:rsidR="00E15306">
        <w:t>reconciling all transactions on FMS</w:t>
      </w:r>
      <w:r w:rsidR="00EE2FE8">
        <w:t xml:space="preserve"> in line with this Policy</w:t>
      </w:r>
      <w:r>
        <w:t>.</w:t>
      </w:r>
      <w:r w:rsidR="0090549D">
        <w:t xml:space="preserve"> All new cardholders are invited </w:t>
      </w:r>
      <w:r w:rsidR="00A8067A">
        <w:t xml:space="preserve">to register for RBS Clear Spend </w:t>
      </w:r>
      <w:r w:rsidR="007E1918">
        <w:t xml:space="preserve">which will </w:t>
      </w:r>
      <w:r w:rsidR="00496164">
        <w:t>enable</w:t>
      </w:r>
      <w:r w:rsidR="007E1918">
        <w:t xml:space="preserve"> </w:t>
      </w:r>
      <w:r w:rsidR="009553F1">
        <w:t>spending</w:t>
      </w:r>
      <w:r w:rsidR="007E1918">
        <w:t xml:space="preserve"> </w:t>
      </w:r>
      <w:r w:rsidR="007E514E">
        <w:t>to be monitored and transactions viewed in real-time.</w:t>
      </w:r>
    </w:p>
    <w:p w14:paraId="5369AF46" w14:textId="77777777" w:rsidR="00592CF4" w:rsidRDefault="00592CF4">
      <w:pPr>
        <w:pStyle w:val="BodyText"/>
        <w:spacing w:before="160"/>
        <w:ind w:left="359" w:right="363"/>
        <w:jc w:val="both"/>
      </w:pPr>
    </w:p>
    <w:p w14:paraId="28940864" w14:textId="5BB6CC67" w:rsidR="00551856" w:rsidRPr="001A5D24" w:rsidRDefault="00842DB7" w:rsidP="001A5D24">
      <w:pPr>
        <w:pStyle w:val="Heading2"/>
        <w:spacing w:after="160"/>
        <w:rPr>
          <w:sz w:val="24"/>
          <w:szCs w:val="24"/>
        </w:rPr>
      </w:pPr>
      <w:bookmarkStart w:id="15" w:name="_Toc210896793"/>
      <w:r w:rsidRPr="001A5D24">
        <w:rPr>
          <w:sz w:val="24"/>
          <w:szCs w:val="24"/>
        </w:rPr>
        <w:t xml:space="preserve">2.3 </w:t>
      </w:r>
      <w:r w:rsidR="004709AB" w:rsidRPr="001A5D24">
        <w:rPr>
          <w:sz w:val="24"/>
          <w:szCs w:val="24"/>
        </w:rPr>
        <w:t>Reconciliation</w:t>
      </w:r>
      <w:r w:rsidR="004709AB" w:rsidRPr="001A5D24">
        <w:rPr>
          <w:spacing w:val="-5"/>
          <w:sz w:val="24"/>
          <w:szCs w:val="24"/>
        </w:rPr>
        <w:t xml:space="preserve"> </w:t>
      </w:r>
      <w:r w:rsidR="004709AB" w:rsidRPr="001A5D24">
        <w:rPr>
          <w:sz w:val="24"/>
          <w:szCs w:val="24"/>
        </w:rPr>
        <w:t>and</w:t>
      </w:r>
      <w:r w:rsidR="004709AB" w:rsidRPr="001A5D24">
        <w:rPr>
          <w:spacing w:val="-7"/>
          <w:sz w:val="24"/>
          <w:szCs w:val="24"/>
        </w:rPr>
        <w:t xml:space="preserve"> </w:t>
      </w:r>
      <w:proofErr w:type="spellStart"/>
      <w:r w:rsidR="004709AB" w:rsidRPr="001A5D24">
        <w:rPr>
          <w:sz w:val="24"/>
          <w:szCs w:val="24"/>
        </w:rPr>
        <w:t>authorisation</w:t>
      </w:r>
      <w:proofErr w:type="spellEnd"/>
      <w:r w:rsidR="004709AB" w:rsidRPr="001A5D24">
        <w:rPr>
          <w:spacing w:val="-4"/>
          <w:sz w:val="24"/>
          <w:szCs w:val="24"/>
        </w:rPr>
        <w:t xml:space="preserve"> </w:t>
      </w:r>
      <w:r w:rsidR="004709AB" w:rsidRPr="001A5D24">
        <w:rPr>
          <w:sz w:val="24"/>
          <w:szCs w:val="24"/>
        </w:rPr>
        <w:t>of</w:t>
      </w:r>
      <w:r w:rsidR="004709AB" w:rsidRPr="001A5D24">
        <w:rPr>
          <w:spacing w:val="-5"/>
          <w:sz w:val="24"/>
          <w:szCs w:val="24"/>
        </w:rPr>
        <w:t xml:space="preserve"> </w:t>
      </w:r>
      <w:r w:rsidR="004709AB" w:rsidRPr="001A5D24">
        <w:rPr>
          <w:spacing w:val="-2"/>
          <w:sz w:val="24"/>
          <w:szCs w:val="24"/>
        </w:rPr>
        <w:t>expenditure</w:t>
      </w:r>
      <w:bookmarkEnd w:id="15"/>
    </w:p>
    <w:p w14:paraId="28940865" w14:textId="25554EA7" w:rsidR="00551856" w:rsidRPr="008B5D4B" w:rsidRDefault="008B5D4B" w:rsidP="00592CF4">
      <w:pPr>
        <w:pStyle w:val="Heading3"/>
        <w:spacing w:before="157" w:after="160"/>
        <w:rPr>
          <w:sz w:val="22"/>
          <w:szCs w:val="22"/>
        </w:rPr>
      </w:pPr>
      <w:bookmarkStart w:id="16" w:name="_Toc210896794"/>
      <w:r w:rsidRPr="008B5D4B">
        <w:rPr>
          <w:spacing w:val="-2"/>
          <w:sz w:val="22"/>
          <w:szCs w:val="22"/>
        </w:rPr>
        <w:t xml:space="preserve">2.3.1 </w:t>
      </w:r>
      <w:r w:rsidR="004709AB" w:rsidRPr="008B5D4B">
        <w:rPr>
          <w:spacing w:val="-2"/>
          <w:sz w:val="22"/>
          <w:szCs w:val="22"/>
        </w:rPr>
        <w:t>Cardholder</w:t>
      </w:r>
      <w:bookmarkEnd w:id="16"/>
    </w:p>
    <w:p w14:paraId="28940866" w14:textId="77777777" w:rsidR="00551856" w:rsidRDefault="004709AB">
      <w:pPr>
        <w:pStyle w:val="BodyText"/>
        <w:spacing w:before="162"/>
        <w:ind w:left="360" w:right="356" w:hanging="1"/>
        <w:jc w:val="both"/>
      </w:pPr>
      <w:r>
        <w:t xml:space="preserve">Each cardholder </w:t>
      </w:r>
      <w:r>
        <w:rPr>
          <w:b/>
        </w:rPr>
        <w:t xml:space="preserve">must </w:t>
      </w:r>
      <w:r>
        <w:t xml:space="preserve">comply with the University’s process for reconciling card transactions on a </w:t>
      </w:r>
      <w:r>
        <w:rPr>
          <w:b/>
        </w:rPr>
        <w:t xml:space="preserve">regular (minimum monthly) </w:t>
      </w:r>
      <w:r>
        <w:t xml:space="preserve">basis, uploading receipts and any other relevant documentation and submitting these for </w:t>
      </w:r>
      <w:proofErr w:type="spellStart"/>
      <w:r>
        <w:t>authorisation</w:t>
      </w:r>
      <w:proofErr w:type="spellEnd"/>
      <w:r>
        <w:t>.</w:t>
      </w:r>
      <w:r>
        <w:rPr>
          <w:spacing w:val="40"/>
        </w:rPr>
        <w:t xml:space="preserve"> </w:t>
      </w:r>
      <w:r>
        <w:t>This is an online process, using the University’s Financial Management System (FMS).</w:t>
      </w:r>
    </w:p>
    <w:p w14:paraId="28940867" w14:textId="77777777" w:rsidR="00551856" w:rsidRDefault="004709AB">
      <w:pPr>
        <w:pStyle w:val="BodyText"/>
        <w:spacing w:before="160"/>
        <w:ind w:left="359"/>
      </w:pPr>
      <w:r>
        <w:t>Expenditure</w:t>
      </w:r>
      <w:r>
        <w:rPr>
          <w:spacing w:val="39"/>
        </w:rPr>
        <w:t xml:space="preserve"> </w:t>
      </w:r>
      <w:r>
        <w:t>incurred</w:t>
      </w:r>
      <w:r>
        <w:rPr>
          <w:spacing w:val="39"/>
        </w:rPr>
        <w:t xml:space="preserve"> </w:t>
      </w:r>
      <w:r>
        <w:t>on</w:t>
      </w:r>
      <w:r>
        <w:rPr>
          <w:spacing w:val="37"/>
        </w:rPr>
        <w:t xml:space="preserve"> </w:t>
      </w:r>
      <w:r>
        <w:t>each</w:t>
      </w:r>
      <w:r>
        <w:rPr>
          <w:spacing w:val="37"/>
        </w:rPr>
        <w:t xml:space="preserve"> </w:t>
      </w:r>
      <w:r>
        <w:t>card</w:t>
      </w:r>
      <w:r>
        <w:rPr>
          <w:spacing w:val="39"/>
        </w:rPr>
        <w:t xml:space="preserve"> </w:t>
      </w:r>
      <w:r>
        <w:t>is</w:t>
      </w:r>
      <w:r>
        <w:rPr>
          <w:spacing w:val="40"/>
        </w:rPr>
        <w:t xml:space="preserve"> </w:t>
      </w:r>
      <w:r>
        <w:t>provided</w:t>
      </w:r>
      <w:r>
        <w:rPr>
          <w:spacing w:val="39"/>
        </w:rPr>
        <w:t xml:space="preserve"> </w:t>
      </w:r>
      <w:r>
        <w:t>monthly</w:t>
      </w:r>
      <w:r>
        <w:rPr>
          <w:spacing w:val="40"/>
        </w:rPr>
        <w:t xml:space="preserve"> </w:t>
      </w:r>
      <w:r>
        <w:t>by</w:t>
      </w:r>
      <w:r>
        <w:rPr>
          <w:spacing w:val="39"/>
        </w:rPr>
        <w:t xml:space="preserve"> </w:t>
      </w:r>
      <w:r>
        <w:t>the</w:t>
      </w:r>
      <w:r>
        <w:rPr>
          <w:spacing w:val="39"/>
        </w:rPr>
        <w:t xml:space="preserve"> </w:t>
      </w:r>
      <w:r>
        <w:t>Bank</w:t>
      </w:r>
      <w:r>
        <w:rPr>
          <w:spacing w:val="40"/>
        </w:rPr>
        <w:t xml:space="preserve"> </w:t>
      </w:r>
      <w:r>
        <w:t>in</w:t>
      </w:r>
      <w:r>
        <w:rPr>
          <w:spacing w:val="39"/>
        </w:rPr>
        <w:t xml:space="preserve"> </w:t>
      </w:r>
      <w:r>
        <w:t>the</w:t>
      </w:r>
      <w:r>
        <w:rPr>
          <w:spacing w:val="37"/>
        </w:rPr>
        <w:t xml:space="preserve"> </w:t>
      </w:r>
      <w:r>
        <w:t>form</w:t>
      </w:r>
      <w:r>
        <w:rPr>
          <w:spacing w:val="37"/>
        </w:rPr>
        <w:t xml:space="preserve"> </w:t>
      </w:r>
      <w:r>
        <w:t>of</w:t>
      </w:r>
      <w:r>
        <w:rPr>
          <w:spacing w:val="40"/>
        </w:rPr>
        <w:t xml:space="preserve"> </w:t>
      </w:r>
      <w:r>
        <w:t>an</w:t>
      </w:r>
      <w:r>
        <w:rPr>
          <w:spacing w:val="39"/>
        </w:rPr>
        <w:t xml:space="preserve"> </w:t>
      </w:r>
      <w:r>
        <w:t>electronic transaction file.</w:t>
      </w:r>
    </w:p>
    <w:p w14:paraId="28940869" w14:textId="4F442C10" w:rsidR="00551856" w:rsidRDefault="004709AB">
      <w:pPr>
        <w:pStyle w:val="BodyText"/>
        <w:spacing w:before="82"/>
        <w:ind w:left="360" w:right="357"/>
        <w:jc w:val="both"/>
      </w:pPr>
      <w:r>
        <w:t xml:space="preserve">Finance </w:t>
      </w:r>
      <w:r w:rsidR="00284120">
        <w:t>uploads</w:t>
      </w:r>
      <w:r>
        <w:t xml:space="preserve"> the transaction file to FMS, which generates an FMS </w:t>
      </w:r>
      <w:r w:rsidR="00A42590">
        <w:t>t</w:t>
      </w:r>
      <w:r>
        <w:t>ask for the Cardholder to complete online.</w:t>
      </w:r>
    </w:p>
    <w:p w14:paraId="2894086A" w14:textId="77777777" w:rsidR="00551856" w:rsidRDefault="004709AB">
      <w:pPr>
        <w:pStyle w:val="BodyText"/>
        <w:spacing w:before="162"/>
        <w:ind w:left="360"/>
        <w:jc w:val="both"/>
      </w:pPr>
      <w:r>
        <w:t>Cardholders</w:t>
      </w:r>
      <w:r>
        <w:rPr>
          <w:spacing w:val="-7"/>
        </w:rPr>
        <w:t xml:space="preserve"> </w:t>
      </w:r>
      <w:r w:rsidRPr="000A6AEA">
        <w:rPr>
          <w:b/>
          <w:bCs/>
        </w:rPr>
        <w:t>must</w:t>
      </w:r>
      <w:r>
        <w:rPr>
          <w:spacing w:val="-7"/>
        </w:rPr>
        <w:t xml:space="preserve"> </w:t>
      </w:r>
      <w:r>
        <w:t>review</w:t>
      </w:r>
      <w:r>
        <w:rPr>
          <w:spacing w:val="-7"/>
        </w:rPr>
        <w:t xml:space="preserve"> </w:t>
      </w:r>
      <w:r>
        <w:t>the</w:t>
      </w:r>
      <w:r>
        <w:rPr>
          <w:spacing w:val="-7"/>
        </w:rPr>
        <w:t xml:space="preserve"> </w:t>
      </w:r>
      <w:r>
        <w:t>transaction</w:t>
      </w:r>
      <w:r>
        <w:rPr>
          <w:spacing w:val="-5"/>
        </w:rPr>
        <w:t xml:space="preserve"> </w:t>
      </w:r>
      <w:r>
        <w:t>details</w:t>
      </w:r>
      <w:r>
        <w:rPr>
          <w:spacing w:val="-6"/>
        </w:rPr>
        <w:t xml:space="preserve"> </w:t>
      </w:r>
      <w:r>
        <w:t>on</w:t>
      </w:r>
      <w:r>
        <w:rPr>
          <w:spacing w:val="-7"/>
        </w:rPr>
        <w:t xml:space="preserve"> </w:t>
      </w:r>
      <w:r>
        <w:t>FMS</w:t>
      </w:r>
      <w:r>
        <w:rPr>
          <w:spacing w:val="-8"/>
        </w:rPr>
        <w:t xml:space="preserve"> </w:t>
      </w:r>
      <w:r>
        <w:rPr>
          <w:spacing w:val="-4"/>
        </w:rPr>
        <w:t>and:</w:t>
      </w:r>
    </w:p>
    <w:p w14:paraId="2894086B" w14:textId="77777777" w:rsidR="00551856" w:rsidRDefault="004709AB">
      <w:pPr>
        <w:pStyle w:val="ListParagraph"/>
        <w:numPr>
          <w:ilvl w:val="0"/>
          <w:numId w:val="1"/>
        </w:numPr>
        <w:tabs>
          <w:tab w:val="left" w:pos="1799"/>
        </w:tabs>
        <w:spacing w:before="159" w:line="239" w:lineRule="exact"/>
        <w:ind w:left="1799" w:hanging="359"/>
        <w:rPr>
          <w:sz w:val="20"/>
        </w:rPr>
      </w:pPr>
      <w:r>
        <w:rPr>
          <w:sz w:val="20"/>
        </w:rPr>
        <w:t>confirm</w:t>
      </w:r>
      <w:r>
        <w:rPr>
          <w:spacing w:val="-7"/>
          <w:sz w:val="20"/>
        </w:rPr>
        <w:t xml:space="preserve"> </w:t>
      </w:r>
      <w:r>
        <w:rPr>
          <w:sz w:val="20"/>
        </w:rPr>
        <w:t>the</w:t>
      </w:r>
      <w:r>
        <w:rPr>
          <w:spacing w:val="-7"/>
          <w:sz w:val="20"/>
        </w:rPr>
        <w:t xml:space="preserve"> </w:t>
      </w:r>
      <w:r>
        <w:rPr>
          <w:sz w:val="20"/>
        </w:rPr>
        <w:t>transactions</w:t>
      </w:r>
      <w:r>
        <w:rPr>
          <w:spacing w:val="-8"/>
          <w:sz w:val="20"/>
        </w:rPr>
        <w:t xml:space="preserve"> </w:t>
      </w:r>
      <w:r>
        <w:rPr>
          <w:sz w:val="20"/>
        </w:rPr>
        <w:t>they</w:t>
      </w:r>
      <w:r>
        <w:rPr>
          <w:spacing w:val="-8"/>
          <w:sz w:val="20"/>
        </w:rPr>
        <w:t xml:space="preserve"> </w:t>
      </w:r>
      <w:r>
        <w:rPr>
          <w:sz w:val="20"/>
        </w:rPr>
        <w:t>have</w:t>
      </w:r>
      <w:r>
        <w:rPr>
          <w:spacing w:val="-7"/>
          <w:sz w:val="20"/>
        </w:rPr>
        <w:t xml:space="preserve"> </w:t>
      </w:r>
      <w:r>
        <w:rPr>
          <w:spacing w:val="-2"/>
          <w:sz w:val="20"/>
        </w:rPr>
        <w:t>incurred</w:t>
      </w:r>
    </w:p>
    <w:p w14:paraId="2894086C" w14:textId="77777777" w:rsidR="00551856" w:rsidRDefault="004709AB">
      <w:pPr>
        <w:pStyle w:val="ListParagraph"/>
        <w:numPr>
          <w:ilvl w:val="0"/>
          <w:numId w:val="1"/>
        </w:numPr>
        <w:tabs>
          <w:tab w:val="left" w:pos="1799"/>
        </w:tabs>
        <w:ind w:left="1799" w:hanging="359"/>
        <w:rPr>
          <w:sz w:val="20"/>
        </w:rPr>
      </w:pPr>
      <w:r>
        <w:rPr>
          <w:sz w:val="20"/>
        </w:rPr>
        <w:t>investigate</w:t>
      </w:r>
      <w:r>
        <w:rPr>
          <w:spacing w:val="-8"/>
          <w:sz w:val="20"/>
        </w:rPr>
        <w:t xml:space="preserve"> </w:t>
      </w:r>
      <w:r>
        <w:rPr>
          <w:sz w:val="20"/>
        </w:rPr>
        <w:t>immediately</w:t>
      </w:r>
      <w:r>
        <w:rPr>
          <w:spacing w:val="-8"/>
          <w:sz w:val="20"/>
        </w:rPr>
        <w:t xml:space="preserve"> </w:t>
      </w:r>
      <w:r>
        <w:rPr>
          <w:sz w:val="20"/>
        </w:rPr>
        <w:t>any</w:t>
      </w:r>
      <w:r>
        <w:rPr>
          <w:spacing w:val="-8"/>
          <w:sz w:val="20"/>
        </w:rPr>
        <w:t xml:space="preserve"> </w:t>
      </w:r>
      <w:r>
        <w:rPr>
          <w:sz w:val="20"/>
        </w:rPr>
        <w:t>transactions</w:t>
      </w:r>
      <w:r>
        <w:rPr>
          <w:spacing w:val="-8"/>
          <w:sz w:val="20"/>
        </w:rPr>
        <w:t xml:space="preserve"> </w:t>
      </w:r>
      <w:r>
        <w:rPr>
          <w:sz w:val="20"/>
        </w:rPr>
        <w:t>that</w:t>
      </w:r>
      <w:r>
        <w:rPr>
          <w:spacing w:val="-7"/>
          <w:sz w:val="20"/>
        </w:rPr>
        <w:t xml:space="preserve"> </w:t>
      </w:r>
      <w:r>
        <w:rPr>
          <w:sz w:val="20"/>
        </w:rPr>
        <w:t>they</w:t>
      </w:r>
      <w:r>
        <w:rPr>
          <w:spacing w:val="-5"/>
          <w:sz w:val="20"/>
        </w:rPr>
        <w:t xml:space="preserve"> </w:t>
      </w:r>
      <w:r>
        <w:rPr>
          <w:sz w:val="20"/>
        </w:rPr>
        <w:t>have</w:t>
      </w:r>
      <w:r>
        <w:rPr>
          <w:spacing w:val="-9"/>
          <w:sz w:val="20"/>
        </w:rPr>
        <w:t xml:space="preserve"> </w:t>
      </w:r>
      <w:r>
        <w:rPr>
          <w:sz w:val="20"/>
        </w:rPr>
        <w:t>not</w:t>
      </w:r>
      <w:r>
        <w:rPr>
          <w:spacing w:val="-7"/>
          <w:sz w:val="20"/>
        </w:rPr>
        <w:t xml:space="preserve"> </w:t>
      </w:r>
      <w:r>
        <w:rPr>
          <w:spacing w:val="-2"/>
          <w:sz w:val="20"/>
        </w:rPr>
        <w:t>incurred</w:t>
      </w:r>
    </w:p>
    <w:p w14:paraId="2894086D" w14:textId="77777777" w:rsidR="00551856" w:rsidRDefault="004709AB">
      <w:pPr>
        <w:pStyle w:val="ListParagraph"/>
        <w:numPr>
          <w:ilvl w:val="0"/>
          <w:numId w:val="1"/>
        </w:numPr>
        <w:tabs>
          <w:tab w:val="left" w:pos="1800"/>
        </w:tabs>
        <w:spacing w:before="2" w:line="230" w:lineRule="auto"/>
        <w:ind w:right="358"/>
        <w:rPr>
          <w:sz w:val="20"/>
        </w:rPr>
      </w:pPr>
      <w:r>
        <w:rPr>
          <w:sz w:val="20"/>
        </w:rPr>
        <w:t>upload</w:t>
      </w:r>
      <w:r>
        <w:rPr>
          <w:spacing w:val="40"/>
          <w:sz w:val="20"/>
        </w:rPr>
        <w:t xml:space="preserve"> </w:t>
      </w:r>
      <w:r>
        <w:rPr>
          <w:sz w:val="20"/>
        </w:rPr>
        <w:t>scanned</w:t>
      </w:r>
      <w:r>
        <w:rPr>
          <w:spacing w:val="40"/>
          <w:sz w:val="20"/>
        </w:rPr>
        <w:t xml:space="preserve"> </w:t>
      </w:r>
      <w:r>
        <w:rPr>
          <w:sz w:val="20"/>
        </w:rPr>
        <w:t>receipts</w:t>
      </w:r>
      <w:r>
        <w:rPr>
          <w:spacing w:val="40"/>
          <w:sz w:val="20"/>
        </w:rPr>
        <w:t xml:space="preserve"> </w:t>
      </w:r>
      <w:r>
        <w:rPr>
          <w:sz w:val="20"/>
        </w:rPr>
        <w:t>and</w:t>
      </w:r>
      <w:r>
        <w:rPr>
          <w:spacing w:val="40"/>
          <w:sz w:val="20"/>
        </w:rPr>
        <w:t xml:space="preserve"> </w:t>
      </w:r>
      <w:r>
        <w:rPr>
          <w:sz w:val="20"/>
        </w:rPr>
        <w:t>any</w:t>
      </w:r>
      <w:r>
        <w:rPr>
          <w:spacing w:val="40"/>
          <w:sz w:val="20"/>
        </w:rPr>
        <w:t xml:space="preserve"> </w:t>
      </w:r>
      <w:r>
        <w:rPr>
          <w:sz w:val="20"/>
        </w:rPr>
        <w:t>other</w:t>
      </w:r>
      <w:r>
        <w:rPr>
          <w:spacing w:val="40"/>
          <w:sz w:val="20"/>
        </w:rPr>
        <w:t xml:space="preserve"> </w:t>
      </w:r>
      <w:r>
        <w:rPr>
          <w:sz w:val="20"/>
        </w:rPr>
        <w:t>relevant</w:t>
      </w:r>
      <w:r>
        <w:rPr>
          <w:spacing w:val="40"/>
          <w:sz w:val="20"/>
        </w:rPr>
        <w:t xml:space="preserve"> </w:t>
      </w:r>
      <w:r>
        <w:rPr>
          <w:sz w:val="20"/>
        </w:rPr>
        <w:t>documentation</w:t>
      </w:r>
      <w:r>
        <w:rPr>
          <w:spacing w:val="40"/>
          <w:sz w:val="20"/>
        </w:rPr>
        <w:t xml:space="preserve"> </w:t>
      </w:r>
      <w:r>
        <w:rPr>
          <w:sz w:val="20"/>
        </w:rPr>
        <w:t>supporting</w:t>
      </w:r>
      <w:r>
        <w:rPr>
          <w:spacing w:val="40"/>
          <w:sz w:val="20"/>
        </w:rPr>
        <w:t xml:space="preserve"> </w:t>
      </w:r>
      <w:r>
        <w:rPr>
          <w:sz w:val="20"/>
        </w:rPr>
        <w:t>each agreed transaction</w:t>
      </w:r>
    </w:p>
    <w:p w14:paraId="2894086E" w14:textId="77777777" w:rsidR="00551856" w:rsidRDefault="004709AB">
      <w:pPr>
        <w:pStyle w:val="ListParagraph"/>
        <w:numPr>
          <w:ilvl w:val="0"/>
          <w:numId w:val="1"/>
        </w:numPr>
        <w:tabs>
          <w:tab w:val="left" w:pos="1799"/>
        </w:tabs>
        <w:spacing w:line="240" w:lineRule="auto"/>
        <w:ind w:left="1799" w:hanging="359"/>
        <w:rPr>
          <w:sz w:val="20"/>
        </w:rPr>
      </w:pPr>
      <w:r>
        <w:rPr>
          <w:sz w:val="20"/>
        </w:rPr>
        <w:t>if</w:t>
      </w:r>
      <w:r>
        <w:rPr>
          <w:spacing w:val="-12"/>
          <w:sz w:val="20"/>
        </w:rPr>
        <w:t xml:space="preserve"> </w:t>
      </w:r>
      <w:r>
        <w:rPr>
          <w:sz w:val="20"/>
        </w:rPr>
        <w:t>necessary,</w:t>
      </w:r>
      <w:r>
        <w:rPr>
          <w:spacing w:val="-11"/>
          <w:sz w:val="20"/>
        </w:rPr>
        <w:t xml:space="preserve"> </w:t>
      </w:r>
      <w:r>
        <w:rPr>
          <w:sz w:val="20"/>
        </w:rPr>
        <w:t>amend</w:t>
      </w:r>
      <w:r>
        <w:rPr>
          <w:spacing w:val="-12"/>
          <w:sz w:val="20"/>
        </w:rPr>
        <w:t xml:space="preserve"> </w:t>
      </w:r>
      <w:r>
        <w:rPr>
          <w:sz w:val="20"/>
        </w:rPr>
        <w:t>the</w:t>
      </w:r>
      <w:r>
        <w:rPr>
          <w:spacing w:val="-11"/>
          <w:sz w:val="20"/>
        </w:rPr>
        <w:t xml:space="preserve"> </w:t>
      </w:r>
      <w:r>
        <w:rPr>
          <w:sz w:val="20"/>
        </w:rPr>
        <w:t>Sub</w:t>
      </w:r>
      <w:r>
        <w:rPr>
          <w:spacing w:val="-12"/>
          <w:sz w:val="20"/>
        </w:rPr>
        <w:t xml:space="preserve"> </w:t>
      </w:r>
      <w:r>
        <w:rPr>
          <w:sz w:val="20"/>
        </w:rPr>
        <w:t>Project</w:t>
      </w:r>
      <w:r>
        <w:rPr>
          <w:spacing w:val="-11"/>
          <w:sz w:val="20"/>
        </w:rPr>
        <w:t xml:space="preserve"> </w:t>
      </w:r>
      <w:r>
        <w:rPr>
          <w:sz w:val="20"/>
        </w:rPr>
        <w:t>(budget)</w:t>
      </w:r>
      <w:r>
        <w:rPr>
          <w:spacing w:val="-11"/>
          <w:sz w:val="20"/>
        </w:rPr>
        <w:t xml:space="preserve"> </w:t>
      </w:r>
      <w:r>
        <w:rPr>
          <w:sz w:val="20"/>
        </w:rPr>
        <w:t>to</w:t>
      </w:r>
      <w:r>
        <w:rPr>
          <w:spacing w:val="-11"/>
          <w:sz w:val="20"/>
        </w:rPr>
        <w:t xml:space="preserve"> </w:t>
      </w:r>
      <w:r>
        <w:rPr>
          <w:sz w:val="20"/>
        </w:rPr>
        <w:t>which</w:t>
      </w:r>
      <w:r>
        <w:rPr>
          <w:spacing w:val="-9"/>
          <w:sz w:val="20"/>
        </w:rPr>
        <w:t xml:space="preserve"> </w:t>
      </w:r>
      <w:r>
        <w:rPr>
          <w:sz w:val="20"/>
        </w:rPr>
        <w:t>the</w:t>
      </w:r>
      <w:r>
        <w:rPr>
          <w:spacing w:val="-11"/>
          <w:sz w:val="20"/>
        </w:rPr>
        <w:t xml:space="preserve"> </w:t>
      </w:r>
      <w:r>
        <w:rPr>
          <w:sz w:val="20"/>
        </w:rPr>
        <w:t>transactions</w:t>
      </w:r>
      <w:r>
        <w:rPr>
          <w:spacing w:val="-10"/>
          <w:sz w:val="20"/>
        </w:rPr>
        <w:t xml:space="preserve"> </w:t>
      </w:r>
      <w:r>
        <w:rPr>
          <w:sz w:val="20"/>
        </w:rPr>
        <w:t>will</w:t>
      </w:r>
      <w:r>
        <w:rPr>
          <w:spacing w:val="-12"/>
          <w:sz w:val="20"/>
        </w:rPr>
        <w:t xml:space="preserve"> </w:t>
      </w:r>
      <w:r>
        <w:rPr>
          <w:sz w:val="20"/>
        </w:rPr>
        <w:t>be</w:t>
      </w:r>
      <w:r>
        <w:rPr>
          <w:spacing w:val="-12"/>
          <w:sz w:val="20"/>
        </w:rPr>
        <w:t xml:space="preserve"> </w:t>
      </w:r>
      <w:r>
        <w:rPr>
          <w:spacing w:val="-2"/>
          <w:sz w:val="20"/>
        </w:rPr>
        <w:t>charged</w:t>
      </w:r>
    </w:p>
    <w:p w14:paraId="2894086F" w14:textId="2D0E6644" w:rsidR="00551856" w:rsidRDefault="004709AB">
      <w:pPr>
        <w:pStyle w:val="BodyText"/>
        <w:spacing w:before="150"/>
        <w:ind w:left="360" w:right="361"/>
        <w:jc w:val="both"/>
      </w:pPr>
      <w:r>
        <w:t xml:space="preserve">When cardholders have reviewed all transactions on a statement, the confirmed transactions must be submitted </w:t>
      </w:r>
      <w:r w:rsidR="00E17F44">
        <w:t xml:space="preserve">on FMS </w:t>
      </w:r>
      <w:r>
        <w:t>for approval.</w:t>
      </w:r>
      <w:r>
        <w:rPr>
          <w:spacing w:val="40"/>
        </w:rPr>
        <w:t xml:space="preserve"> </w:t>
      </w:r>
      <w:r>
        <w:t>FMS will automatically workflow transactions to the appropriate approver(s) normally the Sub Project Manager (budget holder).</w:t>
      </w:r>
    </w:p>
    <w:p w14:paraId="28940870" w14:textId="054739F9" w:rsidR="00551856" w:rsidRDefault="004709AB">
      <w:pPr>
        <w:spacing w:before="160"/>
        <w:ind w:left="359" w:right="359"/>
        <w:jc w:val="both"/>
        <w:rPr>
          <w:sz w:val="20"/>
        </w:rPr>
      </w:pPr>
      <w:r>
        <w:rPr>
          <w:sz w:val="20"/>
        </w:rPr>
        <w:t>Cardholders</w:t>
      </w:r>
      <w:r>
        <w:rPr>
          <w:spacing w:val="-11"/>
          <w:sz w:val="20"/>
        </w:rPr>
        <w:t xml:space="preserve"> </w:t>
      </w:r>
      <w:r>
        <w:rPr>
          <w:sz w:val="20"/>
        </w:rPr>
        <w:t>must</w:t>
      </w:r>
      <w:r>
        <w:rPr>
          <w:spacing w:val="-13"/>
          <w:sz w:val="20"/>
        </w:rPr>
        <w:t xml:space="preserve"> </w:t>
      </w:r>
      <w:r>
        <w:rPr>
          <w:sz w:val="20"/>
        </w:rPr>
        <w:t>review</w:t>
      </w:r>
      <w:r>
        <w:rPr>
          <w:spacing w:val="-10"/>
          <w:sz w:val="20"/>
        </w:rPr>
        <w:t xml:space="preserve"> </w:t>
      </w:r>
      <w:r>
        <w:rPr>
          <w:sz w:val="20"/>
        </w:rPr>
        <w:t>and</w:t>
      </w:r>
      <w:r>
        <w:rPr>
          <w:spacing w:val="-13"/>
          <w:sz w:val="20"/>
        </w:rPr>
        <w:t xml:space="preserve"> </w:t>
      </w:r>
      <w:r>
        <w:rPr>
          <w:sz w:val="20"/>
        </w:rPr>
        <w:t>reconcile</w:t>
      </w:r>
      <w:r>
        <w:rPr>
          <w:spacing w:val="-13"/>
          <w:sz w:val="20"/>
        </w:rPr>
        <w:t xml:space="preserve"> </w:t>
      </w:r>
      <w:r>
        <w:rPr>
          <w:sz w:val="20"/>
        </w:rPr>
        <w:t>FMS</w:t>
      </w:r>
      <w:r>
        <w:rPr>
          <w:spacing w:val="-13"/>
          <w:sz w:val="20"/>
        </w:rPr>
        <w:t xml:space="preserve"> </w:t>
      </w:r>
      <w:r>
        <w:rPr>
          <w:sz w:val="20"/>
        </w:rPr>
        <w:t>statements</w:t>
      </w:r>
      <w:r>
        <w:rPr>
          <w:spacing w:val="-11"/>
          <w:sz w:val="20"/>
        </w:rPr>
        <w:t xml:space="preserve"> </w:t>
      </w:r>
      <w:r>
        <w:rPr>
          <w:sz w:val="20"/>
        </w:rPr>
        <w:t>on</w:t>
      </w:r>
      <w:r>
        <w:rPr>
          <w:spacing w:val="-10"/>
          <w:sz w:val="20"/>
        </w:rPr>
        <w:t xml:space="preserve"> </w:t>
      </w:r>
      <w:r>
        <w:rPr>
          <w:sz w:val="20"/>
        </w:rPr>
        <w:t>a</w:t>
      </w:r>
      <w:r>
        <w:rPr>
          <w:spacing w:val="-13"/>
          <w:sz w:val="20"/>
        </w:rPr>
        <w:t xml:space="preserve"> </w:t>
      </w:r>
      <w:r>
        <w:rPr>
          <w:sz w:val="20"/>
        </w:rPr>
        <w:t>regular</w:t>
      </w:r>
      <w:r>
        <w:rPr>
          <w:spacing w:val="-12"/>
          <w:sz w:val="20"/>
        </w:rPr>
        <w:t xml:space="preserve"> </w:t>
      </w:r>
      <w:r>
        <w:rPr>
          <w:sz w:val="20"/>
        </w:rPr>
        <w:t>basis,</w:t>
      </w:r>
      <w:r>
        <w:rPr>
          <w:spacing w:val="-13"/>
          <w:sz w:val="20"/>
        </w:rPr>
        <w:t xml:space="preserve"> </w:t>
      </w:r>
      <w:r w:rsidRPr="009E49C0">
        <w:rPr>
          <w:b/>
          <w:bCs/>
          <w:sz w:val="20"/>
        </w:rPr>
        <w:t>not</w:t>
      </w:r>
      <w:r w:rsidRPr="009E49C0">
        <w:rPr>
          <w:b/>
          <w:bCs/>
          <w:spacing w:val="-10"/>
          <w:sz w:val="20"/>
        </w:rPr>
        <w:t xml:space="preserve"> </w:t>
      </w:r>
      <w:r w:rsidRPr="009E49C0">
        <w:rPr>
          <w:b/>
          <w:bCs/>
          <w:sz w:val="20"/>
        </w:rPr>
        <w:t>more</w:t>
      </w:r>
      <w:r w:rsidRPr="009E49C0">
        <w:rPr>
          <w:b/>
          <w:bCs/>
          <w:spacing w:val="-13"/>
          <w:sz w:val="20"/>
        </w:rPr>
        <w:t xml:space="preserve"> </w:t>
      </w:r>
      <w:r w:rsidRPr="009E49C0">
        <w:rPr>
          <w:b/>
          <w:bCs/>
          <w:sz w:val="20"/>
        </w:rPr>
        <w:t>than</w:t>
      </w:r>
      <w:r w:rsidRPr="009E49C0">
        <w:rPr>
          <w:b/>
          <w:bCs/>
          <w:spacing w:val="-10"/>
          <w:sz w:val="20"/>
        </w:rPr>
        <w:t xml:space="preserve"> </w:t>
      </w:r>
      <w:r w:rsidR="00125DDE">
        <w:rPr>
          <w:b/>
          <w:bCs/>
          <w:sz w:val="20"/>
        </w:rPr>
        <w:t>21</w:t>
      </w:r>
      <w:r w:rsidRPr="009E49C0">
        <w:rPr>
          <w:b/>
          <w:bCs/>
          <w:spacing w:val="-10"/>
          <w:sz w:val="20"/>
        </w:rPr>
        <w:t xml:space="preserve"> </w:t>
      </w:r>
      <w:r w:rsidRPr="009E49C0">
        <w:rPr>
          <w:b/>
          <w:bCs/>
          <w:sz w:val="20"/>
        </w:rPr>
        <w:t>days</w:t>
      </w:r>
      <w:r>
        <w:rPr>
          <w:spacing w:val="-11"/>
          <w:sz w:val="20"/>
        </w:rPr>
        <w:t xml:space="preserve"> </w:t>
      </w:r>
      <w:r>
        <w:rPr>
          <w:sz w:val="20"/>
        </w:rPr>
        <w:t xml:space="preserve">after each monthly statement. </w:t>
      </w:r>
      <w:r>
        <w:rPr>
          <w:b/>
          <w:sz w:val="20"/>
        </w:rPr>
        <w:t>Failure to comply with this reconciliation requirement will result in the card</w:t>
      </w:r>
      <w:r>
        <w:rPr>
          <w:b/>
          <w:spacing w:val="-1"/>
          <w:sz w:val="20"/>
        </w:rPr>
        <w:t xml:space="preserve"> </w:t>
      </w:r>
      <w:r>
        <w:rPr>
          <w:b/>
          <w:sz w:val="20"/>
        </w:rPr>
        <w:t>credit</w:t>
      </w:r>
      <w:r>
        <w:rPr>
          <w:b/>
          <w:spacing w:val="-1"/>
          <w:sz w:val="20"/>
        </w:rPr>
        <w:t xml:space="preserve"> </w:t>
      </w:r>
      <w:r>
        <w:rPr>
          <w:b/>
          <w:sz w:val="20"/>
        </w:rPr>
        <w:t>limit</w:t>
      </w:r>
      <w:r>
        <w:rPr>
          <w:b/>
          <w:spacing w:val="-1"/>
          <w:sz w:val="20"/>
        </w:rPr>
        <w:t xml:space="preserve"> </w:t>
      </w:r>
      <w:r>
        <w:rPr>
          <w:b/>
          <w:sz w:val="20"/>
        </w:rPr>
        <w:t>being</w:t>
      </w:r>
      <w:r>
        <w:rPr>
          <w:b/>
          <w:spacing w:val="-1"/>
          <w:sz w:val="20"/>
        </w:rPr>
        <w:t xml:space="preserve"> </w:t>
      </w:r>
      <w:r>
        <w:rPr>
          <w:b/>
          <w:sz w:val="20"/>
        </w:rPr>
        <w:t>reduced</w:t>
      </w:r>
      <w:r>
        <w:rPr>
          <w:b/>
          <w:spacing w:val="-1"/>
          <w:sz w:val="20"/>
        </w:rPr>
        <w:t xml:space="preserve"> </w:t>
      </w:r>
      <w:r>
        <w:rPr>
          <w:b/>
          <w:sz w:val="20"/>
        </w:rPr>
        <w:t>to</w:t>
      </w:r>
      <w:r>
        <w:rPr>
          <w:b/>
          <w:spacing w:val="-1"/>
          <w:sz w:val="20"/>
        </w:rPr>
        <w:t xml:space="preserve"> </w:t>
      </w:r>
      <w:r>
        <w:rPr>
          <w:b/>
          <w:sz w:val="20"/>
        </w:rPr>
        <w:t>£1</w:t>
      </w:r>
      <w:r>
        <w:rPr>
          <w:b/>
          <w:spacing w:val="-2"/>
          <w:sz w:val="20"/>
        </w:rPr>
        <w:t xml:space="preserve"> </w:t>
      </w:r>
      <w:r>
        <w:rPr>
          <w:b/>
          <w:sz w:val="20"/>
        </w:rPr>
        <w:t>with</w:t>
      </w:r>
      <w:r>
        <w:rPr>
          <w:b/>
          <w:spacing w:val="-1"/>
          <w:sz w:val="20"/>
        </w:rPr>
        <w:t xml:space="preserve"> </w:t>
      </w:r>
      <w:r>
        <w:rPr>
          <w:b/>
          <w:sz w:val="20"/>
        </w:rPr>
        <w:t>immediate</w:t>
      </w:r>
      <w:r>
        <w:rPr>
          <w:b/>
          <w:spacing w:val="-2"/>
          <w:sz w:val="20"/>
        </w:rPr>
        <w:t xml:space="preserve"> </w:t>
      </w:r>
      <w:r>
        <w:rPr>
          <w:b/>
          <w:sz w:val="20"/>
        </w:rPr>
        <w:t>effect</w:t>
      </w:r>
      <w:r>
        <w:rPr>
          <w:sz w:val="20"/>
        </w:rPr>
        <w:t>.</w:t>
      </w:r>
      <w:r>
        <w:rPr>
          <w:spacing w:val="-2"/>
          <w:sz w:val="20"/>
        </w:rPr>
        <w:t xml:space="preserve"> </w:t>
      </w:r>
      <w:r>
        <w:rPr>
          <w:sz w:val="20"/>
        </w:rPr>
        <w:t>Finance</w:t>
      </w:r>
      <w:r>
        <w:rPr>
          <w:spacing w:val="-2"/>
          <w:sz w:val="20"/>
        </w:rPr>
        <w:t xml:space="preserve"> </w:t>
      </w:r>
      <w:r>
        <w:rPr>
          <w:sz w:val="20"/>
        </w:rPr>
        <w:t>may also withdraw</w:t>
      </w:r>
      <w:r>
        <w:rPr>
          <w:spacing w:val="-1"/>
          <w:sz w:val="20"/>
        </w:rPr>
        <w:t xml:space="preserve"> </w:t>
      </w:r>
      <w:r>
        <w:rPr>
          <w:sz w:val="20"/>
        </w:rPr>
        <w:t>the</w:t>
      </w:r>
      <w:r>
        <w:rPr>
          <w:spacing w:val="-2"/>
          <w:sz w:val="20"/>
        </w:rPr>
        <w:t xml:space="preserve"> </w:t>
      </w:r>
      <w:r>
        <w:rPr>
          <w:sz w:val="20"/>
        </w:rPr>
        <w:t xml:space="preserve">facility if there is evidence that the Cardholder is failing to observe this </w:t>
      </w:r>
      <w:r w:rsidR="00A8534D">
        <w:rPr>
          <w:sz w:val="20"/>
        </w:rPr>
        <w:t>P</w:t>
      </w:r>
      <w:r>
        <w:rPr>
          <w:sz w:val="20"/>
        </w:rPr>
        <w:t>olicy.</w:t>
      </w:r>
    </w:p>
    <w:p w14:paraId="6AB6D2C1" w14:textId="77777777" w:rsidR="001A5D24" w:rsidRDefault="004709AB" w:rsidP="001A5D24">
      <w:pPr>
        <w:pStyle w:val="BodyText"/>
        <w:spacing w:before="160"/>
        <w:ind w:left="359" w:right="360"/>
        <w:jc w:val="both"/>
        <w:rPr>
          <w:spacing w:val="-2"/>
        </w:rPr>
      </w:pPr>
      <w:r>
        <w:t>It</w:t>
      </w:r>
      <w:r>
        <w:rPr>
          <w:spacing w:val="-2"/>
        </w:rPr>
        <w:t xml:space="preserve"> </w:t>
      </w:r>
      <w:r>
        <w:t xml:space="preserve">is appreciated that </w:t>
      </w:r>
      <w:r w:rsidR="00A8534D">
        <w:t>circumstances</w:t>
      </w:r>
      <w:r>
        <w:t xml:space="preserve"> occasionally arise</w:t>
      </w:r>
      <w:r>
        <w:rPr>
          <w:spacing w:val="-2"/>
        </w:rPr>
        <w:t xml:space="preserve"> </w:t>
      </w:r>
      <w:r>
        <w:t xml:space="preserve">that </w:t>
      </w:r>
      <w:r w:rsidR="005B426A">
        <w:t>may</w:t>
      </w:r>
      <w:r>
        <w:t xml:space="preserve"> prevent</w:t>
      </w:r>
      <w:r>
        <w:rPr>
          <w:spacing w:val="-2"/>
        </w:rPr>
        <w:t xml:space="preserve"> </w:t>
      </w:r>
      <w:r>
        <w:t>timely submission.</w:t>
      </w:r>
      <w:r>
        <w:rPr>
          <w:spacing w:val="40"/>
        </w:rPr>
        <w:t xml:space="preserve"> </w:t>
      </w:r>
      <w:r>
        <w:t xml:space="preserve">Finance </w:t>
      </w:r>
      <w:r w:rsidRPr="00A8534D">
        <w:rPr>
          <w:b/>
          <w:bCs/>
        </w:rPr>
        <w:t>must</w:t>
      </w:r>
      <w:r>
        <w:rPr>
          <w:spacing w:val="-2"/>
        </w:rPr>
        <w:t xml:space="preserve"> </w:t>
      </w:r>
      <w:r>
        <w:t>be advised</w:t>
      </w:r>
      <w:r>
        <w:rPr>
          <w:spacing w:val="-1"/>
        </w:rPr>
        <w:t xml:space="preserve"> </w:t>
      </w:r>
      <w:r>
        <w:t>(</w:t>
      </w:r>
      <w:hyperlink r:id="rId29">
        <w:r>
          <w:rPr>
            <w:color w:val="0562C1"/>
            <w:u w:val="single" w:color="0562C1"/>
          </w:rPr>
          <w:t>Pcard@strath.ac.uk</w:t>
        </w:r>
      </w:hyperlink>
      <w:r>
        <w:t>)</w:t>
      </w:r>
      <w:r>
        <w:rPr>
          <w:spacing w:val="-1"/>
        </w:rPr>
        <w:t xml:space="preserve"> </w:t>
      </w:r>
      <w:r>
        <w:t>of the nature</w:t>
      </w:r>
      <w:r>
        <w:rPr>
          <w:spacing w:val="-2"/>
        </w:rPr>
        <w:t xml:space="preserve"> </w:t>
      </w:r>
      <w:r>
        <w:t>and</w:t>
      </w:r>
      <w:r>
        <w:rPr>
          <w:spacing w:val="-2"/>
        </w:rPr>
        <w:t xml:space="preserve"> </w:t>
      </w:r>
      <w:r>
        <w:t>probable</w:t>
      </w:r>
      <w:r>
        <w:rPr>
          <w:spacing w:val="-2"/>
        </w:rPr>
        <w:t xml:space="preserve"> </w:t>
      </w:r>
      <w:r>
        <w:t>extent</w:t>
      </w:r>
      <w:r>
        <w:rPr>
          <w:spacing w:val="-2"/>
        </w:rPr>
        <w:t xml:space="preserve"> </w:t>
      </w:r>
      <w:r>
        <w:t xml:space="preserve">of any delay, ideally in advance of the reconciliation deadline or else as soon as a difficulty becomes </w:t>
      </w:r>
      <w:r>
        <w:rPr>
          <w:spacing w:val="-2"/>
        </w:rPr>
        <w:t>apparent.</w:t>
      </w:r>
    </w:p>
    <w:p w14:paraId="2487D318" w14:textId="77777777" w:rsidR="001A5D24" w:rsidRDefault="001A5D24" w:rsidP="00592CF4">
      <w:pPr>
        <w:pStyle w:val="BodyText"/>
        <w:spacing w:before="120"/>
        <w:ind w:left="359" w:right="360"/>
        <w:jc w:val="both"/>
        <w:rPr>
          <w:spacing w:val="-2"/>
        </w:rPr>
      </w:pPr>
    </w:p>
    <w:p w14:paraId="28940872" w14:textId="759EDDFB" w:rsidR="00551856" w:rsidRPr="001A5D24" w:rsidRDefault="008B5D4B" w:rsidP="001A5D24">
      <w:pPr>
        <w:pStyle w:val="Heading3"/>
        <w:rPr>
          <w:sz w:val="22"/>
          <w:szCs w:val="22"/>
        </w:rPr>
      </w:pPr>
      <w:bookmarkStart w:id="17" w:name="_Toc210896795"/>
      <w:r w:rsidRPr="001A5D24">
        <w:rPr>
          <w:sz w:val="22"/>
          <w:szCs w:val="22"/>
        </w:rPr>
        <w:t xml:space="preserve">2.3.2 </w:t>
      </w:r>
      <w:r w:rsidR="004709AB" w:rsidRPr="001A5D24">
        <w:rPr>
          <w:sz w:val="22"/>
          <w:szCs w:val="22"/>
        </w:rPr>
        <w:t>Approver</w:t>
      </w:r>
      <w:bookmarkEnd w:id="17"/>
    </w:p>
    <w:p w14:paraId="28940873" w14:textId="17C3B520" w:rsidR="00551856" w:rsidRPr="00907CD0" w:rsidRDefault="004709AB">
      <w:pPr>
        <w:pStyle w:val="BodyText"/>
        <w:spacing w:before="159"/>
        <w:ind w:left="359" w:right="357"/>
        <w:jc w:val="both"/>
        <w:rPr>
          <w:b/>
          <w:bCs/>
        </w:rPr>
      </w:pPr>
      <w:r>
        <w:t>Approvers must only approve Travel Purchase Card transactions, if they are satisfied that the transaction is legitimate</w:t>
      </w:r>
      <w:r>
        <w:rPr>
          <w:spacing w:val="-1"/>
        </w:rPr>
        <w:t xml:space="preserve"> </w:t>
      </w:r>
      <w:r>
        <w:t xml:space="preserve">business </w:t>
      </w:r>
      <w:r w:rsidR="0039047A">
        <w:t>expenditure</w:t>
      </w:r>
      <w:r>
        <w:t xml:space="preserve"> in</w:t>
      </w:r>
      <w:r>
        <w:rPr>
          <w:spacing w:val="-1"/>
        </w:rPr>
        <w:t xml:space="preserve"> </w:t>
      </w:r>
      <w:r>
        <w:t>compliance</w:t>
      </w:r>
      <w:r>
        <w:rPr>
          <w:spacing w:val="-1"/>
        </w:rPr>
        <w:t xml:space="preserve"> </w:t>
      </w:r>
      <w:r>
        <w:t xml:space="preserve">with University </w:t>
      </w:r>
      <w:hyperlink r:id="rId30">
        <w:r>
          <w:rPr>
            <w:color w:val="0562C1"/>
            <w:u w:val="single" w:color="0562C1"/>
          </w:rPr>
          <w:t>Travel Policy</w:t>
        </w:r>
      </w:hyperlink>
      <w:r>
        <w:rPr>
          <w:color w:val="0562C1"/>
        </w:rPr>
        <w:t xml:space="preserve"> </w:t>
      </w:r>
      <w:r>
        <w:t>and</w:t>
      </w:r>
      <w:r>
        <w:rPr>
          <w:spacing w:val="-1"/>
        </w:rPr>
        <w:t xml:space="preserve"> </w:t>
      </w:r>
      <w:hyperlink r:id="rId31">
        <w:r>
          <w:rPr>
            <w:color w:val="0562C1"/>
            <w:u w:val="single" w:color="0562C1"/>
          </w:rPr>
          <w:t>Financial</w:t>
        </w:r>
      </w:hyperlink>
      <w:r>
        <w:rPr>
          <w:color w:val="0562C1"/>
        </w:rPr>
        <w:t xml:space="preserve"> </w:t>
      </w:r>
      <w:hyperlink r:id="rId32">
        <w:r>
          <w:rPr>
            <w:color w:val="0562C1"/>
            <w:u w:val="single" w:color="0562C1"/>
          </w:rPr>
          <w:t>Regulations</w:t>
        </w:r>
      </w:hyperlink>
      <w:r w:rsidR="00A63DDB">
        <w:t>.</w:t>
      </w:r>
      <w:r>
        <w:rPr>
          <w:spacing w:val="-11"/>
        </w:rPr>
        <w:t xml:space="preserve"> </w:t>
      </w:r>
      <w:r w:rsidR="0049706A" w:rsidRPr="0049706A">
        <w:rPr>
          <w:b/>
          <w:bCs/>
        </w:rPr>
        <w:t>Valid</w:t>
      </w:r>
      <w:r w:rsidRPr="0049706A">
        <w:rPr>
          <w:b/>
          <w:bCs/>
          <w:spacing w:val="-11"/>
        </w:rPr>
        <w:t xml:space="preserve"> </w:t>
      </w:r>
      <w:r w:rsidRPr="00F56B60">
        <w:rPr>
          <w:b/>
          <w:bCs/>
        </w:rPr>
        <w:t>receipts</w:t>
      </w:r>
      <w:r w:rsidRPr="00F56B60">
        <w:rPr>
          <w:b/>
          <w:bCs/>
          <w:spacing w:val="-10"/>
        </w:rPr>
        <w:t xml:space="preserve"> </w:t>
      </w:r>
      <w:r w:rsidR="0049706A" w:rsidRPr="00F56B60">
        <w:rPr>
          <w:b/>
          <w:bCs/>
          <w:spacing w:val="-11"/>
        </w:rPr>
        <w:t>must be attached</w:t>
      </w:r>
      <w:r w:rsidR="0049706A">
        <w:rPr>
          <w:spacing w:val="-11"/>
        </w:rPr>
        <w:t xml:space="preserve"> </w:t>
      </w:r>
      <w:r>
        <w:t>on</w:t>
      </w:r>
      <w:r>
        <w:rPr>
          <w:spacing w:val="-11"/>
        </w:rPr>
        <w:t xml:space="preserve"> </w:t>
      </w:r>
      <w:r>
        <w:t>FMS</w:t>
      </w:r>
      <w:r>
        <w:rPr>
          <w:spacing w:val="-12"/>
        </w:rPr>
        <w:t xml:space="preserve"> </w:t>
      </w:r>
      <w:r>
        <w:t>and</w:t>
      </w:r>
      <w:r>
        <w:rPr>
          <w:spacing w:val="-11"/>
        </w:rPr>
        <w:t xml:space="preserve"> </w:t>
      </w:r>
      <w:r>
        <w:t>where</w:t>
      </w:r>
      <w:r>
        <w:rPr>
          <w:spacing w:val="-11"/>
        </w:rPr>
        <w:t xml:space="preserve"> </w:t>
      </w:r>
      <w:r>
        <w:t>appropriate</w:t>
      </w:r>
      <w:r>
        <w:rPr>
          <w:spacing w:val="-11"/>
        </w:rPr>
        <w:t xml:space="preserve"> </w:t>
      </w:r>
      <w:r>
        <w:t>the</w:t>
      </w:r>
      <w:r>
        <w:rPr>
          <w:spacing w:val="-11"/>
        </w:rPr>
        <w:t xml:space="preserve"> </w:t>
      </w:r>
      <w:r>
        <w:t>necessary</w:t>
      </w:r>
      <w:r>
        <w:rPr>
          <w:spacing w:val="-10"/>
        </w:rPr>
        <w:t xml:space="preserve"> </w:t>
      </w:r>
      <w:r>
        <w:t>Authority To Travel</w:t>
      </w:r>
      <w:r w:rsidR="00907CD0">
        <w:t xml:space="preserve"> (ATT)</w:t>
      </w:r>
      <w:r>
        <w:t xml:space="preserve"> number</w:t>
      </w:r>
      <w:r w:rsidR="00F52E9E">
        <w:t xml:space="preserve"> should be referenced</w:t>
      </w:r>
      <w:r>
        <w:t xml:space="preserve">. </w:t>
      </w:r>
      <w:r w:rsidRPr="00907CD0">
        <w:rPr>
          <w:b/>
          <w:bCs/>
        </w:rPr>
        <w:t xml:space="preserve">The transaction should be rejected </w:t>
      </w:r>
      <w:r w:rsidR="009F7D75">
        <w:rPr>
          <w:b/>
          <w:bCs/>
        </w:rPr>
        <w:t xml:space="preserve">back to the Cardholder </w:t>
      </w:r>
      <w:r w:rsidRPr="00907CD0">
        <w:rPr>
          <w:b/>
          <w:bCs/>
        </w:rPr>
        <w:t>if these requirements cannot be met.</w:t>
      </w:r>
    </w:p>
    <w:p w14:paraId="28940874" w14:textId="77777777" w:rsidR="00551856" w:rsidRDefault="00551856">
      <w:pPr>
        <w:pStyle w:val="BodyText"/>
      </w:pPr>
    </w:p>
    <w:p w14:paraId="7FCE5D8B" w14:textId="77777777" w:rsidR="00592CF4" w:rsidRDefault="00592CF4">
      <w:pPr>
        <w:rPr>
          <w:b/>
          <w:bCs/>
          <w:sz w:val="24"/>
          <w:szCs w:val="24"/>
        </w:rPr>
      </w:pPr>
      <w:bookmarkStart w:id="18" w:name="_Toc210896796"/>
      <w:r>
        <w:rPr>
          <w:sz w:val="24"/>
          <w:szCs w:val="24"/>
        </w:rPr>
        <w:br w:type="page"/>
      </w:r>
    </w:p>
    <w:p w14:paraId="28940876" w14:textId="1875F1EA" w:rsidR="00551856" w:rsidRPr="001A5D24" w:rsidRDefault="00842DB7" w:rsidP="001A5D24">
      <w:pPr>
        <w:pStyle w:val="Heading2"/>
        <w:spacing w:after="160"/>
        <w:rPr>
          <w:sz w:val="24"/>
          <w:szCs w:val="24"/>
        </w:rPr>
      </w:pPr>
      <w:r w:rsidRPr="001A5D24">
        <w:rPr>
          <w:sz w:val="24"/>
          <w:szCs w:val="24"/>
        </w:rPr>
        <w:lastRenderedPageBreak/>
        <w:t xml:space="preserve">2.4 </w:t>
      </w:r>
      <w:r w:rsidR="004709AB" w:rsidRPr="001A5D24">
        <w:rPr>
          <w:sz w:val="24"/>
          <w:szCs w:val="24"/>
        </w:rPr>
        <w:t>Cardholders</w:t>
      </w:r>
      <w:r w:rsidR="004709AB" w:rsidRPr="001A5D24">
        <w:rPr>
          <w:spacing w:val="-6"/>
          <w:sz w:val="24"/>
          <w:szCs w:val="24"/>
        </w:rPr>
        <w:t xml:space="preserve"> </w:t>
      </w:r>
      <w:r w:rsidR="004709AB" w:rsidRPr="001A5D24">
        <w:rPr>
          <w:sz w:val="24"/>
          <w:szCs w:val="24"/>
        </w:rPr>
        <w:t>leaving</w:t>
      </w:r>
      <w:r w:rsidR="004709AB" w:rsidRPr="001A5D24">
        <w:rPr>
          <w:spacing w:val="-4"/>
          <w:sz w:val="24"/>
          <w:szCs w:val="24"/>
        </w:rPr>
        <w:t xml:space="preserve"> </w:t>
      </w:r>
      <w:r w:rsidR="004709AB" w:rsidRPr="001A5D24">
        <w:rPr>
          <w:sz w:val="24"/>
          <w:szCs w:val="24"/>
        </w:rPr>
        <w:t>the</w:t>
      </w:r>
      <w:r w:rsidR="004709AB" w:rsidRPr="001A5D24">
        <w:rPr>
          <w:spacing w:val="-3"/>
          <w:sz w:val="24"/>
          <w:szCs w:val="24"/>
        </w:rPr>
        <w:t xml:space="preserve"> </w:t>
      </w:r>
      <w:r w:rsidR="004709AB" w:rsidRPr="001A5D24">
        <w:rPr>
          <w:sz w:val="24"/>
          <w:szCs w:val="24"/>
        </w:rPr>
        <w:t>University</w:t>
      </w:r>
      <w:r w:rsidR="004709AB" w:rsidRPr="001A5D24">
        <w:rPr>
          <w:spacing w:val="-3"/>
          <w:sz w:val="24"/>
          <w:szCs w:val="24"/>
        </w:rPr>
        <w:t xml:space="preserve"> </w:t>
      </w:r>
      <w:r w:rsidR="004709AB" w:rsidRPr="001A5D24">
        <w:rPr>
          <w:sz w:val="24"/>
          <w:szCs w:val="24"/>
        </w:rPr>
        <w:t>or</w:t>
      </w:r>
      <w:r w:rsidR="004709AB" w:rsidRPr="001A5D24">
        <w:rPr>
          <w:spacing w:val="-6"/>
          <w:sz w:val="24"/>
          <w:szCs w:val="24"/>
        </w:rPr>
        <w:t xml:space="preserve"> </w:t>
      </w:r>
      <w:r w:rsidR="004709AB" w:rsidRPr="001A5D24">
        <w:rPr>
          <w:sz w:val="24"/>
          <w:szCs w:val="24"/>
        </w:rPr>
        <w:t>changing</w:t>
      </w:r>
      <w:r w:rsidR="004709AB" w:rsidRPr="001A5D24">
        <w:rPr>
          <w:spacing w:val="-4"/>
          <w:sz w:val="24"/>
          <w:szCs w:val="24"/>
        </w:rPr>
        <w:t xml:space="preserve"> </w:t>
      </w:r>
      <w:r w:rsidR="004709AB" w:rsidRPr="001A5D24">
        <w:rPr>
          <w:spacing w:val="-2"/>
          <w:sz w:val="24"/>
          <w:szCs w:val="24"/>
        </w:rPr>
        <w:t>roles</w:t>
      </w:r>
      <w:bookmarkEnd w:id="18"/>
    </w:p>
    <w:p w14:paraId="28940877" w14:textId="2EBDD445" w:rsidR="00551856" w:rsidRDefault="004709AB">
      <w:pPr>
        <w:pStyle w:val="BodyText"/>
        <w:spacing w:before="158"/>
        <w:ind w:left="360" w:right="361"/>
        <w:jc w:val="both"/>
      </w:pPr>
      <w:r>
        <w:t>Cardholders must inform Finance (</w:t>
      </w:r>
      <w:hyperlink r:id="rId33">
        <w:r>
          <w:rPr>
            <w:color w:val="0562C1"/>
            <w:u w:val="single" w:color="0562C1"/>
          </w:rPr>
          <w:t>Pcard@strath.ac.uk</w:t>
        </w:r>
      </w:hyperlink>
      <w:r>
        <w:rPr>
          <w:color w:val="0562C1"/>
          <w:u w:val="single" w:color="0562C1"/>
        </w:rPr>
        <w:t xml:space="preserve">) </w:t>
      </w:r>
      <w:r w:rsidR="00FA296A" w:rsidRPr="005C5134">
        <w:rPr>
          <w:b/>
          <w:bCs/>
        </w:rPr>
        <w:t>prior</w:t>
      </w:r>
      <w:r w:rsidR="0005467E">
        <w:t xml:space="preserve"> to their cessation of employment</w:t>
      </w:r>
      <w:r>
        <w:t xml:space="preserve"> or change to a role that no longer warrants them remaining a cardholder.</w:t>
      </w:r>
    </w:p>
    <w:p w14:paraId="28940878" w14:textId="77777777" w:rsidR="00551856" w:rsidRDefault="00551856">
      <w:pPr>
        <w:pStyle w:val="BodyText"/>
        <w:spacing w:before="1"/>
      </w:pPr>
    </w:p>
    <w:p w14:paraId="28940879" w14:textId="76217BC2" w:rsidR="00551856" w:rsidRDefault="004709AB">
      <w:pPr>
        <w:pStyle w:val="BodyText"/>
        <w:ind w:left="360"/>
      </w:pPr>
      <w:r>
        <w:t xml:space="preserve">Outstanding transactions must be reviewed and receipts uploaded to FMS </w:t>
      </w:r>
      <w:r w:rsidRPr="00DB158F">
        <w:rPr>
          <w:b/>
          <w:bCs/>
        </w:rPr>
        <w:t>prior</w:t>
      </w:r>
      <w:r>
        <w:t xml:space="preserve"> to the cardholder’s</w:t>
      </w:r>
      <w:r w:rsidR="00592CF4">
        <w:t xml:space="preserve"> </w:t>
      </w:r>
      <w:r>
        <w:t>departure or change of role.</w:t>
      </w:r>
    </w:p>
    <w:p w14:paraId="2894087A" w14:textId="6FE009A2" w:rsidR="00551856" w:rsidRDefault="004709AB">
      <w:pPr>
        <w:pStyle w:val="BodyText"/>
        <w:spacing w:before="229"/>
        <w:ind w:left="360" w:right="358"/>
        <w:jc w:val="both"/>
      </w:pPr>
      <w:r>
        <w:t>Where</w:t>
      </w:r>
      <w:r>
        <w:rPr>
          <w:spacing w:val="-9"/>
        </w:rPr>
        <w:t xml:space="preserve"> </w:t>
      </w:r>
      <w:r>
        <w:t>a</w:t>
      </w:r>
      <w:r>
        <w:rPr>
          <w:spacing w:val="-10"/>
        </w:rPr>
        <w:t xml:space="preserve"> </w:t>
      </w:r>
      <w:r>
        <w:t>Cardholder</w:t>
      </w:r>
      <w:r>
        <w:rPr>
          <w:spacing w:val="-10"/>
        </w:rPr>
        <w:t xml:space="preserve"> </w:t>
      </w:r>
      <w:r>
        <w:t>is</w:t>
      </w:r>
      <w:r>
        <w:rPr>
          <w:spacing w:val="-10"/>
        </w:rPr>
        <w:t xml:space="preserve"> </w:t>
      </w:r>
      <w:r>
        <w:t>changing</w:t>
      </w:r>
      <w:r>
        <w:rPr>
          <w:spacing w:val="-10"/>
        </w:rPr>
        <w:t xml:space="preserve"> </w:t>
      </w:r>
      <w:r>
        <w:t>to</w:t>
      </w:r>
      <w:r>
        <w:rPr>
          <w:spacing w:val="-11"/>
        </w:rPr>
        <w:t xml:space="preserve"> </w:t>
      </w:r>
      <w:r>
        <w:t>a</w:t>
      </w:r>
      <w:r>
        <w:rPr>
          <w:spacing w:val="-10"/>
        </w:rPr>
        <w:t xml:space="preserve"> </w:t>
      </w:r>
      <w:r>
        <w:t>role</w:t>
      </w:r>
      <w:r>
        <w:rPr>
          <w:spacing w:val="-9"/>
        </w:rPr>
        <w:t xml:space="preserve"> </w:t>
      </w:r>
      <w:r>
        <w:t>within</w:t>
      </w:r>
      <w:r>
        <w:rPr>
          <w:spacing w:val="-10"/>
        </w:rPr>
        <w:t xml:space="preserve"> </w:t>
      </w:r>
      <w:r>
        <w:t>another</w:t>
      </w:r>
      <w:r>
        <w:rPr>
          <w:spacing w:val="-10"/>
        </w:rPr>
        <w:t xml:space="preserve"> </w:t>
      </w:r>
      <w:r>
        <w:t>University</w:t>
      </w:r>
      <w:r>
        <w:rPr>
          <w:spacing w:val="-7"/>
        </w:rPr>
        <w:t xml:space="preserve"> </w:t>
      </w:r>
      <w:r>
        <w:t>Department,</w:t>
      </w:r>
      <w:r>
        <w:rPr>
          <w:spacing w:val="-9"/>
        </w:rPr>
        <w:t xml:space="preserve"> </w:t>
      </w:r>
      <w:r>
        <w:t>and</w:t>
      </w:r>
      <w:r>
        <w:rPr>
          <w:spacing w:val="-10"/>
        </w:rPr>
        <w:t xml:space="preserve"> </w:t>
      </w:r>
      <w:r>
        <w:t>it</w:t>
      </w:r>
      <w:r>
        <w:rPr>
          <w:spacing w:val="-11"/>
        </w:rPr>
        <w:t xml:space="preserve"> </w:t>
      </w:r>
      <w:r>
        <w:t>has</w:t>
      </w:r>
      <w:r>
        <w:rPr>
          <w:spacing w:val="-10"/>
        </w:rPr>
        <w:t xml:space="preserve"> </w:t>
      </w:r>
      <w:r>
        <w:t>been</w:t>
      </w:r>
      <w:r>
        <w:rPr>
          <w:spacing w:val="-10"/>
        </w:rPr>
        <w:t xml:space="preserve"> </w:t>
      </w:r>
      <w:r>
        <w:t>agreed with the new Head Department</w:t>
      </w:r>
      <w:r w:rsidR="006B6131">
        <w:t>/Director</w:t>
      </w:r>
      <w:r>
        <w:t xml:space="preserve"> that it is appropriate for the Cardholder to retain their existing card, the Cardholder should email </w:t>
      </w:r>
      <w:hyperlink r:id="rId34" w:history="1">
        <w:r w:rsidR="00FF6962" w:rsidRPr="00EC57BC">
          <w:rPr>
            <w:rStyle w:val="Hyperlink"/>
          </w:rPr>
          <w:t>Pcard@strath.ac.uk</w:t>
        </w:r>
      </w:hyperlink>
      <w:r>
        <w:rPr>
          <w:color w:val="0562C1"/>
        </w:rPr>
        <w:t xml:space="preserve"> </w:t>
      </w:r>
      <w:r w:rsidR="00CE234C">
        <w:t>copying into the email</w:t>
      </w:r>
      <w:r>
        <w:t xml:space="preserve"> the new Head of Department</w:t>
      </w:r>
      <w:r w:rsidR="009854D5">
        <w:t>/Director</w:t>
      </w:r>
      <w:r w:rsidR="00CE234C">
        <w:t>,</w:t>
      </w:r>
      <w:r w:rsidR="00CE234C" w:rsidRPr="00CE234C">
        <w:t xml:space="preserve"> </w:t>
      </w:r>
      <w:r w:rsidR="00CE234C">
        <w:t>to arrange for the default Sub Project (budget) to be updated.</w:t>
      </w:r>
    </w:p>
    <w:p w14:paraId="2894087D" w14:textId="068FB350" w:rsidR="00551856" w:rsidRPr="001A5D24" w:rsidRDefault="00842DB7" w:rsidP="001A5D24">
      <w:pPr>
        <w:pStyle w:val="Heading2"/>
        <w:rPr>
          <w:sz w:val="24"/>
          <w:szCs w:val="24"/>
        </w:rPr>
      </w:pPr>
      <w:bookmarkStart w:id="19" w:name="_Toc210896797"/>
      <w:bookmarkStart w:id="20" w:name="_Hlk210653091"/>
      <w:r w:rsidRPr="001A5D24">
        <w:rPr>
          <w:spacing w:val="-2"/>
          <w:sz w:val="24"/>
          <w:szCs w:val="24"/>
        </w:rPr>
        <w:t xml:space="preserve">2.5 </w:t>
      </w:r>
      <w:r w:rsidR="004709AB" w:rsidRPr="001A5D24">
        <w:rPr>
          <w:spacing w:val="-2"/>
          <w:sz w:val="24"/>
          <w:szCs w:val="24"/>
        </w:rPr>
        <w:t>Troubleshooting</w:t>
      </w:r>
      <w:bookmarkEnd w:id="19"/>
    </w:p>
    <w:bookmarkEnd w:id="20"/>
    <w:p w14:paraId="21C6739B" w14:textId="01B36882" w:rsidR="008242E1" w:rsidRDefault="004709AB">
      <w:pPr>
        <w:pStyle w:val="BodyText"/>
        <w:spacing w:before="157"/>
        <w:ind w:left="359" w:right="358"/>
        <w:jc w:val="both"/>
      </w:pPr>
      <w:r>
        <w:t>If a transaction is declined or not validated by the supplier, the Cardholder should contact the supplier in the first instance and check all the details given to them at the time of the transaction (i.e. expiry dates, account address, etc</w:t>
      </w:r>
      <w:r w:rsidR="00FB1AAE">
        <w:t>.</w:t>
      </w:r>
      <w:r>
        <w:t>)</w:t>
      </w:r>
      <w:r w:rsidR="002B1037">
        <w:t>.</w:t>
      </w:r>
      <w:r>
        <w:t xml:space="preserve"> </w:t>
      </w:r>
    </w:p>
    <w:p w14:paraId="6CEB93F6" w14:textId="30D60DFE" w:rsidR="000407A2" w:rsidRDefault="004709AB">
      <w:pPr>
        <w:pStyle w:val="BodyText"/>
        <w:spacing w:before="157"/>
        <w:ind w:left="359" w:right="358"/>
        <w:jc w:val="both"/>
      </w:pPr>
      <w:r>
        <w:t xml:space="preserve">If all appears correct, then the Cardholder should contact </w:t>
      </w:r>
      <w:hyperlink r:id="rId35" w:history="1">
        <w:r w:rsidR="00FB1AAE" w:rsidRPr="00EC57BC">
          <w:rPr>
            <w:rStyle w:val="Hyperlink"/>
          </w:rPr>
          <w:t>Finance-helpdesk@strath.ac.uk.</w:t>
        </w:r>
      </w:hyperlink>
      <w:r>
        <w:t xml:space="preserve"> Some potential causes are exceeding the </w:t>
      </w:r>
      <w:r w:rsidR="00242E4F">
        <w:t xml:space="preserve">Travel </w:t>
      </w:r>
      <w:r>
        <w:t xml:space="preserve">Purchase Card monthly limits or attempting to purchase outside the designated spend categories assigned to the Card. </w:t>
      </w:r>
      <w:r w:rsidR="003F3E54">
        <w:t>All organisations that accept credit card</w:t>
      </w:r>
      <w:r w:rsidR="009409E1">
        <w:t>s are assigned a ‘merchant category</w:t>
      </w:r>
      <w:r w:rsidR="00667ABE">
        <w:t xml:space="preserve"> code</w:t>
      </w:r>
      <w:r w:rsidR="009409E1">
        <w:t>’ by their bank</w:t>
      </w:r>
      <w:r w:rsidR="00032666">
        <w:t>.</w:t>
      </w:r>
      <w:r w:rsidR="003F3E54">
        <w:t xml:space="preserve"> </w:t>
      </w:r>
      <w:r w:rsidR="00406404">
        <w:t>These categories</w:t>
      </w:r>
      <w:r w:rsidR="00406404">
        <w:rPr>
          <w:spacing w:val="-3"/>
        </w:rPr>
        <w:t xml:space="preserve"> </w:t>
      </w:r>
      <w:r w:rsidR="00406404">
        <w:t>reflect</w:t>
      </w:r>
      <w:r w:rsidR="00406404">
        <w:rPr>
          <w:spacing w:val="-4"/>
        </w:rPr>
        <w:t xml:space="preserve"> </w:t>
      </w:r>
      <w:r w:rsidR="00406404">
        <w:t>a</w:t>
      </w:r>
      <w:r w:rsidR="00406404">
        <w:rPr>
          <w:spacing w:val="-4"/>
        </w:rPr>
        <w:t xml:space="preserve"> </w:t>
      </w:r>
      <w:r w:rsidR="00406404">
        <w:t>supplier’s</w:t>
      </w:r>
      <w:r w:rsidR="00406404">
        <w:rPr>
          <w:spacing w:val="-3"/>
        </w:rPr>
        <w:t xml:space="preserve"> </w:t>
      </w:r>
      <w:r w:rsidR="00406404">
        <w:t>primary</w:t>
      </w:r>
      <w:r w:rsidR="00406404">
        <w:rPr>
          <w:spacing w:val="-3"/>
        </w:rPr>
        <w:t xml:space="preserve"> </w:t>
      </w:r>
      <w:r w:rsidR="00406404">
        <w:t>product,</w:t>
      </w:r>
      <w:r w:rsidR="00406404">
        <w:rPr>
          <w:spacing w:val="-2"/>
        </w:rPr>
        <w:t xml:space="preserve"> </w:t>
      </w:r>
      <w:r w:rsidR="00406404">
        <w:t>service,</w:t>
      </w:r>
      <w:r w:rsidR="00406404">
        <w:rPr>
          <w:spacing w:val="-2"/>
        </w:rPr>
        <w:t xml:space="preserve"> </w:t>
      </w:r>
      <w:r w:rsidR="00406404">
        <w:t>or</w:t>
      </w:r>
      <w:r w:rsidR="00406404">
        <w:rPr>
          <w:spacing w:val="-3"/>
        </w:rPr>
        <w:t xml:space="preserve"> </w:t>
      </w:r>
      <w:r w:rsidR="00406404">
        <w:t>line</w:t>
      </w:r>
      <w:r w:rsidR="00406404">
        <w:rPr>
          <w:spacing w:val="-4"/>
        </w:rPr>
        <w:t xml:space="preserve"> </w:t>
      </w:r>
      <w:r w:rsidR="00406404">
        <w:t>of</w:t>
      </w:r>
      <w:r w:rsidR="00406404">
        <w:rPr>
          <w:spacing w:val="-4"/>
        </w:rPr>
        <w:t xml:space="preserve"> </w:t>
      </w:r>
      <w:r w:rsidR="00406404">
        <w:t>business</w:t>
      </w:r>
      <w:r w:rsidR="00CC494E">
        <w:t xml:space="preserve"> which may </w:t>
      </w:r>
      <w:r w:rsidR="00F251D6">
        <w:t xml:space="preserve">not always align directly with the </w:t>
      </w:r>
      <w:r w:rsidR="00DE6D0B">
        <w:t>produc</w:t>
      </w:r>
      <w:r w:rsidR="00C41236">
        <w:t>t</w:t>
      </w:r>
      <w:r w:rsidR="00DE6D0B">
        <w:t>/</w:t>
      </w:r>
      <w:r w:rsidR="00FD6E1F">
        <w:t>type of service the supplier provides to the University.</w:t>
      </w:r>
    </w:p>
    <w:p w14:paraId="2894087E" w14:textId="0F8F9128" w:rsidR="00551856" w:rsidRDefault="004709AB">
      <w:pPr>
        <w:pStyle w:val="BodyText"/>
        <w:spacing w:before="157"/>
        <w:ind w:left="359" w:right="358"/>
        <w:jc w:val="both"/>
      </w:pPr>
      <w:r>
        <w:t>If goods or services aren’t received, yet a payment has been processed, the University can charge back the supplier if the issue is not resolved amicably. Please note there is a time limit of 120 days to charge back</w:t>
      </w:r>
      <w:r>
        <w:rPr>
          <w:spacing w:val="-3"/>
        </w:rPr>
        <w:t xml:space="preserve"> </w:t>
      </w:r>
      <w:r>
        <w:t>the</w:t>
      </w:r>
      <w:r>
        <w:rPr>
          <w:spacing w:val="-4"/>
        </w:rPr>
        <w:t xml:space="preserve"> </w:t>
      </w:r>
      <w:r>
        <w:t>supplier.</w:t>
      </w:r>
      <w:r>
        <w:rPr>
          <w:spacing w:val="-2"/>
        </w:rPr>
        <w:t xml:space="preserve"> </w:t>
      </w:r>
      <w:r>
        <w:t>As</w:t>
      </w:r>
      <w:r>
        <w:rPr>
          <w:spacing w:val="-3"/>
        </w:rPr>
        <w:t xml:space="preserve"> </w:t>
      </w:r>
      <w:r>
        <w:t>such,</w:t>
      </w:r>
      <w:r>
        <w:rPr>
          <w:spacing w:val="-4"/>
        </w:rPr>
        <w:t xml:space="preserve"> </w:t>
      </w:r>
      <w:r>
        <w:t>Finance</w:t>
      </w:r>
      <w:r>
        <w:rPr>
          <w:spacing w:val="-4"/>
        </w:rPr>
        <w:t xml:space="preserve"> </w:t>
      </w:r>
      <w:r>
        <w:t>(</w:t>
      </w:r>
      <w:hyperlink r:id="rId36" w:history="1">
        <w:r w:rsidR="00FB1AAE" w:rsidRPr="00EC57BC">
          <w:rPr>
            <w:rStyle w:val="Hyperlink"/>
          </w:rPr>
          <w:t>Finance-helpdesk@strath.ac.uk</w:t>
        </w:r>
      </w:hyperlink>
      <w:r>
        <w:rPr>
          <w:color w:val="0562C1"/>
          <w:u w:val="single" w:color="0562C1"/>
        </w:rPr>
        <w:t>)</w:t>
      </w:r>
      <w:r>
        <w:rPr>
          <w:color w:val="0562C1"/>
          <w:spacing w:val="-3"/>
          <w:u w:val="single" w:color="0562C1"/>
        </w:rPr>
        <w:t xml:space="preserve"> </w:t>
      </w:r>
      <w:r w:rsidRPr="00090B94">
        <w:rPr>
          <w:b/>
          <w:bCs/>
        </w:rPr>
        <w:t>must</w:t>
      </w:r>
      <w:r w:rsidRPr="00090B94">
        <w:rPr>
          <w:b/>
          <w:bCs/>
          <w:spacing w:val="-4"/>
        </w:rPr>
        <w:t xml:space="preserve"> </w:t>
      </w:r>
      <w:r w:rsidRPr="00090B94">
        <w:rPr>
          <w:b/>
          <w:bCs/>
        </w:rPr>
        <w:t>be</w:t>
      </w:r>
      <w:r w:rsidRPr="00090B94">
        <w:rPr>
          <w:b/>
          <w:bCs/>
          <w:spacing w:val="-4"/>
        </w:rPr>
        <w:t xml:space="preserve"> </w:t>
      </w:r>
      <w:r w:rsidRPr="00090B94">
        <w:rPr>
          <w:b/>
          <w:bCs/>
        </w:rPr>
        <w:t>informed</w:t>
      </w:r>
      <w:r w:rsidRPr="00090B94">
        <w:rPr>
          <w:b/>
          <w:bCs/>
          <w:spacing w:val="-4"/>
        </w:rPr>
        <w:t xml:space="preserve"> </w:t>
      </w:r>
      <w:r w:rsidRPr="00090B94">
        <w:rPr>
          <w:b/>
          <w:bCs/>
        </w:rPr>
        <w:t>immediately</w:t>
      </w:r>
      <w:r>
        <w:rPr>
          <w:spacing w:val="-3"/>
        </w:rPr>
        <w:t xml:space="preserve"> </w:t>
      </w:r>
      <w:r>
        <w:t>if</w:t>
      </w:r>
      <w:r>
        <w:rPr>
          <w:spacing w:val="-4"/>
        </w:rPr>
        <w:t xml:space="preserve"> </w:t>
      </w:r>
      <w:r>
        <w:t>the</w:t>
      </w:r>
      <w:r>
        <w:rPr>
          <w:spacing w:val="-4"/>
        </w:rPr>
        <w:t xml:space="preserve"> </w:t>
      </w:r>
      <w:r>
        <w:t>issue</w:t>
      </w:r>
      <w:r>
        <w:rPr>
          <w:spacing w:val="-4"/>
        </w:rPr>
        <w:t xml:space="preserve"> </w:t>
      </w:r>
      <w:r>
        <w:t>is not resolved between the Cardholder and the supplier.</w:t>
      </w:r>
    </w:p>
    <w:p w14:paraId="7DA0A947" w14:textId="77777777" w:rsidR="00551856" w:rsidRPr="00AD6F42" w:rsidRDefault="00551856">
      <w:pPr>
        <w:pStyle w:val="BodyText"/>
        <w:jc w:val="both"/>
      </w:pPr>
    </w:p>
    <w:p w14:paraId="1B804DE9" w14:textId="77777777" w:rsidR="00592CF4" w:rsidRDefault="00592CF4">
      <w:pPr>
        <w:rPr>
          <w:b/>
          <w:bCs/>
          <w:sz w:val="28"/>
          <w:szCs w:val="28"/>
        </w:rPr>
      </w:pPr>
      <w:bookmarkStart w:id="21" w:name="_Toc210896798"/>
      <w:r>
        <w:rPr>
          <w:sz w:val="28"/>
          <w:szCs w:val="28"/>
        </w:rPr>
        <w:br w:type="page"/>
      </w:r>
    </w:p>
    <w:p w14:paraId="28940880" w14:textId="68659133" w:rsidR="00551856" w:rsidRPr="009553F1" w:rsidRDefault="004709AB" w:rsidP="001A5D24">
      <w:pPr>
        <w:pStyle w:val="Heading1"/>
        <w:rPr>
          <w:sz w:val="28"/>
          <w:szCs w:val="28"/>
        </w:rPr>
      </w:pPr>
      <w:r w:rsidRPr="009553F1">
        <w:rPr>
          <w:sz w:val="28"/>
          <w:szCs w:val="28"/>
        </w:rPr>
        <w:lastRenderedPageBreak/>
        <w:t>Appendix</w:t>
      </w:r>
      <w:r w:rsidRPr="009553F1">
        <w:rPr>
          <w:spacing w:val="-11"/>
          <w:sz w:val="28"/>
          <w:szCs w:val="28"/>
        </w:rPr>
        <w:t xml:space="preserve"> </w:t>
      </w:r>
      <w:r w:rsidRPr="009553F1">
        <w:rPr>
          <w:sz w:val="28"/>
          <w:szCs w:val="28"/>
        </w:rPr>
        <w:t>A:</w:t>
      </w:r>
      <w:r w:rsidRPr="009553F1">
        <w:rPr>
          <w:spacing w:val="-8"/>
          <w:sz w:val="28"/>
          <w:szCs w:val="28"/>
        </w:rPr>
        <w:t xml:space="preserve"> </w:t>
      </w:r>
      <w:r w:rsidRPr="009553F1">
        <w:rPr>
          <w:sz w:val="28"/>
          <w:szCs w:val="28"/>
        </w:rPr>
        <w:t>Permitted</w:t>
      </w:r>
      <w:r w:rsidRPr="009553F1">
        <w:rPr>
          <w:spacing w:val="-10"/>
          <w:sz w:val="28"/>
          <w:szCs w:val="28"/>
        </w:rPr>
        <w:t xml:space="preserve"> </w:t>
      </w:r>
      <w:r w:rsidR="00557421" w:rsidRPr="009553F1">
        <w:rPr>
          <w:sz w:val="28"/>
          <w:szCs w:val="28"/>
        </w:rPr>
        <w:t>Ex</w:t>
      </w:r>
      <w:r w:rsidRPr="009553F1">
        <w:rPr>
          <w:sz w:val="28"/>
          <w:szCs w:val="28"/>
        </w:rPr>
        <w:t>penditure</w:t>
      </w:r>
      <w:r w:rsidRPr="009553F1">
        <w:rPr>
          <w:spacing w:val="-10"/>
          <w:sz w:val="28"/>
          <w:szCs w:val="28"/>
        </w:rPr>
        <w:t xml:space="preserve"> </w:t>
      </w:r>
      <w:r w:rsidR="00557421" w:rsidRPr="009553F1">
        <w:rPr>
          <w:spacing w:val="-2"/>
          <w:sz w:val="28"/>
          <w:szCs w:val="28"/>
        </w:rPr>
        <w:t>C</w:t>
      </w:r>
      <w:r w:rsidRPr="009553F1">
        <w:rPr>
          <w:spacing w:val="-2"/>
          <w:sz w:val="28"/>
          <w:szCs w:val="28"/>
        </w:rPr>
        <w:t>ategories</w:t>
      </w:r>
      <w:bookmarkEnd w:id="21"/>
    </w:p>
    <w:p w14:paraId="3CE3FF73" w14:textId="77777777" w:rsidR="000563BC" w:rsidRDefault="000563BC">
      <w:pPr>
        <w:spacing w:before="159"/>
        <w:ind w:left="360"/>
        <w:rPr>
          <w:i/>
          <w:spacing w:val="-2"/>
          <w:sz w:val="20"/>
        </w:rPr>
      </w:pPr>
    </w:p>
    <w:p w14:paraId="28940881" w14:textId="79F81253" w:rsidR="00551856" w:rsidRDefault="004709AB">
      <w:pPr>
        <w:spacing w:before="159"/>
        <w:ind w:left="360"/>
        <w:rPr>
          <w:i/>
          <w:sz w:val="20"/>
        </w:rPr>
      </w:pPr>
      <w:r>
        <w:rPr>
          <w:i/>
          <w:spacing w:val="-2"/>
          <w:sz w:val="20"/>
        </w:rPr>
        <w:t>Introduction</w:t>
      </w:r>
    </w:p>
    <w:p w14:paraId="28940882" w14:textId="647D4679" w:rsidR="00551856" w:rsidRDefault="004709AB">
      <w:pPr>
        <w:pStyle w:val="BodyText"/>
        <w:spacing w:before="159"/>
        <w:ind w:left="360" w:right="357"/>
        <w:jc w:val="both"/>
      </w:pPr>
      <w:r>
        <w:t>Transactions</w:t>
      </w:r>
      <w:r>
        <w:rPr>
          <w:spacing w:val="-3"/>
        </w:rPr>
        <w:t xml:space="preserve"> </w:t>
      </w:r>
      <w:r>
        <w:t>on</w:t>
      </w:r>
      <w:r>
        <w:rPr>
          <w:spacing w:val="-4"/>
        </w:rPr>
        <w:t xml:space="preserve"> </w:t>
      </w:r>
      <w:r>
        <w:t xml:space="preserve">University Travel Purchase Cards </w:t>
      </w:r>
      <w:r w:rsidR="00BD6233">
        <w:t xml:space="preserve">in general </w:t>
      </w:r>
      <w:r>
        <w:t>can only be undertaken with suppliers in a travel-related merchant category.</w:t>
      </w:r>
    </w:p>
    <w:p w14:paraId="28940883" w14:textId="77777777" w:rsidR="00551856" w:rsidRDefault="004709AB">
      <w:pPr>
        <w:spacing w:before="162"/>
        <w:ind w:left="359"/>
        <w:jc w:val="both"/>
        <w:rPr>
          <w:i/>
          <w:sz w:val="20"/>
        </w:rPr>
      </w:pPr>
      <w:r>
        <w:rPr>
          <w:i/>
          <w:sz w:val="20"/>
        </w:rPr>
        <w:t>Permitted</w:t>
      </w:r>
      <w:r>
        <w:rPr>
          <w:i/>
          <w:spacing w:val="-11"/>
          <w:sz w:val="20"/>
        </w:rPr>
        <w:t xml:space="preserve"> </w:t>
      </w:r>
      <w:r>
        <w:rPr>
          <w:i/>
          <w:sz w:val="20"/>
        </w:rPr>
        <w:t>merchant</w:t>
      </w:r>
      <w:r>
        <w:rPr>
          <w:i/>
          <w:spacing w:val="-11"/>
          <w:sz w:val="20"/>
        </w:rPr>
        <w:t xml:space="preserve"> </w:t>
      </w:r>
      <w:r>
        <w:rPr>
          <w:i/>
          <w:spacing w:val="-2"/>
          <w:sz w:val="20"/>
        </w:rPr>
        <w:t>categories</w:t>
      </w:r>
    </w:p>
    <w:p w14:paraId="28940884" w14:textId="77777777" w:rsidR="00551856" w:rsidRDefault="004709AB">
      <w:pPr>
        <w:pStyle w:val="BodyText"/>
        <w:spacing w:before="159"/>
        <w:ind w:left="359"/>
        <w:jc w:val="both"/>
      </w:pPr>
      <w:r>
        <w:t>Transactions</w:t>
      </w:r>
      <w:r>
        <w:rPr>
          <w:spacing w:val="-7"/>
        </w:rPr>
        <w:t xml:space="preserve"> </w:t>
      </w:r>
      <w:r>
        <w:t>can</w:t>
      </w:r>
      <w:r>
        <w:rPr>
          <w:spacing w:val="-8"/>
        </w:rPr>
        <w:t xml:space="preserve"> </w:t>
      </w:r>
      <w:r>
        <w:t>be</w:t>
      </w:r>
      <w:r>
        <w:rPr>
          <w:spacing w:val="-6"/>
        </w:rPr>
        <w:t xml:space="preserve"> </w:t>
      </w:r>
      <w:r>
        <w:t>undertaken</w:t>
      </w:r>
      <w:r>
        <w:rPr>
          <w:spacing w:val="-7"/>
        </w:rPr>
        <w:t xml:space="preserve"> </w:t>
      </w:r>
      <w:r>
        <w:t>with</w:t>
      </w:r>
      <w:r>
        <w:rPr>
          <w:spacing w:val="-8"/>
        </w:rPr>
        <w:t xml:space="preserve"> </w:t>
      </w:r>
      <w:r>
        <w:t>suppliers</w:t>
      </w:r>
      <w:r>
        <w:rPr>
          <w:spacing w:val="-7"/>
        </w:rPr>
        <w:t xml:space="preserve"> </w:t>
      </w:r>
      <w:r>
        <w:t>within</w:t>
      </w:r>
      <w:r>
        <w:rPr>
          <w:spacing w:val="-7"/>
        </w:rPr>
        <w:t xml:space="preserve"> </w:t>
      </w:r>
      <w:r>
        <w:t>the</w:t>
      </w:r>
      <w:r>
        <w:rPr>
          <w:spacing w:val="-8"/>
        </w:rPr>
        <w:t xml:space="preserve"> </w:t>
      </w:r>
      <w:r>
        <w:t>following</w:t>
      </w:r>
      <w:r>
        <w:rPr>
          <w:spacing w:val="-8"/>
        </w:rPr>
        <w:t xml:space="preserve"> </w:t>
      </w:r>
      <w:r>
        <w:rPr>
          <w:spacing w:val="-2"/>
        </w:rPr>
        <w:t>categories:</w:t>
      </w:r>
    </w:p>
    <w:p w14:paraId="28940885" w14:textId="77777777" w:rsidR="00551856" w:rsidRPr="00C44F86" w:rsidRDefault="004709AB" w:rsidP="00E2796C">
      <w:pPr>
        <w:pStyle w:val="ListParagraph"/>
        <w:numPr>
          <w:ilvl w:val="0"/>
          <w:numId w:val="9"/>
        </w:numPr>
        <w:tabs>
          <w:tab w:val="left" w:pos="1799"/>
        </w:tabs>
        <w:spacing w:before="160" w:line="239" w:lineRule="exact"/>
        <w:rPr>
          <w:sz w:val="20"/>
        </w:rPr>
      </w:pPr>
      <w:r w:rsidRPr="00C44F86">
        <w:rPr>
          <w:sz w:val="20"/>
        </w:rPr>
        <w:t>Hotels</w:t>
      </w:r>
      <w:r w:rsidRPr="00C44F86">
        <w:rPr>
          <w:spacing w:val="-9"/>
          <w:sz w:val="20"/>
        </w:rPr>
        <w:t xml:space="preserve"> </w:t>
      </w:r>
      <w:r w:rsidRPr="00C44F86">
        <w:rPr>
          <w:sz w:val="20"/>
        </w:rPr>
        <w:t>and</w:t>
      </w:r>
      <w:r w:rsidRPr="00C44F86">
        <w:rPr>
          <w:spacing w:val="-5"/>
          <w:sz w:val="20"/>
        </w:rPr>
        <w:t xml:space="preserve"> </w:t>
      </w:r>
      <w:r w:rsidRPr="00C44F86">
        <w:rPr>
          <w:spacing w:val="-2"/>
          <w:sz w:val="20"/>
        </w:rPr>
        <w:t>Accommodation</w:t>
      </w:r>
    </w:p>
    <w:p w14:paraId="28940886" w14:textId="77777777" w:rsidR="00551856" w:rsidRPr="00C44F86" w:rsidRDefault="004709AB" w:rsidP="00E2796C">
      <w:pPr>
        <w:pStyle w:val="ListParagraph"/>
        <w:numPr>
          <w:ilvl w:val="0"/>
          <w:numId w:val="9"/>
        </w:numPr>
        <w:tabs>
          <w:tab w:val="left" w:pos="1799"/>
        </w:tabs>
        <w:rPr>
          <w:sz w:val="20"/>
        </w:rPr>
      </w:pPr>
      <w:r w:rsidRPr="00C44F86">
        <w:rPr>
          <w:sz w:val="20"/>
        </w:rPr>
        <w:t>Restaurants</w:t>
      </w:r>
      <w:r w:rsidRPr="00C44F86">
        <w:rPr>
          <w:spacing w:val="-9"/>
          <w:sz w:val="20"/>
        </w:rPr>
        <w:t xml:space="preserve"> </w:t>
      </w:r>
      <w:r w:rsidRPr="00C44F86">
        <w:rPr>
          <w:sz w:val="20"/>
        </w:rPr>
        <w:t>and</w:t>
      </w:r>
      <w:r w:rsidRPr="00C44F86">
        <w:rPr>
          <w:spacing w:val="-9"/>
          <w:sz w:val="20"/>
        </w:rPr>
        <w:t xml:space="preserve"> </w:t>
      </w:r>
      <w:r w:rsidRPr="00C44F86">
        <w:rPr>
          <w:spacing w:val="-4"/>
          <w:sz w:val="20"/>
        </w:rPr>
        <w:t>bars</w:t>
      </w:r>
    </w:p>
    <w:p w14:paraId="28940887" w14:textId="77777777" w:rsidR="00551856" w:rsidRPr="00C44F86" w:rsidRDefault="004709AB" w:rsidP="00E2796C">
      <w:pPr>
        <w:pStyle w:val="ListParagraph"/>
        <w:numPr>
          <w:ilvl w:val="0"/>
          <w:numId w:val="9"/>
        </w:numPr>
        <w:tabs>
          <w:tab w:val="left" w:pos="1799"/>
        </w:tabs>
        <w:rPr>
          <w:sz w:val="20"/>
        </w:rPr>
      </w:pPr>
      <w:r w:rsidRPr="00C44F86">
        <w:rPr>
          <w:spacing w:val="-2"/>
          <w:sz w:val="20"/>
        </w:rPr>
        <w:t>Travel</w:t>
      </w:r>
    </w:p>
    <w:p w14:paraId="2894088A" w14:textId="09AA9213" w:rsidR="00551856" w:rsidRPr="00C44F86" w:rsidRDefault="004709AB" w:rsidP="00E2796C">
      <w:pPr>
        <w:pStyle w:val="ListParagraph"/>
        <w:numPr>
          <w:ilvl w:val="0"/>
          <w:numId w:val="9"/>
        </w:numPr>
        <w:tabs>
          <w:tab w:val="left" w:pos="1799"/>
        </w:tabs>
        <w:rPr>
          <w:sz w:val="20"/>
        </w:rPr>
      </w:pPr>
      <w:r w:rsidRPr="00C44F86">
        <w:rPr>
          <w:sz w:val="20"/>
        </w:rPr>
        <w:t>General</w:t>
      </w:r>
      <w:r w:rsidRPr="00C44F86">
        <w:rPr>
          <w:spacing w:val="-8"/>
          <w:sz w:val="20"/>
        </w:rPr>
        <w:t xml:space="preserve"> </w:t>
      </w:r>
      <w:r w:rsidRPr="00C44F86">
        <w:rPr>
          <w:sz w:val="20"/>
        </w:rPr>
        <w:t>retail</w:t>
      </w:r>
      <w:r w:rsidRPr="00C44F86">
        <w:rPr>
          <w:spacing w:val="-7"/>
          <w:sz w:val="20"/>
        </w:rPr>
        <w:t xml:space="preserve"> </w:t>
      </w:r>
      <w:r w:rsidRPr="00C44F86">
        <w:rPr>
          <w:sz w:val="20"/>
        </w:rPr>
        <w:t>and</w:t>
      </w:r>
      <w:r w:rsidRPr="00C44F86">
        <w:rPr>
          <w:spacing w:val="-6"/>
          <w:sz w:val="20"/>
        </w:rPr>
        <w:t xml:space="preserve"> </w:t>
      </w:r>
      <w:r w:rsidRPr="00C44F86">
        <w:rPr>
          <w:spacing w:val="-2"/>
          <w:sz w:val="20"/>
        </w:rPr>
        <w:t>wholesale</w:t>
      </w:r>
    </w:p>
    <w:sectPr w:rsidR="00551856" w:rsidRPr="00C44F86" w:rsidSect="00592CF4">
      <w:pgSz w:w="11910" w:h="16840"/>
      <w:pgMar w:top="993" w:right="1080" w:bottom="1060" w:left="1080" w:header="716"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4B3C" w14:textId="77777777" w:rsidR="005629C9" w:rsidRDefault="005629C9">
      <w:r>
        <w:separator/>
      </w:r>
    </w:p>
  </w:endnote>
  <w:endnote w:type="continuationSeparator" w:id="0">
    <w:p w14:paraId="3E4C8243" w14:textId="77777777" w:rsidR="005629C9" w:rsidRDefault="0056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4874" w14:textId="79F54B25" w:rsidR="00AD6F42" w:rsidRDefault="00AD6F42">
    <w:pPr>
      <w:pStyle w:val="Footer"/>
    </w:pPr>
  </w:p>
  <w:sdt>
    <w:sdtPr>
      <w:id w:val="-1800372065"/>
      <w:docPartObj>
        <w:docPartGallery w:val="Page Numbers (Bottom of Page)"/>
        <w:docPartUnique/>
      </w:docPartObj>
    </w:sdtPr>
    <w:sdtContent>
      <w:p w14:paraId="3F2CD210" w14:textId="77777777" w:rsidR="00AD6F42" w:rsidRDefault="00AD6F42" w:rsidP="00AD6F42">
        <w:pPr>
          <w:pStyle w:val="Footer"/>
          <w:jc w:val="right"/>
        </w:pPr>
        <w:r>
          <w:rPr>
            <w:noProof/>
            <w:lang w:val="en-GB"/>
          </w:rPr>
          <w:drawing>
            <wp:anchor distT="0" distB="0" distL="114300" distR="114300" simplePos="0" relativeHeight="251659264" behindDoc="0" locked="0" layoutInCell="1" allowOverlap="1" wp14:anchorId="01E37DBF" wp14:editId="53B2F4B5">
              <wp:simplePos x="0" y="0"/>
              <wp:positionH relativeFrom="margin">
                <wp:align>center</wp:align>
              </wp:positionH>
              <wp:positionV relativeFrom="bottomMargin">
                <wp:posOffset>333814</wp:posOffset>
              </wp:positionV>
              <wp:extent cx="6340475" cy="48895"/>
              <wp:effectExtent l="0" t="0" r="3175" b="8255"/>
              <wp:wrapNone/>
              <wp:docPr id="1378242872" name="Picture 1378242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0475" cy="48895"/>
                      </a:xfrm>
                      <a:prstGeom prst="rect">
                        <a:avLst/>
                      </a:prstGeom>
                      <a:noFill/>
                    </pic:spPr>
                  </pic:pic>
                </a:graphicData>
              </a:graphic>
              <wp14:sizeRelH relativeFrom="page">
                <wp14:pctWidth>0</wp14:pctWidth>
              </wp14:sizeRelH>
              <wp14:sizeRelV relativeFrom="page">
                <wp14:pctHeight>0</wp14:pctHeight>
              </wp14:sizeRelV>
            </wp:anchor>
          </w:drawing>
        </w:r>
        <w:r>
          <w:tab/>
        </w:r>
        <w:r>
          <w:tab/>
        </w:r>
        <w:r>
          <w:fldChar w:fldCharType="begin"/>
        </w:r>
        <w:r>
          <w:instrText xml:space="preserve"> PAGE   \* MERGEFORMAT </w:instrText>
        </w:r>
        <w:r>
          <w:fldChar w:fldCharType="separate"/>
        </w:r>
        <w:r>
          <w:t>1</w:t>
        </w:r>
        <w:r>
          <w:rPr>
            <w:noProof/>
          </w:rPr>
          <w:fldChar w:fldCharType="end"/>
        </w:r>
      </w:p>
      <w:p w14:paraId="35837B91" w14:textId="77777777" w:rsidR="00AD6F42" w:rsidRDefault="00000000" w:rsidP="00AD6F42">
        <w:pPr>
          <w:pStyle w:val="Footer"/>
          <w:jc w:val="right"/>
        </w:pPr>
      </w:p>
    </w:sdtContent>
  </w:sdt>
  <w:p w14:paraId="102835A8" w14:textId="3F9F619B" w:rsidR="00AD6F42" w:rsidRDefault="00AD6F42" w:rsidP="00AD6F42">
    <w:pPr>
      <w:spacing w:before="13"/>
      <w:ind w:left="20"/>
    </w:pPr>
    <w:r>
      <w:rPr>
        <w:color w:val="585858"/>
      </w:rPr>
      <w:t>University</w:t>
    </w:r>
    <w:r>
      <w:rPr>
        <w:color w:val="585858"/>
        <w:spacing w:val="-5"/>
      </w:rPr>
      <w:t xml:space="preserve"> </w:t>
    </w:r>
    <w:r>
      <w:rPr>
        <w:color w:val="585858"/>
      </w:rPr>
      <w:t>of</w:t>
    </w:r>
    <w:r>
      <w:rPr>
        <w:color w:val="585858"/>
        <w:spacing w:val="-3"/>
      </w:rPr>
      <w:t xml:space="preserve"> </w:t>
    </w:r>
    <w:r>
      <w:rPr>
        <w:color w:val="585858"/>
      </w:rPr>
      <w:t>Strathclyde</w:t>
    </w:r>
    <w:r>
      <w:rPr>
        <w:color w:val="585858"/>
        <w:spacing w:val="-6"/>
      </w:rPr>
      <w:t xml:space="preserve"> </w:t>
    </w:r>
    <w:r>
      <w:rPr>
        <w:color w:val="585858"/>
      </w:rPr>
      <w:t>–</w:t>
    </w:r>
    <w:r>
      <w:rPr>
        <w:color w:val="585858"/>
        <w:spacing w:val="-4"/>
      </w:rPr>
      <w:t xml:space="preserve"> </w:t>
    </w:r>
    <w:r>
      <w:rPr>
        <w:color w:val="585858"/>
      </w:rPr>
      <w:t>Travel Card</w:t>
    </w:r>
    <w:r>
      <w:rPr>
        <w:color w:val="585858"/>
        <w:spacing w:val="-6"/>
      </w:rPr>
      <w:t xml:space="preserve"> </w:t>
    </w:r>
    <w:r>
      <w:rPr>
        <w:color w:val="585858"/>
        <w:spacing w:val="-2"/>
      </w:rPr>
      <w:t>Policy</w:t>
    </w:r>
  </w:p>
  <w:p w14:paraId="719F288C" w14:textId="77777777" w:rsidR="00AD6F42" w:rsidRDefault="00AD6F42" w:rsidP="00AD6F42"/>
  <w:p w14:paraId="289408B8" w14:textId="480FD1D9" w:rsidR="00551856" w:rsidRDefault="0055185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02BB" w14:textId="77777777" w:rsidR="005629C9" w:rsidRDefault="005629C9">
      <w:r>
        <w:separator/>
      </w:r>
    </w:p>
  </w:footnote>
  <w:footnote w:type="continuationSeparator" w:id="0">
    <w:p w14:paraId="0CE8BD99" w14:textId="77777777" w:rsidR="005629C9" w:rsidRDefault="00562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08B7" w14:textId="55540BEF" w:rsidR="00551856" w:rsidRDefault="00551856">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995"/>
    <w:multiLevelType w:val="hybridMultilevel"/>
    <w:tmpl w:val="EE827186"/>
    <w:lvl w:ilvl="0" w:tplc="08090005">
      <w:start w:val="1"/>
      <w:numFmt w:val="bullet"/>
      <w:lvlText w:val=""/>
      <w:lvlJc w:val="left"/>
      <w:pPr>
        <w:ind w:left="2159" w:hanging="360"/>
      </w:pPr>
      <w:rPr>
        <w:rFonts w:ascii="Wingdings" w:hAnsi="Wingdings" w:hint="default"/>
        <w:b w:val="0"/>
        <w:bCs w:val="0"/>
        <w:i w:val="0"/>
        <w:iCs w:val="0"/>
        <w:spacing w:val="0"/>
        <w:w w:val="99"/>
        <w:sz w:val="20"/>
        <w:szCs w:val="20"/>
        <w:lang w:val="en-US" w:eastAsia="en-US" w:bidi="ar-SA"/>
      </w:rPr>
    </w:lvl>
    <w:lvl w:ilvl="1" w:tplc="FFFFFFFF">
      <w:numFmt w:val="bullet"/>
      <w:lvlText w:val="•"/>
      <w:lvlJc w:val="left"/>
      <w:pPr>
        <w:ind w:left="2953" w:hanging="360"/>
      </w:pPr>
      <w:rPr>
        <w:rFonts w:hint="default"/>
        <w:lang w:val="en-US" w:eastAsia="en-US" w:bidi="ar-SA"/>
      </w:rPr>
    </w:lvl>
    <w:lvl w:ilvl="2" w:tplc="FFFFFFFF">
      <w:numFmt w:val="bullet"/>
      <w:lvlText w:val="•"/>
      <w:lvlJc w:val="left"/>
      <w:pPr>
        <w:ind w:left="3748" w:hanging="360"/>
      </w:pPr>
      <w:rPr>
        <w:rFonts w:hint="default"/>
        <w:lang w:val="en-US" w:eastAsia="en-US" w:bidi="ar-SA"/>
      </w:rPr>
    </w:lvl>
    <w:lvl w:ilvl="3" w:tplc="FFFFFFFF">
      <w:numFmt w:val="bullet"/>
      <w:lvlText w:val="•"/>
      <w:lvlJc w:val="left"/>
      <w:pPr>
        <w:ind w:left="4542" w:hanging="360"/>
      </w:pPr>
      <w:rPr>
        <w:rFonts w:hint="default"/>
        <w:lang w:val="en-US" w:eastAsia="en-US" w:bidi="ar-SA"/>
      </w:rPr>
    </w:lvl>
    <w:lvl w:ilvl="4" w:tplc="FFFFFFFF">
      <w:numFmt w:val="bullet"/>
      <w:lvlText w:val="•"/>
      <w:lvlJc w:val="left"/>
      <w:pPr>
        <w:ind w:left="5337" w:hanging="360"/>
      </w:pPr>
      <w:rPr>
        <w:rFonts w:hint="default"/>
        <w:lang w:val="en-US" w:eastAsia="en-US" w:bidi="ar-SA"/>
      </w:rPr>
    </w:lvl>
    <w:lvl w:ilvl="5" w:tplc="FFFFFFFF">
      <w:numFmt w:val="bullet"/>
      <w:lvlText w:val="•"/>
      <w:lvlJc w:val="left"/>
      <w:pPr>
        <w:ind w:left="6132" w:hanging="360"/>
      </w:pPr>
      <w:rPr>
        <w:rFonts w:hint="default"/>
        <w:lang w:val="en-US" w:eastAsia="en-US" w:bidi="ar-SA"/>
      </w:rPr>
    </w:lvl>
    <w:lvl w:ilvl="6" w:tplc="FFFFFFFF">
      <w:numFmt w:val="bullet"/>
      <w:lvlText w:val="•"/>
      <w:lvlJc w:val="left"/>
      <w:pPr>
        <w:ind w:left="6926" w:hanging="360"/>
      </w:pPr>
      <w:rPr>
        <w:rFonts w:hint="default"/>
        <w:lang w:val="en-US" w:eastAsia="en-US" w:bidi="ar-SA"/>
      </w:rPr>
    </w:lvl>
    <w:lvl w:ilvl="7" w:tplc="FFFFFFFF">
      <w:numFmt w:val="bullet"/>
      <w:lvlText w:val="•"/>
      <w:lvlJc w:val="left"/>
      <w:pPr>
        <w:ind w:left="7721" w:hanging="360"/>
      </w:pPr>
      <w:rPr>
        <w:rFonts w:hint="default"/>
        <w:lang w:val="en-US" w:eastAsia="en-US" w:bidi="ar-SA"/>
      </w:rPr>
    </w:lvl>
    <w:lvl w:ilvl="8" w:tplc="FFFFFFFF">
      <w:numFmt w:val="bullet"/>
      <w:lvlText w:val="•"/>
      <w:lvlJc w:val="left"/>
      <w:pPr>
        <w:ind w:left="8516" w:hanging="360"/>
      </w:pPr>
      <w:rPr>
        <w:rFonts w:hint="default"/>
        <w:lang w:val="en-US" w:eastAsia="en-US" w:bidi="ar-SA"/>
      </w:rPr>
    </w:lvl>
  </w:abstractNum>
  <w:abstractNum w:abstractNumId="1" w15:restartNumberingAfterBreak="0">
    <w:nsid w:val="05442D03"/>
    <w:multiLevelType w:val="hybridMultilevel"/>
    <w:tmpl w:val="D176564A"/>
    <w:lvl w:ilvl="0" w:tplc="FFFFFFFF">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1" w:tplc="08090005">
      <w:start w:val="1"/>
      <w:numFmt w:val="bullet"/>
      <w:lvlText w:val=""/>
      <w:lvlJc w:val="left"/>
      <w:pPr>
        <w:ind w:left="1800" w:hanging="360"/>
      </w:pPr>
      <w:rPr>
        <w:rFonts w:ascii="Wingdings" w:hAnsi="Wingdings" w:hint="default"/>
      </w:rPr>
    </w:lvl>
    <w:lvl w:ilvl="2" w:tplc="FFFFFFFF">
      <w:numFmt w:val="bullet"/>
      <w:lvlText w:val="•"/>
      <w:lvlJc w:val="left"/>
      <w:pPr>
        <w:ind w:left="2682" w:hanging="360"/>
      </w:pPr>
      <w:rPr>
        <w:rFonts w:hint="default"/>
        <w:lang w:val="en-US" w:eastAsia="en-US" w:bidi="ar-SA"/>
      </w:rPr>
    </w:lvl>
    <w:lvl w:ilvl="3" w:tplc="FFFFFFFF">
      <w:numFmt w:val="bullet"/>
      <w:lvlText w:val="•"/>
      <w:lvlJc w:val="left"/>
      <w:pPr>
        <w:ind w:left="3565" w:hanging="360"/>
      </w:pPr>
      <w:rPr>
        <w:rFonts w:hint="default"/>
        <w:lang w:val="en-US" w:eastAsia="en-US" w:bidi="ar-SA"/>
      </w:rPr>
    </w:lvl>
    <w:lvl w:ilvl="4" w:tplc="FFFFFFFF">
      <w:numFmt w:val="bullet"/>
      <w:lvlText w:val="•"/>
      <w:lvlJc w:val="left"/>
      <w:pPr>
        <w:ind w:left="4448" w:hanging="360"/>
      </w:pPr>
      <w:rPr>
        <w:rFonts w:hint="default"/>
        <w:lang w:val="en-US" w:eastAsia="en-US" w:bidi="ar-SA"/>
      </w:rPr>
    </w:lvl>
    <w:lvl w:ilvl="5" w:tplc="FFFFFFFF">
      <w:numFmt w:val="bullet"/>
      <w:lvlText w:val="•"/>
      <w:lvlJc w:val="left"/>
      <w:pPr>
        <w:ind w:left="5331" w:hanging="360"/>
      </w:pPr>
      <w:rPr>
        <w:rFonts w:hint="default"/>
        <w:lang w:val="en-US" w:eastAsia="en-US" w:bidi="ar-SA"/>
      </w:rPr>
    </w:lvl>
    <w:lvl w:ilvl="6" w:tplc="FFFFFFFF">
      <w:numFmt w:val="bullet"/>
      <w:lvlText w:val="•"/>
      <w:lvlJc w:val="left"/>
      <w:pPr>
        <w:ind w:left="6214" w:hanging="360"/>
      </w:pPr>
      <w:rPr>
        <w:rFonts w:hint="default"/>
        <w:lang w:val="en-US" w:eastAsia="en-US" w:bidi="ar-SA"/>
      </w:rPr>
    </w:lvl>
    <w:lvl w:ilvl="7" w:tplc="FFFFFFFF">
      <w:numFmt w:val="bullet"/>
      <w:lvlText w:val="•"/>
      <w:lvlJc w:val="left"/>
      <w:pPr>
        <w:ind w:left="7097" w:hanging="360"/>
      </w:pPr>
      <w:rPr>
        <w:rFonts w:hint="default"/>
        <w:lang w:val="en-US" w:eastAsia="en-US" w:bidi="ar-SA"/>
      </w:rPr>
    </w:lvl>
    <w:lvl w:ilvl="8" w:tplc="FFFFFFFF">
      <w:numFmt w:val="bullet"/>
      <w:lvlText w:val="•"/>
      <w:lvlJc w:val="left"/>
      <w:pPr>
        <w:ind w:left="7980" w:hanging="360"/>
      </w:pPr>
      <w:rPr>
        <w:rFonts w:hint="default"/>
        <w:lang w:val="en-US" w:eastAsia="en-US" w:bidi="ar-SA"/>
      </w:rPr>
    </w:lvl>
  </w:abstractNum>
  <w:abstractNum w:abstractNumId="2" w15:restartNumberingAfterBreak="0">
    <w:nsid w:val="2BD13B60"/>
    <w:multiLevelType w:val="hybridMultilevel"/>
    <w:tmpl w:val="2D128F6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215EC"/>
    <w:multiLevelType w:val="hybridMultilevel"/>
    <w:tmpl w:val="F3ACA020"/>
    <w:lvl w:ilvl="0" w:tplc="08090005">
      <w:start w:val="1"/>
      <w:numFmt w:val="bullet"/>
      <w:lvlText w:val=""/>
      <w:lvlJc w:val="left"/>
      <w:pPr>
        <w:ind w:left="748" w:hanging="360"/>
      </w:pPr>
      <w:rPr>
        <w:rFonts w:ascii="Wingdings" w:hAnsi="Wingdings" w:hint="default"/>
        <w:b w:val="0"/>
        <w:bCs w:val="0"/>
        <w:i w:val="0"/>
        <w:iCs w:val="0"/>
        <w:spacing w:val="0"/>
        <w:w w:val="99"/>
        <w:sz w:val="20"/>
        <w:szCs w:val="20"/>
        <w:lang w:val="en-US" w:eastAsia="en-US" w:bidi="ar-SA"/>
      </w:rPr>
    </w:lvl>
    <w:lvl w:ilvl="1" w:tplc="FFFFFFFF">
      <w:numFmt w:val="bullet"/>
      <w:lvlText w:val="•"/>
      <w:lvlJc w:val="left"/>
      <w:pPr>
        <w:ind w:left="1574" w:hanging="360"/>
      </w:pPr>
      <w:rPr>
        <w:rFonts w:hint="default"/>
        <w:lang w:val="en-US" w:eastAsia="en-US" w:bidi="ar-SA"/>
      </w:rPr>
    </w:lvl>
    <w:lvl w:ilvl="2" w:tplc="FFFFFFFF">
      <w:numFmt w:val="bullet"/>
      <w:lvlText w:val="•"/>
      <w:lvlJc w:val="left"/>
      <w:pPr>
        <w:ind w:left="2408" w:hanging="360"/>
      </w:pPr>
      <w:rPr>
        <w:rFonts w:hint="default"/>
        <w:lang w:val="en-US" w:eastAsia="en-US" w:bidi="ar-SA"/>
      </w:rPr>
    </w:lvl>
    <w:lvl w:ilvl="3" w:tplc="FFFFFFFF">
      <w:numFmt w:val="bullet"/>
      <w:lvlText w:val="•"/>
      <w:lvlJc w:val="left"/>
      <w:pPr>
        <w:ind w:left="3243" w:hanging="360"/>
      </w:pPr>
      <w:rPr>
        <w:rFonts w:hint="default"/>
        <w:lang w:val="en-US" w:eastAsia="en-US" w:bidi="ar-SA"/>
      </w:rPr>
    </w:lvl>
    <w:lvl w:ilvl="4" w:tplc="FFFFFFFF">
      <w:numFmt w:val="bullet"/>
      <w:lvlText w:val="•"/>
      <w:lvlJc w:val="left"/>
      <w:pPr>
        <w:ind w:left="4077" w:hanging="360"/>
      </w:pPr>
      <w:rPr>
        <w:rFonts w:hint="default"/>
        <w:lang w:val="en-US" w:eastAsia="en-US" w:bidi="ar-SA"/>
      </w:rPr>
    </w:lvl>
    <w:lvl w:ilvl="5" w:tplc="FFFFFFFF">
      <w:numFmt w:val="bullet"/>
      <w:lvlText w:val="•"/>
      <w:lvlJc w:val="left"/>
      <w:pPr>
        <w:ind w:left="4912" w:hanging="360"/>
      </w:pPr>
      <w:rPr>
        <w:rFonts w:hint="default"/>
        <w:lang w:val="en-US" w:eastAsia="en-US" w:bidi="ar-SA"/>
      </w:rPr>
    </w:lvl>
    <w:lvl w:ilvl="6" w:tplc="FFFFFFFF">
      <w:numFmt w:val="bullet"/>
      <w:lvlText w:val="•"/>
      <w:lvlJc w:val="left"/>
      <w:pPr>
        <w:ind w:left="5746" w:hanging="360"/>
      </w:pPr>
      <w:rPr>
        <w:rFonts w:hint="default"/>
        <w:lang w:val="en-US" w:eastAsia="en-US" w:bidi="ar-SA"/>
      </w:rPr>
    </w:lvl>
    <w:lvl w:ilvl="7" w:tplc="FFFFFFFF">
      <w:numFmt w:val="bullet"/>
      <w:lvlText w:val="•"/>
      <w:lvlJc w:val="left"/>
      <w:pPr>
        <w:ind w:left="6580" w:hanging="360"/>
      </w:pPr>
      <w:rPr>
        <w:rFonts w:hint="default"/>
        <w:lang w:val="en-US" w:eastAsia="en-US" w:bidi="ar-SA"/>
      </w:rPr>
    </w:lvl>
    <w:lvl w:ilvl="8" w:tplc="FFFFFFFF">
      <w:numFmt w:val="bullet"/>
      <w:lvlText w:val="•"/>
      <w:lvlJc w:val="left"/>
      <w:pPr>
        <w:ind w:left="7415" w:hanging="360"/>
      </w:pPr>
      <w:rPr>
        <w:rFonts w:hint="default"/>
        <w:lang w:val="en-US" w:eastAsia="en-US" w:bidi="ar-SA"/>
      </w:rPr>
    </w:lvl>
  </w:abstractNum>
  <w:abstractNum w:abstractNumId="4" w15:restartNumberingAfterBreak="0">
    <w:nsid w:val="4C31449B"/>
    <w:multiLevelType w:val="hybridMultilevel"/>
    <w:tmpl w:val="F3E05AE4"/>
    <w:lvl w:ilvl="0" w:tplc="08090005">
      <w:start w:val="1"/>
      <w:numFmt w:val="bullet"/>
      <w:lvlText w:val=""/>
      <w:lvlJc w:val="left"/>
      <w:pPr>
        <w:ind w:left="748" w:hanging="360"/>
      </w:pPr>
      <w:rPr>
        <w:rFonts w:ascii="Wingdings" w:hAnsi="Wingdings" w:hint="default"/>
        <w:b w:val="0"/>
        <w:bCs w:val="0"/>
        <w:i w:val="0"/>
        <w:iCs w:val="0"/>
        <w:spacing w:val="0"/>
        <w:w w:val="99"/>
        <w:sz w:val="20"/>
        <w:szCs w:val="20"/>
        <w:lang w:val="en-US" w:eastAsia="en-US" w:bidi="ar-SA"/>
      </w:rPr>
    </w:lvl>
    <w:lvl w:ilvl="1" w:tplc="FFFFFFFF">
      <w:numFmt w:val="bullet"/>
      <w:lvlText w:val="•"/>
      <w:lvlJc w:val="left"/>
      <w:pPr>
        <w:ind w:left="1574" w:hanging="360"/>
      </w:pPr>
      <w:rPr>
        <w:rFonts w:hint="default"/>
        <w:lang w:val="en-US" w:eastAsia="en-US" w:bidi="ar-SA"/>
      </w:rPr>
    </w:lvl>
    <w:lvl w:ilvl="2" w:tplc="FFFFFFFF">
      <w:numFmt w:val="bullet"/>
      <w:lvlText w:val="•"/>
      <w:lvlJc w:val="left"/>
      <w:pPr>
        <w:ind w:left="2408" w:hanging="360"/>
      </w:pPr>
      <w:rPr>
        <w:rFonts w:hint="default"/>
        <w:lang w:val="en-US" w:eastAsia="en-US" w:bidi="ar-SA"/>
      </w:rPr>
    </w:lvl>
    <w:lvl w:ilvl="3" w:tplc="FFFFFFFF">
      <w:numFmt w:val="bullet"/>
      <w:lvlText w:val="•"/>
      <w:lvlJc w:val="left"/>
      <w:pPr>
        <w:ind w:left="3243" w:hanging="360"/>
      </w:pPr>
      <w:rPr>
        <w:rFonts w:hint="default"/>
        <w:lang w:val="en-US" w:eastAsia="en-US" w:bidi="ar-SA"/>
      </w:rPr>
    </w:lvl>
    <w:lvl w:ilvl="4" w:tplc="FFFFFFFF">
      <w:numFmt w:val="bullet"/>
      <w:lvlText w:val="•"/>
      <w:lvlJc w:val="left"/>
      <w:pPr>
        <w:ind w:left="4077" w:hanging="360"/>
      </w:pPr>
      <w:rPr>
        <w:rFonts w:hint="default"/>
        <w:lang w:val="en-US" w:eastAsia="en-US" w:bidi="ar-SA"/>
      </w:rPr>
    </w:lvl>
    <w:lvl w:ilvl="5" w:tplc="FFFFFFFF">
      <w:numFmt w:val="bullet"/>
      <w:lvlText w:val="•"/>
      <w:lvlJc w:val="left"/>
      <w:pPr>
        <w:ind w:left="4912" w:hanging="360"/>
      </w:pPr>
      <w:rPr>
        <w:rFonts w:hint="default"/>
        <w:lang w:val="en-US" w:eastAsia="en-US" w:bidi="ar-SA"/>
      </w:rPr>
    </w:lvl>
    <w:lvl w:ilvl="6" w:tplc="FFFFFFFF">
      <w:numFmt w:val="bullet"/>
      <w:lvlText w:val="•"/>
      <w:lvlJc w:val="left"/>
      <w:pPr>
        <w:ind w:left="5746" w:hanging="360"/>
      </w:pPr>
      <w:rPr>
        <w:rFonts w:hint="default"/>
        <w:lang w:val="en-US" w:eastAsia="en-US" w:bidi="ar-SA"/>
      </w:rPr>
    </w:lvl>
    <w:lvl w:ilvl="7" w:tplc="FFFFFFFF">
      <w:numFmt w:val="bullet"/>
      <w:lvlText w:val="•"/>
      <w:lvlJc w:val="left"/>
      <w:pPr>
        <w:ind w:left="6580" w:hanging="360"/>
      </w:pPr>
      <w:rPr>
        <w:rFonts w:hint="default"/>
        <w:lang w:val="en-US" w:eastAsia="en-US" w:bidi="ar-SA"/>
      </w:rPr>
    </w:lvl>
    <w:lvl w:ilvl="8" w:tplc="FFFFFFFF">
      <w:numFmt w:val="bullet"/>
      <w:lvlText w:val="•"/>
      <w:lvlJc w:val="left"/>
      <w:pPr>
        <w:ind w:left="7415" w:hanging="360"/>
      </w:pPr>
      <w:rPr>
        <w:rFonts w:hint="default"/>
        <w:lang w:val="en-US" w:eastAsia="en-US" w:bidi="ar-SA"/>
      </w:rPr>
    </w:lvl>
  </w:abstractNum>
  <w:abstractNum w:abstractNumId="5" w15:restartNumberingAfterBreak="0">
    <w:nsid w:val="51F859FF"/>
    <w:multiLevelType w:val="hybridMultilevel"/>
    <w:tmpl w:val="7DD4C04C"/>
    <w:lvl w:ilvl="0" w:tplc="D02A7F04">
      <w:numFmt w:val="bullet"/>
      <w:lvlText w:val="-"/>
      <w:lvlJc w:val="left"/>
      <w:pPr>
        <w:ind w:left="1800" w:hanging="360"/>
      </w:pPr>
      <w:rPr>
        <w:rFonts w:ascii="Calibri" w:eastAsia="Calibri" w:hAnsi="Calibri" w:cs="Calibri" w:hint="default"/>
        <w:b w:val="0"/>
        <w:bCs w:val="0"/>
        <w:i w:val="0"/>
        <w:iCs w:val="0"/>
        <w:spacing w:val="0"/>
        <w:w w:val="99"/>
        <w:sz w:val="20"/>
        <w:szCs w:val="20"/>
        <w:lang w:val="en-US" w:eastAsia="en-US" w:bidi="ar-SA"/>
      </w:rPr>
    </w:lvl>
    <w:lvl w:ilvl="1" w:tplc="2A903546">
      <w:numFmt w:val="bullet"/>
      <w:lvlText w:val="•"/>
      <w:lvlJc w:val="left"/>
      <w:pPr>
        <w:ind w:left="2594" w:hanging="360"/>
      </w:pPr>
      <w:rPr>
        <w:rFonts w:hint="default"/>
        <w:lang w:val="en-US" w:eastAsia="en-US" w:bidi="ar-SA"/>
      </w:rPr>
    </w:lvl>
    <w:lvl w:ilvl="2" w:tplc="3A34669C">
      <w:numFmt w:val="bullet"/>
      <w:lvlText w:val="•"/>
      <w:lvlJc w:val="left"/>
      <w:pPr>
        <w:ind w:left="3389" w:hanging="360"/>
      </w:pPr>
      <w:rPr>
        <w:rFonts w:hint="default"/>
        <w:lang w:val="en-US" w:eastAsia="en-US" w:bidi="ar-SA"/>
      </w:rPr>
    </w:lvl>
    <w:lvl w:ilvl="3" w:tplc="EC285E44">
      <w:numFmt w:val="bullet"/>
      <w:lvlText w:val="•"/>
      <w:lvlJc w:val="left"/>
      <w:pPr>
        <w:ind w:left="4183" w:hanging="360"/>
      </w:pPr>
      <w:rPr>
        <w:rFonts w:hint="default"/>
        <w:lang w:val="en-US" w:eastAsia="en-US" w:bidi="ar-SA"/>
      </w:rPr>
    </w:lvl>
    <w:lvl w:ilvl="4" w:tplc="E15E6E66">
      <w:numFmt w:val="bullet"/>
      <w:lvlText w:val="•"/>
      <w:lvlJc w:val="left"/>
      <w:pPr>
        <w:ind w:left="4978" w:hanging="360"/>
      </w:pPr>
      <w:rPr>
        <w:rFonts w:hint="default"/>
        <w:lang w:val="en-US" w:eastAsia="en-US" w:bidi="ar-SA"/>
      </w:rPr>
    </w:lvl>
    <w:lvl w:ilvl="5" w:tplc="CE74F5E2">
      <w:numFmt w:val="bullet"/>
      <w:lvlText w:val="•"/>
      <w:lvlJc w:val="left"/>
      <w:pPr>
        <w:ind w:left="5773" w:hanging="360"/>
      </w:pPr>
      <w:rPr>
        <w:rFonts w:hint="default"/>
        <w:lang w:val="en-US" w:eastAsia="en-US" w:bidi="ar-SA"/>
      </w:rPr>
    </w:lvl>
    <w:lvl w:ilvl="6" w:tplc="A9A6AEA2">
      <w:numFmt w:val="bullet"/>
      <w:lvlText w:val="•"/>
      <w:lvlJc w:val="left"/>
      <w:pPr>
        <w:ind w:left="6567" w:hanging="360"/>
      </w:pPr>
      <w:rPr>
        <w:rFonts w:hint="default"/>
        <w:lang w:val="en-US" w:eastAsia="en-US" w:bidi="ar-SA"/>
      </w:rPr>
    </w:lvl>
    <w:lvl w:ilvl="7" w:tplc="0554A9C6">
      <w:numFmt w:val="bullet"/>
      <w:lvlText w:val="•"/>
      <w:lvlJc w:val="left"/>
      <w:pPr>
        <w:ind w:left="7362" w:hanging="360"/>
      </w:pPr>
      <w:rPr>
        <w:rFonts w:hint="default"/>
        <w:lang w:val="en-US" w:eastAsia="en-US" w:bidi="ar-SA"/>
      </w:rPr>
    </w:lvl>
    <w:lvl w:ilvl="8" w:tplc="85EAE89E">
      <w:numFmt w:val="bullet"/>
      <w:lvlText w:val="•"/>
      <w:lvlJc w:val="left"/>
      <w:pPr>
        <w:ind w:left="8157" w:hanging="360"/>
      </w:pPr>
      <w:rPr>
        <w:rFonts w:hint="default"/>
        <w:lang w:val="en-US" w:eastAsia="en-US" w:bidi="ar-SA"/>
      </w:rPr>
    </w:lvl>
  </w:abstractNum>
  <w:abstractNum w:abstractNumId="6" w15:restartNumberingAfterBreak="0">
    <w:nsid w:val="59CF1039"/>
    <w:multiLevelType w:val="hybridMultilevel"/>
    <w:tmpl w:val="FB9C4C42"/>
    <w:lvl w:ilvl="0" w:tplc="0F3CD2F0">
      <w:start w:val="1"/>
      <w:numFmt w:val="decimal"/>
      <w:lvlText w:val="%1."/>
      <w:lvlJc w:val="left"/>
      <w:pPr>
        <w:ind w:left="772" w:hanging="360"/>
      </w:pPr>
      <w:rPr>
        <w:rFonts w:ascii="Arial" w:eastAsia="Arial" w:hAnsi="Arial" w:cs="Arial" w:hint="default"/>
        <w:b w:val="0"/>
        <w:bCs w:val="0"/>
        <w:i w:val="0"/>
        <w:iCs w:val="0"/>
        <w:spacing w:val="-1"/>
        <w:w w:val="100"/>
        <w:sz w:val="22"/>
        <w:szCs w:val="22"/>
        <w:lang w:val="en-US" w:eastAsia="en-US" w:bidi="ar-SA"/>
      </w:rPr>
    </w:lvl>
    <w:lvl w:ilvl="1" w:tplc="DC0E9DCC">
      <w:numFmt w:val="bullet"/>
      <w:lvlText w:val=""/>
      <w:lvlJc w:val="left"/>
      <w:pPr>
        <w:ind w:left="1492" w:hanging="361"/>
      </w:pPr>
      <w:rPr>
        <w:rFonts w:ascii="Symbol" w:eastAsia="Symbol" w:hAnsi="Symbol" w:cs="Symbol" w:hint="default"/>
        <w:b w:val="0"/>
        <w:bCs w:val="0"/>
        <w:i w:val="0"/>
        <w:iCs w:val="0"/>
        <w:spacing w:val="0"/>
        <w:w w:val="100"/>
        <w:sz w:val="22"/>
        <w:szCs w:val="22"/>
        <w:lang w:val="en-US" w:eastAsia="en-US" w:bidi="ar-SA"/>
      </w:rPr>
    </w:lvl>
    <w:lvl w:ilvl="2" w:tplc="1E76F062">
      <w:numFmt w:val="bullet"/>
      <w:lvlText w:val="•"/>
      <w:lvlJc w:val="left"/>
      <w:pPr>
        <w:ind w:left="2533" w:hanging="361"/>
      </w:pPr>
      <w:rPr>
        <w:rFonts w:hint="default"/>
        <w:lang w:val="en-US" w:eastAsia="en-US" w:bidi="ar-SA"/>
      </w:rPr>
    </w:lvl>
    <w:lvl w:ilvl="3" w:tplc="6C5A14EE">
      <w:numFmt w:val="bullet"/>
      <w:lvlText w:val="•"/>
      <w:lvlJc w:val="left"/>
      <w:pPr>
        <w:ind w:left="3566" w:hanging="361"/>
      </w:pPr>
      <w:rPr>
        <w:rFonts w:hint="default"/>
        <w:lang w:val="en-US" w:eastAsia="en-US" w:bidi="ar-SA"/>
      </w:rPr>
    </w:lvl>
    <w:lvl w:ilvl="4" w:tplc="4A40D07A">
      <w:numFmt w:val="bullet"/>
      <w:lvlText w:val="•"/>
      <w:lvlJc w:val="left"/>
      <w:pPr>
        <w:ind w:left="4600" w:hanging="361"/>
      </w:pPr>
      <w:rPr>
        <w:rFonts w:hint="default"/>
        <w:lang w:val="en-US" w:eastAsia="en-US" w:bidi="ar-SA"/>
      </w:rPr>
    </w:lvl>
    <w:lvl w:ilvl="5" w:tplc="84A88F5C">
      <w:numFmt w:val="bullet"/>
      <w:lvlText w:val="•"/>
      <w:lvlJc w:val="left"/>
      <w:pPr>
        <w:ind w:left="5633" w:hanging="361"/>
      </w:pPr>
      <w:rPr>
        <w:rFonts w:hint="default"/>
        <w:lang w:val="en-US" w:eastAsia="en-US" w:bidi="ar-SA"/>
      </w:rPr>
    </w:lvl>
    <w:lvl w:ilvl="6" w:tplc="2CD0AF3A">
      <w:numFmt w:val="bullet"/>
      <w:lvlText w:val="•"/>
      <w:lvlJc w:val="left"/>
      <w:pPr>
        <w:ind w:left="6666" w:hanging="361"/>
      </w:pPr>
      <w:rPr>
        <w:rFonts w:hint="default"/>
        <w:lang w:val="en-US" w:eastAsia="en-US" w:bidi="ar-SA"/>
      </w:rPr>
    </w:lvl>
    <w:lvl w:ilvl="7" w:tplc="ED64A21A">
      <w:numFmt w:val="bullet"/>
      <w:lvlText w:val="•"/>
      <w:lvlJc w:val="left"/>
      <w:pPr>
        <w:ind w:left="7700" w:hanging="361"/>
      </w:pPr>
      <w:rPr>
        <w:rFonts w:hint="default"/>
        <w:lang w:val="en-US" w:eastAsia="en-US" w:bidi="ar-SA"/>
      </w:rPr>
    </w:lvl>
    <w:lvl w:ilvl="8" w:tplc="33A0CC4A">
      <w:numFmt w:val="bullet"/>
      <w:lvlText w:val="•"/>
      <w:lvlJc w:val="left"/>
      <w:pPr>
        <w:ind w:left="8733" w:hanging="361"/>
      </w:pPr>
      <w:rPr>
        <w:rFonts w:hint="default"/>
        <w:lang w:val="en-US" w:eastAsia="en-US" w:bidi="ar-SA"/>
      </w:rPr>
    </w:lvl>
  </w:abstractNum>
  <w:abstractNum w:abstractNumId="7" w15:restartNumberingAfterBreak="0">
    <w:nsid w:val="60AD102C"/>
    <w:multiLevelType w:val="hybridMultilevel"/>
    <w:tmpl w:val="011281BA"/>
    <w:lvl w:ilvl="0" w:tplc="08090005">
      <w:start w:val="1"/>
      <w:numFmt w:val="bullet"/>
      <w:lvlText w:val=""/>
      <w:lvlJc w:val="left"/>
      <w:pPr>
        <w:ind w:left="1079" w:hanging="360"/>
      </w:pPr>
      <w:rPr>
        <w:rFonts w:ascii="Wingdings" w:hAnsi="Wingdings" w:hint="default"/>
        <w:b w:val="0"/>
        <w:bCs w:val="0"/>
        <w:i w:val="0"/>
        <w:iCs w:val="0"/>
        <w:spacing w:val="0"/>
        <w:w w:val="99"/>
        <w:sz w:val="20"/>
        <w:szCs w:val="20"/>
        <w:lang w:val="en-US" w:eastAsia="en-US" w:bidi="ar-SA"/>
      </w:rPr>
    </w:lvl>
    <w:lvl w:ilvl="1" w:tplc="08090005">
      <w:start w:val="1"/>
      <w:numFmt w:val="bullet"/>
      <w:lvlText w:val=""/>
      <w:lvlJc w:val="left"/>
      <w:pPr>
        <w:ind w:left="1800" w:hanging="360"/>
      </w:pPr>
      <w:rPr>
        <w:rFonts w:ascii="Wingdings" w:hAnsi="Wingdings" w:hint="default"/>
      </w:rPr>
    </w:lvl>
    <w:lvl w:ilvl="2" w:tplc="FFFFFFFF">
      <w:numFmt w:val="bullet"/>
      <w:lvlText w:val="•"/>
      <w:lvlJc w:val="left"/>
      <w:pPr>
        <w:ind w:left="2682" w:hanging="360"/>
      </w:pPr>
      <w:rPr>
        <w:rFonts w:hint="default"/>
        <w:lang w:val="en-US" w:eastAsia="en-US" w:bidi="ar-SA"/>
      </w:rPr>
    </w:lvl>
    <w:lvl w:ilvl="3" w:tplc="FFFFFFFF">
      <w:numFmt w:val="bullet"/>
      <w:lvlText w:val="•"/>
      <w:lvlJc w:val="left"/>
      <w:pPr>
        <w:ind w:left="3565" w:hanging="360"/>
      </w:pPr>
      <w:rPr>
        <w:rFonts w:hint="default"/>
        <w:lang w:val="en-US" w:eastAsia="en-US" w:bidi="ar-SA"/>
      </w:rPr>
    </w:lvl>
    <w:lvl w:ilvl="4" w:tplc="FFFFFFFF">
      <w:numFmt w:val="bullet"/>
      <w:lvlText w:val="•"/>
      <w:lvlJc w:val="left"/>
      <w:pPr>
        <w:ind w:left="4448" w:hanging="360"/>
      </w:pPr>
      <w:rPr>
        <w:rFonts w:hint="default"/>
        <w:lang w:val="en-US" w:eastAsia="en-US" w:bidi="ar-SA"/>
      </w:rPr>
    </w:lvl>
    <w:lvl w:ilvl="5" w:tplc="FFFFFFFF">
      <w:numFmt w:val="bullet"/>
      <w:lvlText w:val="•"/>
      <w:lvlJc w:val="left"/>
      <w:pPr>
        <w:ind w:left="5331" w:hanging="360"/>
      </w:pPr>
      <w:rPr>
        <w:rFonts w:hint="default"/>
        <w:lang w:val="en-US" w:eastAsia="en-US" w:bidi="ar-SA"/>
      </w:rPr>
    </w:lvl>
    <w:lvl w:ilvl="6" w:tplc="FFFFFFFF">
      <w:numFmt w:val="bullet"/>
      <w:lvlText w:val="•"/>
      <w:lvlJc w:val="left"/>
      <w:pPr>
        <w:ind w:left="6214" w:hanging="360"/>
      </w:pPr>
      <w:rPr>
        <w:rFonts w:hint="default"/>
        <w:lang w:val="en-US" w:eastAsia="en-US" w:bidi="ar-SA"/>
      </w:rPr>
    </w:lvl>
    <w:lvl w:ilvl="7" w:tplc="FFFFFFFF">
      <w:numFmt w:val="bullet"/>
      <w:lvlText w:val="•"/>
      <w:lvlJc w:val="left"/>
      <w:pPr>
        <w:ind w:left="7097" w:hanging="360"/>
      </w:pPr>
      <w:rPr>
        <w:rFonts w:hint="default"/>
        <w:lang w:val="en-US" w:eastAsia="en-US" w:bidi="ar-SA"/>
      </w:rPr>
    </w:lvl>
    <w:lvl w:ilvl="8" w:tplc="FFFFFFFF">
      <w:numFmt w:val="bullet"/>
      <w:lvlText w:val="•"/>
      <w:lvlJc w:val="left"/>
      <w:pPr>
        <w:ind w:left="7980" w:hanging="360"/>
      </w:pPr>
      <w:rPr>
        <w:rFonts w:hint="default"/>
        <w:lang w:val="en-US" w:eastAsia="en-US" w:bidi="ar-SA"/>
      </w:rPr>
    </w:lvl>
  </w:abstractNum>
  <w:abstractNum w:abstractNumId="8" w15:restartNumberingAfterBreak="0">
    <w:nsid w:val="664655D8"/>
    <w:multiLevelType w:val="hybridMultilevel"/>
    <w:tmpl w:val="016CE4F4"/>
    <w:lvl w:ilvl="0" w:tplc="198A3C60">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1" w:tplc="A79A613C">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2" w:tplc="BED6C2F0">
      <w:numFmt w:val="bullet"/>
      <w:lvlText w:val="•"/>
      <w:lvlJc w:val="left"/>
      <w:pPr>
        <w:ind w:left="2682" w:hanging="360"/>
      </w:pPr>
      <w:rPr>
        <w:rFonts w:hint="default"/>
        <w:lang w:val="en-US" w:eastAsia="en-US" w:bidi="ar-SA"/>
      </w:rPr>
    </w:lvl>
    <w:lvl w:ilvl="3" w:tplc="0CE6120A">
      <w:numFmt w:val="bullet"/>
      <w:lvlText w:val="•"/>
      <w:lvlJc w:val="left"/>
      <w:pPr>
        <w:ind w:left="3565" w:hanging="360"/>
      </w:pPr>
      <w:rPr>
        <w:rFonts w:hint="default"/>
        <w:lang w:val="en-US" w:eastAsia="en-US" w:bidi="ar-SA"/>
      </w:rPr>
    </w:lvl>
    <w:lvl w:ilvl="4" w:tplc="7996F78E">
      <w:numFmt w:val="bullet"/>
      <w:lvlText w:val="•"/>
      <w:lvlJc w:val="left"/>
      <w:pPr>
        <w:ind w:left="4448" w:hanging="360"/>
      </w:pPr>
      <w:rPr>
        <w:rFonts w:hint="default"/>
        <w:lang w:val="en-US" w:eastAsia="en-US" w:bidi="ar-SA"/>
      </w:rPr>
    </w:lvl>
    <w:lvl w:ilvl="5" w:tplc="90D0E866">
      <w:numFmt w:val="bullet"/>
      <w:lvlText w:val="•"/>
      <w:lvlJc w:val="left"/>
      <w:pPr>
        <w:ind w:left="5331" w:hanging="360"/>
      </w:pPr>
      <w:rPr>
        <w:rFonts w:hint="default"/>
        <w:lang w:val="en-US" w:eastAsia="en-US" w:bidi="ar-SA"/>
      </w:rPr>
    </w:lvl>
    <w:lvl w:ilvl="6" w:tplc="29589DFC">
      <w:numFmt w:val="bullet"/>
      <w:lvlText w:val="•"/>
      <w:lvlJc w:val="left"/>
      <w:pPr>
        <w:ind w:left="6214" w:hanging="360"/>
      </w:pPr>
      <w:rPr>
        <w:rFonts w:hint="default"/>
        <w:lang w:val="en-US" w:eastAsia="en-US" w:bidi="ar-SA"/>
      </w:rPr>
    </w:lvl>
    <w:lvl w:ilvl="7" w:tplc="54469A5C">
      <w:numFmt w:val="bullet"/>
      <w:lvlText w:val="•"/>
      <w:lvlJc w:val="left"/>
      <w:pPr>
        <w:ind w:left="7097" w:hanging="360"/>
      </w:pPr>
      <w:rPr>
        <w:rFonts w:hint="default"/>
        <w:lang w:val="en-US" w:eastAsia="en-US" w:bidi="ar-SA"/>
      </w:rPr>
    </w:lvl>
    <w:lvl w:ilvl="8" w:tplc="5672C330">
      <w:numFmt w:val="bullet"/>
      <w:lvlText w:val="•"/>
      <w:lvlJc w:val="left"/>
      <w:pPr>
        <w:ind w:left="7980" w:hanging="360"/>
      </w:pPr>
      <w:rPr>
        <w:rFonts w:hint="default"/>
        <w:lang w:val="en-US" w:eastAsia="en-US" w:bidi="ar-SA"/>
      </w:rPr>
    </w:lvl>
  </w:abstractNum>
  <w:abstractNum w:abstractNumId="9" w15:restartNumberingAfterBreak="0">
    <w:nsid w:val="7D7C5F10"/>
    <w:multiLevelType w:val="hybridMultilevel"/>
    <w:tmpl w:val="64F68B08"/>
    <w:lvl w:ilvl="0" w:tplc="5DBEA6D0">
      <w:numFmt w:val="bullet"/>
      <w:lvlText w:val="-"/>
      <w:lvlJc w:val="left"/>
      <w:pPr>
        <w:ind w:left="748" w:hanging="360"/>
      </w:pPr>
      <w:rPr>
        <w:rFonts w:ascii="Arial" w:eastAsia="Arial" w:hAnsi="Arial" w:cs="Arial" w:hint="default"/>
        <w:b w:val="0"/>
        <w:bCs w:val="0"/>
        <w:i w:val="0"/>
        <w:iCs w:val="0"/>
        <w:spacing w:val="0"/>
        <w:w w:val="99"/>
        <w:sz w:val="20"/>
        <w:szCs w:val="20"/>
        <w:lang w:val="en-US" w:eastAsia="en-US" w:bidi="ar-SA"/>
      </w:rPr>
    </w:lvl>
    <w:lvl w:ilvl="1" w:tplc="14660A06">
      <w:numFmt w:val="bullet"/>
      <w:lvlText w:val="•"/>
      <w:lvlJc w:val="left"/>
      <w:pPr>
        <w:ind w:left="1574" w:hanging="360"/>
      </w:pPr>
      <w:rPr>
        <w:rFonts w:hint="default"/>
        <w:lang w:val="en-US" w:eastAsia="en-US" w:bidi="ar-SA"/>
      </w:rPr>
    </w:lvl>
    <w:lvl w:ilvl="2" w:tplc="D42411AE">
      <w:numFmt w:val="bullet"/>
      <w:lvlText w:val="•"/>
      <w:lvlJc w:val="left"/>
      <w:pPr>
        <w:ind w:left="2408" w:hanging="360"/>
      </w:pPr>
      <w:rPr>
        <w:rFonts w:hint="default"/>
        <w:lang w:val="en-US" w:eastAsia="en-US" w:bidi="ar-SA"/>
      </w:rPr>
    </w:lvl>
    <w:lvl w:ilvl="3" w:tplc="AC2ED726">
      <w:numFmt w:val="bullet"/>
      <w:lvlText w:val="•"/>
      <w:lvlJc w:val="left"/>
      <w:pPr>
        <w:ind w:left="3243" w:hanging="360"/>
      </w:pPr>
      <w:rPr>
        <w:rFonts w:hint="default"/>
        <w:lang w:val="en-US" w:eastAsia="en-US" w:bidi="ar-SA"/>
      </w:rPr>
    </w:lvl>
    <w:lvl w:ilvl="4" w:tplc="5D444D3E">
      <w:numFmt w:val="bullet"/>
      <w:lvlText w:val="•"/>
      <w:lvlJc w:val="left"/>
      <w:pPr>
        <w:ind w:left="4077" w:hanging="360"/>
      </w:pPr>
      <w:rPr>
        <w:rFonts w:hint="default"/>
        <w:lang w:val="en-US" w:eastAsia="en-US" w:bidi="ar-SA"/>
      </w:rPr>
    </w:lvl>
    <w:lvl w:ilvl="5" w:tplc="A6D0FFE6">
      <w:numFmt w:val="bullet"/>
      <w:lvlText w:val="•"/>
      <w:lvlJc w:val="left"/>
      <w:pPr>
        <w:ind w:left="4912" w:hanging="360"/>
      </w:pPr>
      <w:rPr>
        <w:rFonts w:hint="default"/>
        <w:lang w:val="en-US" w:eastAsia="en-US" w:bidi="ar-SA"/>
      </w:rPr>
    </w:lvl>
    <w:lvl w:ilvl="6" w:tplc="B28AE972">
      <w:numFmt w:val="bullet"/>
      <w:lvlText w:val="•"/>
      <w:lvlJc w:val="left"/>
      <w:pPr>
        <w:ind w:left="5746" w:hanging="360"/>
      </w:pPr>
      <w:rPr>
        <w:rFonts w:hint="default"/>
        <w:lang w:val="en-US" w:eastAsia="en-US" w:bidi="ar-SA"/>
      </w:rPr>
    </w:lvl>
    <w:lvl w:ilvl="7" w:tplc="38AEC738">
      <w:numFmt w:val="bullet"/>
      <w:lvlText w:val="•"/>
      <w:lvlJc w:val="left"/>
      <w:pPr>
        <w:ind w:left="6580" w:hanging="360"/>
      </w:pPr>
      <w:rPr>
        <w:rFonts w:hint="default"/>
        <w:lang w:val="en-US" w:eastAsia="en-US" w:bidi="ar-SA"/>
      </w:rPr>
    </w:lvl>
    <w:lvl w:ilvl="8" w:tplc="27F41ECE">
      <w:numFmt w:val="bullet"/>
      <w:lvlText w:val="•"/>
      <w:lvlJc w:val="left"/>
      <w:pPr>
        <w:ind w:left="7415" w:hanging="360"/>
      </w:pPr>
      <w:rPr>
        <w:rFonts w:hint="default"/>
        <w:lang w:val="en-US" w:eastAsia="en-US" w:bidi="ar-SA"/>
      </w:rPr>
    </w:lvl>
  </w:abstractNum>
  <w:num w:numId="1" w16cid:durableId="982275899">
    <w:abstractNumId w:val="5"/>
  </w:num>
  <w:num w:numId="2" w16cid:durableId="918564655">
    <w:abstractNumId w:val="9"/>
  </w:num>
  <w:num w:numId="3" w16cid:durableId="1498569423">
    <w:abstractNumId w:val="8"/>
  </w:num>
  <w:num w:numId="4" w16cid:durableId="1113670861">
    <w:abstractNumId w:val="6"/>
  </w:num>
  <w:num w:numId="5" w16cid:durableId="177156167">
    <w:abstractNumId w:val="7"/>
  </w:num>
  <w:num w:numId="6" w16cid:durableId="2110276784">
    <w:abstractNumId w:val="1"/>
  </w:num>
  <w:num w:numId="7" w16cid:durableId="1035815399">
    <w:abstractNumId w:val="4"/>
  </w:num>
  <w:num w:numId="8" w16cid:durableId="1181435066">
    <w:abstractNumId w:val="3"/>
  </w:num>
  <w:num w:numId="9" w16cid:durableId="405806990">
    <w:abstractNumId w:val="0"/>
  </w:num>
  <w:num w:numId="10" w16cid:durableId="470557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56"/>
    <w:rsid w:val="00010F04"/>
    <w:rsid w:val="000124D3"/>
    <w:rsid w:val="00032666"/>
    <w:rsid w:val="000364AD"/>
    <w:rsid w:val="000407A2"/>
    <w:rsid w:val="00045EC8"/>
    <w:rsid w:val="000467AE"/>
    <w:rsid w:val="0005467E"/>
    <w:rsid w:val="000563BC"/>
    <w:rsid w:val="00061297"/>
    <w:rsid w:val="00071B22"/>
    <w:rsid w:val="00072F2F"/>
    <w:rsid w:val="00083C30"/>
    <w:rsid w:val="00090B94"/>
    <w:rsid w:val="00092352"/>
    <w:rsid w:val="000A31B8"/>
    <w:rsid w:val="000A6AEA"/>
    <w:rsid w:val="000B1405"/>
    <w:rsid w:val="000E1B67"/>
    <w:rsid w:val="000E220F"/>
    <w:rsid w:val="000E6FDD"/>
    <w:rsid w:val="00104351"/>
    <w:rsid w:val="00104BFB"/>
    <w:rsid w:val="00115436"/>
    <w:rsid w:val="00116B60"/>
    <w:rsid w:val="00123590"/>
    <w:rsid w:val="00125688"/>
    <w:rsid w:val="00125DDE"/>
    <w:rsid w:val="0013214D"/>
    <w:rsid w:val="001429B2"/>
    <w:rsid w:val="00177D0F"/>
    <w:rsid w:val="001A5D24"/>
    <w:rsid w:val="001A7BD2"/>
    <w:rsid w:val="001D73C7"/>
    <w:rsid w:val="001E0AF7"/>
    <w:rsid w:val="001E5E58"/>
    <w:rsid w:val="001F012B"/>
    <w:rsid w:val="001F2AA2"/>
    <w:rsid w:val="00205B1C"/>
    <w:rsid w:val="00215F67"/>
    <w:rsid w:val="00225E9F"/>
    <w:rsid w:val="00234AE1"/>
    <w:rsid w:val="002405CD"/>
    <w:rsid w:val="00242E4F"/>
    <w:rsid w:val="00284120"/>
    <w:rsid w:val="00284DB3"/>
    <w:rsid w:val="00287A80"/>
    <w:rsid w:val="00291658"/>
    <w:rsid w:val="00292B4D"/>
    <w:rsid w:val="002B1037"/>
    <w:rsid w:val="002B561B"/>
    <w:rsid w:val="002C2C4E"/>
    <w:rsid w:val="002C51A1"/>
    <w:rsid w:val="002D3936"/>
    <w:rsid w:val="002D57D4"/>
    <w:rsid w:val="003048D7"/>
    <w:rsid w:val="00314AC6"/>
    <w:rsid w:val="00325579"/>
    <w:rsid w:val="003501E2"/>
    <w:rsid w:val="00375D58"/>
    <w:rsid w:val="00376523"/>
    <w:rsid w:val="0038110D"/>
    <w:rsid w:val="003820C4"/>
    <w:rsid w:val="00384E41"/>
    <w:rsid w:val="0039047A"/>
    <w:rsid w:val="003919E5"/>
    <w:rsid w:val="0039304E"/>
    <w:rsid w:val="003A2030"/>
    <w:rsid w:val="003B783E"/>
    <w:rsid w:val="003C1F88"/>
    <w:rsid w:val="003F3E54"/>
    <w:rsid w:val="00402386"/>
    <w:rsid w:val="00406404"/>
    <w:rsid w:val="004240A8"/>
    <w:rsid w:val="00431A3B"/>
    <w:rsid w:val="004403AA"/>
    <w:rsid w:val="00460EB9"/>
    <w:rsid w:val="004651C8"/>
    <w:rsid w:val="004709AB"/>
    <w:rsid w:val="00473A27"/>
    <w:rsid w:val="00482BEB"/>
    <w:rsid w:val="00496164"/>
    <w:rsid w:val="0049706A"/>
    <w:rsid w:val="004A192D"/>
    <w:rsid w:val="004C210F"/>
    <w:rsid w:val="004D2B78"/>
    <w:rsid w:val="004E5CB1"/>
    <w:rsid w:val="004F4190"/>
    <w:rsid w:val="00510B6C"/>
    <w:rsid w:val="00511405"/>
    <w:rsid w:val="00514227"/>
    <w:rsid w:val="00532AC2"/>
    <w:rsid w:val="00536F6A"/>
    <w:rsid w:val="0054271D"/>
    <w:rsid w:val="00551856"/>
    <w:rsid w:val="005535C2"/>
    <w:rsid w:val="00553900"/>
    <w:rsid w:val="00557421"/>
    <w:rsid w:val="005629C9"/>
    <w:rsid w:val="0057061B"/>
    <w:rsid w:val="00576E27"/>
    <w:rsid w:val="00592CF4"/>
    <w:rsid w:val="005A620B"/>
    <w:rsid w:val="005B426A"/>
    <w:rsid w:val="005C5134"/>
    <w:rsid w:val="005F588D"/>
    <w:rsid w:val="00667ABE"/>
    <w:rsid w:val="006711DD"/>
    <w:rsid w:val="00672E64"/>
    <w:rsid w:val="00684A95"/>
    <w:rsid w:val="00691F24"/>
    <w:rsid w:val="006941FD"/>
    <w:rsid w:val="006B6131"/>
    <w:rsid w:val="006D56CB"/>
    <w:rsid w:val="006E523A"/>
    <w:rsid w:val="00712A2B"/>
    <w:rsid w:val="00713788"/>
    <w:rsid w:val="007245A7"/>
    <w:rsid w:val="00731C00"/>
    <w:rsid w:val="00740B3C"/>
    <w:rsid w:val="0075580E"/>
    <w:rsid w:val="00756189"/>
    <w:rsid w:val="007561D0"/>
    <w:rsid w:val="00761FE0"/>
    <w:rsid w:val="00765E47"/>
    <w:rsid w:val="007668D8"/>
    <w:rsid w:val="00767F77"/>
    <w:rsid w:val="00773CCC"/>
    <w:rsid w:val="0078796E"/>
    <w:rsid w:val="007950C7"/>
    <w:rsid w:val="007B74BF"/>
    <w:rsid w:val="007C40BA"/>
    <w:rsid w:val="007D0D73"/>
    <w:rsid w:val="007E1918"/>
    <w:rsid w:val="007E514E"/>
    <w:rsid w:val="007F4840"/>
    <w:rsid w:val="00804E8C"/>
    <w:rsid w:val="00814F06"/>
    <w:rsid w:val="008242E1"/>
    <w:rsid w:val="008308B6"/>
    <w:rsid w:val="00842DB7"/>
    <w:rsid w:val="00846D05"/>
    <w:rsid w:val="00865DC8"/>
    <w:rsid w:val="00872B75"/>
    <w:rsid w:val="00894010"/>
    <w:rsid w:val="008A0D56"/>
    <w:rsid w:val="008A3D7C"/>
    <w:rsid w:val="008B1742"/>
    <w:rsid w:val="008B2773"/>
    <w:rsid w:val="008B5D4B"/>
    <w:rsid w:val="008C0015"/>
    <w:rsid w:val="008D7087"/>
    <w:rsid w:val="008E0792"/>
    <w:rsid w:val="008E5712"/>
    <w:rsid w:val="008F7266"/>
    <w:rsid w:val="0090549D"/>
    <w:rsid w:val="00907CD0"/>
    <w:rsid w:val="00911FF3"/>
    <w:rsid w:val="009400AD"/>
    <w:rsid w:val="009409E1"/>
    <w:rsid w:val="009553F1"/>
    <w:rsid w:val="00972C52"/>
    <w:rsid w:val="009753D0"/>
    <w:rsid w:val="009854D5"/>
    <w:rsid w:val="009859B3"/>
    <w:rsid w:val="0099373B"/>
    <w:rsid w:val="00994D48"/>
    <w:rsid w:val="009A654C"/>
    <w:rsid w:val="009C05E9"/>
    <w:rsid w:val="009C7EC7"/>
    <w:rsid w:val="009E3C75"/>
    <w:rsid w:val="009E460F"/>
    <w:rsid w:val="009E49C0"/>
    <w:rsid w:val="009E4A6D"/>
    <w:rsid w:val="009F0013"/>
    <w:rsid w:val="009F3449"/>
    <w:rsid w:val="009F7D75"/>
    <w:rsid w:val="009F7F83"/>
    <w:rsid w:val="00A11ED3"/>
    <w:rsid w:val="00A14604"/>
    <w:rsid w:val="00A16BA4"/>
    <w:rsid w:val="00A26B1F"/>
    <w:rsid w:val="00A31389"/>
    <w:rsid w:val="00A36122"/>
    <w:rsid w:val="00A376AB"/>
    <w:rsid w:val="00A417B3"/>
    <w:rsid w:val="00A42590"/>
    <w:rsid w:val="00A517BC"/>
    <w:rsid w:val="00A54363"/>
    <w:rsid w:val="00A63DDB"/>
    <w:rsid w:val="00A8067A"/>
    <w:rsid w:val="00A8510E"/>
    <w:rsid w:val="00A8534D"/>
    <w:rsid w:val="00A92C41"/>
    <w:rsid w:val="00A92F4D"/>
    <w:rsid w:val="00A93976"/>
    <w:rsid w:val="00A94D2A"/>
    <w:rsid w:val="00AA2017"/>
    <w:rsid w:val="00AC0413"/>
    <w:rsid w:val="00AC242D"/>
    <w:rsid w:val="00AD6F42"/>
    <w:rsid w:val="00AF046B"/>
    <w:rsid w:val="00AF6776"/>
    <w:rsid w:val="00B16151"/>
    <w:rsid w:val="00B204FE"/>
    <w:rsid w:val="00B31708"/>
    <w:rsid w:val="00B42320"/>
    <w:rsid w:val="00B46229"/>
    <w:rsid w:val="00B724F4"/>
    <w:rsid w:val="00B803AB"/>
    <w:rsid w:val="00B8742F"/>
    <w:rsid w:val="00BC2A57"/>
    <w:rsid w:val="00BC4133"/>
    <w:rsid w:val="00BD60F8"/>
    <w:rsid w:val="00BD6233"/>
    <w:rsid w:val="00BE54B2"/>
    <w:rsid w:val="00C068FB"/>
    <w:rsid w:val="00C15951"/>
    <w:rsid w:val="00C20E1E"/>
    <w:rsid w:val="00C2616D"/>
    <w:rsid w:val="00C332B3"/>
    <w:rsid w:val="00C36658"/>
    <w:rsid w:val="00C4057F"/>
    <w:rsid w:val="00C41236"/>
    <w:rsid w:val="00C44F86"/>
    <w:rsid w:val="00C540C2"/>
    <w:rsid w:val="00C56A26"/>
    <w:rsid w:val="00C61CC5"/>
    <w:rsid w:val="00C636AA"/>
    <w:rsid w:val="00C67E21"/>
    <w:rsid w:val="00C7333D"/>
    <w:rsid w:val="00C77A4E"/>
    <w:rsid w:val="00C8287A"/>
    <w:rsid w:val="00C94257"/>
    <w:rsid w:val="00CA0933"/>
    <w:rsid w:val="00CA460D"/>
    <w:rsid w:val="00CB22E7"/>
    <w:rsid w:val="00CC334D"/>
    <w:rsid w:val="00CC494E"/>
    <w:rsid w:val="00CC7196"/>
    <w:rsid w:val="00CE234C"/>
    <w:rsid w:val="00D016D5"/>
    <w:rsid w:val="00D142C0"/>
    <w:rsid w:val="00D2003D"/>
    <w:rsid w:val="00D212CC"/>
    <w:rsid w:val="00D24602"/>
    <w:rsid w:val="00D25A35"/>
    <w:rsid w:val="00D36A52"/>
    <w:rsid w:val="00D52252"/>
    <w:rsid w:val="00D635C9"/>
    <w:rsid w:val="00D65EEF"/>
    <w:rsid w:val="00D70F0E"/>
    <w:rsid w:val="00D830D5"/>
    <w:rsid w:val="00D86E5F"/>
    <w:rsid w:val="00DB158F"/>
    <w:rsid w:val="00DB619D"/>
    <w:rsid w:val="00DD0BB4"/>
    <w:rsid w:val="00DD440A"/>
    <w:rsid w:val="00DE6D0B"/>
    <w:rsid w:val="00DF1F28"/>
    <w:rsid w:val="00DF7CBB"/>
    <w:rsid w:val="00E05835"/>
    <w:rsid w:val="00E11998"/>
    <w:rsid w:val="00E15306"/>
    <w:rsid w:val="00E15340"/>
    <w:rsid w:val="00E16A5E"/>
    <w:rsid w:val="00E173AF"/>
    <w:rsid w:val="00E17F44"/>
    <w:rsid w:val="00E23489"/>
    <w:rsid w:val="00E2796C"/>
    <w:rsid w:val="00E46992"/>
    <w:rsid w:val="00E5221D"/>
    <w:rsid w:val="00E61B44"/>
    <w:rsid w:val="00E7003E"/>
    <w:rsid w:val="00E719E6"/>
    <w:rsid w:val="00E72BAD"/>
    <w:rsid w:val="00E73152"/>
    <w:rsid w:val="00E76E3F"/>
    <w:rsid w:val="00E80189"/>
    <w:rsid w:val="00E83145"/>
    <w:rsid w:val="00E87F02"/>
    <w:rsid w:val="00EA24CD"/>
    <w:rsid w:val="00EC0CE8"/>
    <w:rsid w:val="00EC57C0"/>
    <w:rsid w:val="00ED260E"/>
    <w:rsid w:val="00EE2FE8"/>
    <w:rsid w:val="00F12E2C"/>
    <w:rsid w:val="00F251D6"/>
    <w:rsid w:val="00F309B4"/>
    <w:rsid w:val="00F40D72"/>
    <w:rsid w:val="00F51FF5"/>
    <w:rsid w:val="00F52E9E"/>
    <w:rsid w:val="00F550B9"/>
    <w:rsid w:val="00F56B60"/>
    <w:rsid w:val="00F6006B"/>
    <w:rsid w:val="00F60190"/>
    <w:rsid w:val="00F6501A"/>
    <w:rsid w:val="00F657C4"/>
    <w:rsid w:val="00F7560E"/>
    <w:rsid w:val="00F8666F"/>
    <w:rsid w:val="00F878DD"/>
    <w:rsid w:val="00FA296A"/>
    <w:rsid w:val="00FB1AAE"/>
    <w:rsid w:val="00FB6D88"/>
    <w:rsid w:val="00FC15DA"/>
    <w:rsid w:val="00FD67AD"/>
    <w:rsid w:val="00FD6B7F"/>
    <w:rsid w:val="00FD6E1F"/>
    <w:rsid w:val="00FE3132"/>
    <w:rsid w:val="00FE366D"/>
    <w:rsid w:val="00FF0D74"/>
    <w:rsid w:val="00FF5911"/>
    <w:rsid w:val="00FF6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407B9"/>
  <w15:docId w15:val="{AC673A1A-484B-4E3F-BC4F-91D2B780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spacing w:before="160"/>
      <w:ind w:left="360"/>
      <w:outlineLvl w:val="1"/>
    </w:pPr>
    <w:rPr>
      <w:b/>
      <w:bCs/>
    </w:rPr>
  </w:style>
  <w:style w:type="paragraph" w:styleId="Heading3">
    <w:name w:val="heading 3"/>
    <w:basedOn w:val="Normal"/>
    <w:uiPriority w:val="9"/>
    <w:unhideWhenUsed/>
    <w:qFormat/>
    <w:pPr>
      <w:ind w:left="3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line="233" w:lineRule="exact"/>
      <w:ind w:left="1799" w:hanging="360"/>
    </w:pPr>
  </w:style>
  <w:style w:type="paragraph" w:customStyle="1" w:styleId="TableParagraph">
    <w:name w:val="Table Paragraph"/>
    <w:basedOn w:val="Normal"/>
    <w:uiPriority w:val="1"/>
    <w:qFormat/>
    <w:pPr>
      <w:spacing w:before="120"/>
      <w:ind w:left="110"/>
    </w:pPr>
  </w:style>
  <w:style w:type="character" w:styleId="Hyperlink">
    <w:name w:val="Hyperlink"/>
    <w:basedOn w:val="DefaultParagraphFont"/>
    <w:uiPriority w:val="99"/>
    <w:unhideWhenUsed/>
    <w:rsid w:val="00E16A5E"/>
    <w:rPr>
      <w:color w:val="0000FF" w:themeColor="hyperlink"/>
      <w:u w:val="single"/>
    </w:rPr>
  </w:style>
  <w:style w:type="character" w:styleId="UnresolvedMention">
    <w:name w:val="Unresolved Mention"/>
    <w:basedOn w:val="DefaultParagraphFont"/>
    <w:uiPriority w:val="99"/>
    <w:semiHidden/>
    <w:unhideWhenUsed/>
    <w:rsid w:val="00E16A5E"/>
    <w:rPr>
      <w:color w:val="605E5C"/>
      <w:shd w:val="clear" w:color="auto" w:fill="E1DFDD"/>
    </w:rPr>
  </w:style>
  <w:style w:type="character" w:styleId="FollowedHyperlink">
    <w:name w:val="FollowedHyperlink"/>
    <w:basedOn w:val="DefaultParagraphFont"/>
    <w:uiPriority w:val="99"/>
    <w:semiHidden/>
    <w:unhideWhenUsed/>
    <w:rsid w:val="0078796E"/>
    <w:rPr>
      <w:color w:val="800080" w:themeColor="followedHyperlink"/>
      <w:u w:val="single"/>
    </w:rPr>
  </w:style>
  <w:style w:type="paragraph" w:styleId="Header">
    <w:name w:val="header"/>
    <w:basedOn w:val="Normal"/>
    <w:link w:val="HeaderChar"/>
    <w:uiPriority w:val="99"/>
    <w:unhideWhenUsed/>
    <w:rsid w:val="00576E27"/>
    <w:pPr>
      <w:tabs>
        <w:tab w:val="center" w:pos="4513"/>
        <w:tab w:val="right" w:pos="9026"/>
      </w:tabs>
    </w:pPr>
  </w:style>
  <w:style w:type="character" w:customStyle="1" w:styleId="HeaderChar">
    <w:name w:val="Header Char"/>
    <w:basedOn w:val="DefaultParagraphFont"/>
    <w:link w:val="Header"/>
    <w:uiPriority w:val="99"/>
    <w:rsid w:val="00576E27"/>
    <w:rPr>
      <w:rFonts w:ascii="Arial" w:eastAsia="Arial" w:hAnsi="Arial" w:cs="Arial"/>
    </w:rPr>
  </w:style>
  <w:style w:type="paragraph" w:styleId="Footer">
    <w:name w:val="footer"/>
    <w:basedOn w:val="Normal"/>
    <w:link w:val="FooterChar"/>
    <w:uiPriority w:val="99"/>
    <w:unhideWhenUsed/>
    <w:rsid w:val="00576E27"/>
    <w:pPr>
      <w:tabs>
        <w:tab w:val="center" w:pos="4513"/>
        <w:tab w:val="right" w:pos="9026"/>
      </w:tabs>
    </w:pPr>
  </w:style>
  <w:style w:type="character" w:customStyle="1" w:styleId="FooterChar">
    <w:name w:val="Footer Char"/>
    <w:basedOn w:val="DefaultParagraphFont"/>
    <w:link w:val="Footer"/>
    <w:uiPriority w:val="99"/>
    <w:rsid w:val="00576E27"/>
    <w:rPr>
      <w:rFonts w:ascii="Arial" w:eastAsia="Arial" w:hAnsi="Arial" w:cs="Arial"/>
    </w:rPr>
  </w:style>
  <w:style w:type="paragraph" w:styleId="TOC1">
    <w:name w:val="toc 1"/>
    <w:basedOn w:val="Normal"/>
    <w:next w:val="Normal"/>
    <w:autoRedefine/>
    <w:uiPriority w:val="39"/>
    <w:unhideWhenUsed/>
    <w:rsid w:val="00F6006B"/>
    <w:pPr>
      <w:tabs>
        <w:tab w:val="right" w:leader="dot" w:pos="10790"/>
      </w:tabs>
      <w:spacing w:after="100"/>
    </w:pPr>
    <w:rPr>
      <w:noProof/>
      <w:sz w:val="28"/>
      <w:szCs w:val="28"/>
    </w:rPr>
  </w:style>
  <w:style w:type="paragraph" w:styleId="TOCHeading">
    <w:name w:val="TOC Heading"/>
    <w:basedOn w:val="Heading1"/>
    <w:next w:val="Normal"/>
    <w:uiPriority w:val="39"/>
    <w:unhideWhenUsed/>
    <w:qFormat/>
    <w:rsid w:val="00E7003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GB" w:eastAsia="en-GB"/>
    </w:rPr>
  </w:style>
  <w:style w:type="paragraph" w:styleId="TOC3">
    <w:name w:val="toc 3"/>
    <w:basedOn w:val="Normal"/>
    <w:next w:val="Normal"/>
    <w:autoRedefine/>
    <w:uiPriority w:val="39"/>
    <w:unhideWhenUsed/>
    <w:rsid w:val="00E7003E"/>
    <w:pPr>
      <w:spacing w:after="100"/>
      <w:ind w:left="440"/>
    </w:pPr>
  </w:style>
  <w:style w:type="paragraph" w:styleId="TOC2">
    <w:name w:val="toc 2"/>
    <w:basedOn w:val="Normal"/>
    <w:next w:val="Normal"/>
    <w:autoRedefine/>
    <w:uiPriority w:val="39"/>
    <w:unhideWhenUsed/>
    <w:rsid w:val="00F6006B"/>
    <w:pPr>
      <w:tabs>
        <w:tab w:val="right" w:leader="dot" w:pos="10790"/>
      </w:tabs>
      <w:spacing w:after="100"/>
      <w:ind w:left="220"/>
    </w:pPr>
    <w:rPr>
      <w:noProof/>
      <w:sz w:val="24"/>
      <w:szCs w:val="24"/>
    </w:rPr>
  </w:style>
  <w:style w:type="character" w:customStyle="1" w:styleId="BodyTextChar">
    <w:name w:val="Body Text Char"/>
    <w:basedOn w:val="DefaultParagraphFont"/>
    <w:link w:val="BodyText"/>
    <w:uiPriority w:val="1"/>
    <w:rsid w:val="00325579"/>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trath.ac.uk/media/ps/estatesmanagement/sustainability/sustdocuments/Travel_Policy.pdf" TargetMode="External"/><Relationship Id="rId18" Type="http://schemas.openxmlformats.org/officeDocument/2006/relationships/hyperlink" Target="mailto:finance-helpdesk@strath.ac.uk" TargetMode="External"/><Relationship Id="rId26" Type="http://schemas.openxmlformats.org/officeDocument/2006/relationships/hyperlink" Target="mailto:Pcard@strath.ac.uk" TargetMode="External"/><Relationship Id="rId39" Type="http://schemas.openxmlformats.org/officeDocument/2006/relationships/customXml" Target="../customXml/item2.xml"/><Relationship Id="rId21" Type="http://schemas.openxmlformats.org/officeDocument/2006/relationships/hyperlink" Target="https://www.strath.ac.uk/media/ps/estatesmanagement/sustainability/sustdocuments/Travel_Policy.pdf" TargetMode="External"/><Relationship Id="rId34" Type="http://schemas.openxmlformats.org/officeDocument/2006/relationships/hyperlink" Target="mailto:Pcard@strath.ac.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strath.ac.uk/media/ps/finance/pcards/VISA_Purchase_Card_-_Request_to_Change_Card_Limits.docx" TargetMode="External"/><Relationship Id="rId29" Type="http://schemas.openxmlformats.org/officeDocument/2006/relationships/hyperlink" Target="mailto:Pcard@strath.ac.uk"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ath.ac.uk/media/ps/estatesmanagement/sustainability/sustdocuments/Travel_Policy.pdf" TargetMode="External"/><Relationship Id="rId24" Type="http://schemas.openxmlformats.org/officeDocument/2006/relationships/hyperlink" Target="https://www.strath.ac.uk/media/ps/finance/pcards/University_Traveller_VISA_Purchase_Card_-_Request_and_Employee_Agreement_.docx" TargetMode="External"/><Relationship Id="rId32" Type="http://schemas.openxmlformats.org/officeDocument/2006/relationships/hyperlink" Target="https://www.strath.ac.uk/media/ps/finance/financialregulations/Financial_Regulations.pdf" TargetMode="Externa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strath.ac.uk/professionalservices/finance/financialservices/purchasinggoodsservices/purchasecards-fms/" TargetMode="External"/><Relationship Id="rId23" Type="http://schemas.openxmlformats.org/officeDocument/2006/relationships/hyperlink" Target="https://www.strath.ac.uk/media/ps/estatesmanagement/sustainability/sustdocuments/Travel_Policy.pdf" TargetMode="External"/><Relationship Id="rId28" Type="http://schemas.openxmlformats.org/officeDocument/2006/relationships/hyperlink" Target="https://www.strath.ac.uk/professionalservices/finance/financialservices/purchasinggoodsservices/purchasecards-fms/" TargetMode="External"/><Relationship Id="rId36" Type="http://schemas.openxmlformats.org/officeDocument/2006/relationships/hyperlink" Target="mailto:Finance-helpdesk@strath.ac.uk" TargetMode="External"/><Relationship Id="rId10" Type="http://schemas.openxmlformats.org/officeDocument/2006/relationships/hyperlink" Target="https://www.strath.ac.uk/media/ps/estatesmanagement/sustainability/sustdocuments/Travel_Policy.pdf" TargetMode="External"/><Relationship Id="rId19" Type="http://schemas.openxmlformats.org/officeDocument/2006/relationships/hyperlink" Target="mailto:finance-helpdesk@strath.ac.uk" TargetMode="External"/><Relationship Id="rId31" Type="http://schemas.openxmlformats.org/officeDocument/2006/relationships/hyperlink" Target="https://www.strath.ac.uk/media/ps/finance/financialregulations/Financial_Regulations.pdf" TargetMode="External"/><Relationship Id="rId4" Type="http://schemas.openxmlformats.org/officeDocument/2006/relationships/settings" Target="settings.xml"/><Relationship Id="rId9" Type="http://schemas.openxmlformats.org/officeDocument/2006/relationships/hyperlink" Target="https://www.strath.ac.uk/media/ps/estatesmanagement/sustainability/sustdocuments/Travel_Policy.pdf" TargetMode="External"/><Relationship Id="rId14" Type="http://schemas.openxmlformats.org/officeDocument/2006/relationships/hyperlink" Target="https://www.strath.ac.uk/professionalservices/finance/financialservices/purchasinggoodsservices/purchasecards-fms/" TargetMode="External"/><Relationship Id="rId22" Type="http://schemas.openxmlformats.org/officeDocument/2006/relationships/hyperlink" Target="http://www.strath.ac.uk/finance/financialservices/purchasinggoodsservices/expenseclaims/" TargetMode="External"/><Relationship Id="rId27" Type="http://schemas.openxmlformats.org/officeDocument/2006/relationships/hyperlink" Target="https://www.strath.ac.uk/media/ps/finance/pcards/RBS_Application_Form.pdf" TargetMode="External"/><Relationship Id="rId30" Type="http://schemas.openxmlformats.org/officeDocument/2006/relationships/hyperlink" Target="https://www.strath.ac.uk/media/ps/estatesmanagement/sustainability/sustdocuments/Travel_Policy.pdf" TargetMode="External"/><Relationship Id="rId35" Type="http://schemas.openxmlformats.org/officeDocument/2006/relationships/hyperlink" Target="mailto:Finance-helpdesk@strath.ac.uk."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strath.ac.uk/media/ps/finance/financialregulations/Financial_Regulations.pdf" TargetMode="External"/><Relationship Id="rId17" Type="http://schemas.openxmlformats.org/officeDocument/2006/relationships/footer" Target="footer1.xml"/><Relationship Id="rId25" Type="http://schemas.openxmlformats.org/officeDocument/2006/relationships/hyperlink" Target="mailto:Pcard@strath.ac.uk)." TargetMode="External"/><Relationship Id="rId33" Type="http://schemas.openxmlformats.org/officeDocument/2006/relationships/hyperlink" Target="mailto:Pcard@strath.ac.uk" TargetMode="External"/><Relationship Id="rId3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1194016887F549B9819BD559E6F62E" ma:contentTypeVersion="3" ma:contentTypeDescription="Create a new document." ma:contentTypeScope="" ma:versionID="9c85233443c4567ef7474726a952691d">
  <xsd:schema xmlns:xsd="http://www.w3.org/2001/XMLSchema" xmlns:xs="http://www.w3.org/2001/XMLSchema" xmlns:p="http://schemas.microsoft.com/office/2006/metadata/properties" xmlns:ns2="5f2034ff-efbb-4de4-bba7-3563087ab14f" targetNamespace="http://schemas.microsoft.com/office/2006/metadata/properties" ma:root="true" ma:fieldsID="1d885e0a035a9bac2a03db923f5e6fb1" ns2:_="">
    <xsd:import namespace="5f2034ff-efbb-4de4-bba7-3563087ab14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034ff-efbb-4de4-bba7-3563087ab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F6005-B53B-4D76-90DC-8E21C4306A61}">
  <ds:schemaRefs>
    <ds:schemaRef ds:uri="http://schemas.openxmlformats.org/officeDocument/2006/bibliography"/>
  </ds:schemaRefs>
</ds:datastoreItem>
</file>

<file path=customXml/itemProps2.xml><?xml version="1.0" encoding="utf-8"?>
<ds:datastoreItem xmlns:ds="http://schemas.openxmlformats.org/officeDocument/2006/customXml" ds:itemID="{4550012F-F120-4928-A111-AAC49C4E7D9A}"/>
</file>

<file path=customXml/itemProps3.xml><?xml version="1.0" encoding="utf-8"?>
<ds:datastoreItem xmlns:ds="http://schemas.openxmlformats.org/officeDocument/2006/customXml" ds:itemID="{32FFB375-04E6-44BB-8E7F-F80DE08EAB50}"/>
</file>

<file path=customXml/itemProps4.xml><?xml version="1.0" encoding="utf-8"?>
<ds:datastoreItem xmlns:ds="http://schemas.openxmlformats.org/officeDocument/2006/customXml" ds:itemID="{F769873D-28CD-4F26-A2F7-F5757D455545}"/>
</file>

<file path=docProps/app.xml><?xml version="1.0" encoding="utf-8"?>
<Properties xmlns="http://schemas.openxmlformats.org/officeDocument/2006/extended-properties" xmlns:vt="http://schemas.openxmlformats.org/officeDocument/2006/docPropsVTypes">
  <Template>Normal</Template>
  <TotalTime>1</TotalTime>
  <Pages>8</Pages>
  <Words>2825</Words>
  <Characters>15201</Characters>
  <Application>Microsoft Office Word</Application>
  <DocSecurity>0</DocSecurity>
  <Lines>353</Lines>
  <Paragraphs>170</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AnnMariee Kerwick</cp:lastModifiedBy>
  <cp:revision>3</cp:revision>
  <dcterms:created xsi:type="dcterms:W3CDTF">2025-12-15T12:28:00Z</dcterms:created>
  <dcterms:modified xsi:type="dcterms:W3CDTF">2025-12-15T12:29:00Z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Acrobat PDFMaker 25 for Word</vt:lpwstr>
  </property>
  <property fmtid="{D5CDD505-2E9C-101B-9397-08002B2CF9AE}" pid="4" name="LastSaved">
    <vt:filetime>2025-09-26T00:00:00Z</vt:filetime>
  </property>
  <property fmtid="{D5CDD505-2E9C-101B-9397-08002B2CF9AE}" pid="5" name="Producer">
    <vt:lpwstr>Adobe PDF Library 25.1.211</vt:lpwstr>
  </property>
  <property fmtid="{D5CDD505-2E9C-101B-9397-08002B2CF9AE}" pid="6" name="ContentTypeId">
    <vt:lpwstr>0x010100EA1194016887F549B9819BD559E6F62E</vt:lpwstr>
  </property>
</Properties>
</file>