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622408992"/>
        <w:docPartObj>
          <w:docPartGallery w:val="Cover Pages"/>
          <w:docPartUnique/>
        </w:docPartObj>
      </w:sdtPr>
      <w:sdtEndPr>
        <w:rPr>
          <w:rFonts w:asciiTheme="majorHAnsi" w:hAnsiTheme="majorHAnsi" w:cstheme="majorHAnsi"/>
          <w:sz w:val="22"/>
          <w:szCs w:val="22"/>
        </w:rPr>
      </w:sdtEndPr>
      <w:sdtContent>
        <w:tbl>
          <w:tblPr>
            <w:tblW w:w="5213" w:type="pct"/>
            <w:jc w:val="center"/>
            <w:tblBorders>
              <w:top w:val="single" w:color="FFFFFF" w:themeColor="light1" w:sz="48" w:space="0"/>
              <w:left w:val="single" w:color="FFFFFF" w:themeColor="light1" w:sz="48" w:space="0"/>
              <w:bottom w:val="single" w:color="FFFFFF" w:themeColor="light1" w:sz="48" w:space="0"/>
              <w:right w:val="single" w:color="FFFFFF" w:themeColor="light1" w:sz="48" w:space="0"/>
              <w:insideH w:val="single" w:color="FFFFFF" w:themeColor="light1" w:sz="48" w:space="0"/>
              <w:insideV w:val="single" w:color="FFFFFF" w:themeColor="light1" w:sz="48" w:space="0"/>
            </w:tblBorders>
            <w:tblCellMar>
              <w:left w:w="115" w:type="dxa"/>
              <w:right w:w="115" w:type="dxa"/>
            </w:tblCellMar>
            <w:tblLook w:val="01E0" w:firstRow="1" w:lastRow="1" w:firstColumn="1" w:lastColumn="1" w:noHBand="0" w:noVBand="0"/>
          </w:tblPr>
          <w:tblGrid>
            <w:gridCol w:w="992"/>
            <w:gridCol w:w="1981"/>
            <w:gridCol w:w="7280"/>
          </w:tblGrid>
          <w:tr w:rsidRPr="00861F9F" w:rsidR="004B47E0" w:rsidTr="001F3307" w14:paraId="2C924914" w14:textId="77777777">
            <w:trPr>
              <w:trHeight w:val="2774"/>
              <w:jc w:val="center"/>
            </w:trPr>
            <w:tc>
              <w:tcPr>
                <w:tcW w:w="484" w:type="pct"/>
                <w:tcBorders>
                  <w:top w:val="nil"/>
                  <w:left w:val="nil"/>
                  <w:bottom w:val="nil"/>
                  <w:right w:val="nil"/>
                </w:tcBorders>
                <w:shd w:val="clear" w:color="auto" w:fill="auto"/>
              </w:tcPr>
              <w:p w:rsidRPr="00861F9F" w:rsidR="004B47E0" w:rsidRDefault="004B47E0" w14:paraId="2C924912" w14:textId="701852D7">
                <w:pPr>
                  <w:pStyle w:val="NoSpacing"/>
                  <w:rPr>
                    <w:rFonts w:ascii="Arial" w:hAnsi="Arial" w:cs="Arial"/>
                  </w:rPr>
                </w:pPr>
              </w:p>
            </w:tc>
            <w:tc>
              <w:tcPr>
                <w:tcW w:w="4516" w:type="pct"/>
                <w:gridSpan w:val="2"/>
                <w:tcBorders>
                  <w:top w:val="nil"/>
                  <w:left w:val="nil"/>
                  <w:bottom w:val="nil"/>
                  <w:right w:val="nil"/>
                </w:tcBorders>
                <w:shd w:val="clear" w:color="auto" w:fill="auto"/>
                <w:tcMar>
                  <w:left w:w="115" w:type="dxa"/>
                  <w:bottom w:w="115" w:type="dxa"/>
                </w:tcMar>
              </w:tcPr>
              <w:p w:rsidRPr="00861F9F" w:rsidR="004B47E0" w:rsidP="003613FB" w:rsidRDefault="00B166E3" w14:paraId="2C924913" w14:textId="392604A1">
                <w:pPr>
                  <w:pStyle w:val="NoSpacing"/>
                  <w:rPr>
                    <w:rFonts w:ascii="Arial" w:hAnsi="Arial" w:cs="Arial" w:eastAsiaTheme="majorEastAsia"/>
                    <w:color w:val="002060"/>
                    <w:sz w:val="72"/>
                    <w:szCs w:val="72"/>
                  </w:rPr>
                </w:pPr>
                <w:sdt>
                  <w:sdtPr>
                    <w:rPr>
                      <w:rFonts w:ascii="Arial" w:hAnsi="Arial" w:cs="Arial" w:eastAsiaTheme="majorEastAsia"/>
                      <w:caps/>
                      <w:color w:val="002060"/>
                      <w:kern w:val="0"/>
                      <w:sz w:val="56"/>
                      <w:szCs w:val="56"/>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Pr="002905BC" w:rsidR="002905BC">
                      <w:rPr>
                        <w:rFonts w:ascii="Arial" w:hAnsi="Arial" w:cs="Arial" w:eastAsiaTheme="majorEastAsia"/>
                        <w:caps/>
                        <w:color w:val="002060"/>
                        <w:kern w:val="0"/>
                        <w:sz w:val="56"/>
                        <w:szCs w:val="56"/>
                      </w:rPr>
                      <w:t>GUIDELINES FOR THE RECORDING AND USE OF AUDIO AND VIDEO TEACHING MATERIALS</w:t>
                    </w:r>
                  </w:sdtContent>
                </w:sdt>
              </w:p>
            </w:tc>
          </w:tr>
          <w:tr w:rsidRPr="00861F9F" w:rsidR="00471577" w:rsidTr="00471577" w14:paraId="2C924922" w14:textId="77777777">
            <w:trPr>
              <w:trHeight w:val="4547"/>
              <w:jc w:val="center"/>
            </w:trPr>
            <w:tc>
              <w:tcPr>
                <w:tcW w:w="5000" w:type="pct"/>
                <w:gridSpan w:val="3"/>
                <w:tcBorders>
                  <w:top w:val="nil"/>
                  <w:left w:val="nil"/>
                  <w:bottom w:val="nil"/>
                  <w:right w:val="nil"/>
                </w:tcBorders>
                <w:shd w:val="clear" w:color="auto" w:fill="auto"/>
              </w:tcPr>
              <w:tbl>
                <w:tblPr>
                  <w:tblStyle w:val="TableGrid"/>
                  <w:tblpPr w:leftFromText="180" w:rightFromText="180" w:vertAnchor="text" w:horzAnchor="page" w:tblpX="232" w:tblpY="928"/>
                  <w:tblOverlap w:val="never"/>
                  <w:tblW w:w="5000" w:type="pct"/>
                  <w:tblBorders>
                    <w:top w:val="single" w:color="B2B2B2" w:themeColor="accent2" w:sz="2" w:space="0"/>
                    <w:left w:val="single" w:color="B2B2B2" w:themeColor="accent2" w:sz="2" w:space="0"/>
                    <w:bottom w:val="single" w:color="B2B2B2" w:themeColor="accent2" w:sz="2" w:space="0"/>
                    <w:right w:val="single" w:color="B2B2B2" w:themeColor="accent2" w:sz="2" w:space="0"/>
                    <w:insideH w:val="single" w:color="B2B2B2" w:themeColor="accent2" w:sz="2" w:space="0"/>
                    <w:insideV w:val="single" w:color="B2B2B2" w:themeColor="accent2" w:sz="2" w:space="0"/>
                  </w:tblBorders>
                  <w:tblLook w:val="04A0" w:firstRow="1" w:lastRow="0" w:firstColumn="1" w:lastColumn="0" w:noHBand="0" w:noVBand="1"/>
                </w:tblPr>
                <w:tblGrid>
                  <w:gridCol w:w="1643"/>
                  <w:gridCol w:w="2412"/>
                  <w:gridCol w:w="1695"/>
                  <w:gridCol w:w="2340"/>
                  <w:gridCol w:w="1927"/>
                </w:tblGrid>
                <w:tr w:rsidRPr="00861F9F" w:rsidR="00471577" w:rsidTr="00471577" w14:paraId="2C92491A" w14:textId="77777777">
                  <w:tc>
                    <w:tcPr>
                      <w:tcW w:w="820" w:type="pct"/>
                    </w:tcPr>
                    <w:p w:rsidRPr="00861F9F" w:rsidR="00471577" w:rsidP="00471577" w:rsidRDefault="00471577" w14:paraId="2C924915"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Version No.</w:t>
                      </w:r>
                    </w:p>
                  </w:tc>
                  <w:tc>
                    <w:tcPr>
                      <w:tcW w:w="1204" w:type="pct"/>
                    </w:tcPr>
                    <w:p w:rsidRPr="00861F9F" w:rsidR="00471577" w:rsidP="00471577" w:rsidRDefault="00471577" w14:paraId="2C924916"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Description</w:t>
                      </w:r>
                    </w:p>
                  </w:tc>
                  <w:tc>
                    <w:tcPr>
                      <w:tcW w:w="846" w:type="pct"/>
                    </w:tcPr>
                    <w:p w:rsidRPr="00861F9F" w:rsidR="00471577" w:rsidP="00471577" w:rsidRDefault="00471577" w14:paraId="2C924917"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Author</w:t>
                      </w:r>
                    </w:p>
                  </w:tc>
                  <w:tc>
                    <w:tcPr>
                      <w:tcW w:w="1168" w:type="pct"/>
                    </w:tcPr>
                    <w:p w:rsidRPr="00861F9F" w:rsidR="00471577" w:rsidP="00471577" w:rsidRDefault="00471577" w14:paraId="2C924918"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Approval</w:t>
                      </w:r>
                    </w:p>
                  </w:tc>
                  <w:tc>
                    <w:tcPr>
                      <w:tcW w:w="962" w:type="pct"/>
                    </w:tcPr>
                    <w:p w:rsidRPr="00861F9F" w:rsidR="00471577" w:rsidP="00471577" w:rsidRDefault="00471577" w14:paraId="2C924919"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Effective Date</w:t>
                      </w:r>
                    </w:p>
                  </w:tc>
                </w:tr>
                <w:tr w:rsidRPr="00861F9F" w:rsidR="00471577" w:rsidTr="00471577" w14:paraId="2C924920" w14:textId="77777777">
                  <w:trPr>
                    <w:trHeight w:val="390"/>
                  </w:trPr>
                  <w:tc>
                    <w:tcPr>
                      <w:tcW w:w="820" w:type="pct"/>
                    </w:tcPr>
                    <w:p w:rsidRPr="00861F9F" w:rsidR="00471577" w:rsidP="008E0885" w:rsidRDefault="00471577" w14:paraId="2C92491B" w14:textId="02732572">
                      <w:pPr>
                        <w:spacing w:line="360" w:lineRule="auto"/>
                        <w:rPr>
                          <w:rFonts w:asciiTheme="majorHAnsi" w:hAnsiTheme="majorHAnsi" w:cstheme="majorHAnsi"/>
                          <w:noProof/>
                          <w:sz w:val="22"/>
                          <w:szCs w:val="22"/>
                          <w:lang w:eastAsia="en-GB"/>
                        </w:rPr>
                      </w:pPr>
                      <w:r w:rsidRPr="00861F9F">
                        <w:rPr>
                          <w:rFonts w:asciiTheme="majorHAnsi" w:hAnsiTheme="majorHAnsi" w:cstheme="majorHAnsi"/>
                          <w:noProof/>
                          <w:sz w:val="22"/>
                          <w:szCs w:val="22"/>
                          <w:lang w:eastAsia="en-GB"/>
                        </w:rPr>
                        <w:t>1.</w:t>
                      </w:r>
                      <w:r w:rsidRPr="00861F9F" w:rsidR="008E0885">
                        <w:rPr>
                          <w:rFonts w:asciiTheme="majorHAnsi" w:hAnsiTheme="majorHAnsi" w:cstheme="majorHAnsi"/>
                          <w:noProof/>
                          <w:sz w:val="22"/>
                          <w:szCs w:val="22"/>
                          <w:lang w:eastAsia="en-GB"/>
                        </w:rPr>
                        <w:t>0</w:t>
                      </w:r>
                    </w:p>
                  </w:tc>
                  <w:tc>
                    <w:tcPr>
                      <w:tcW w:w="1204" w:type="pct"/>
                    </w:tcPr>
                    <w:p w:rsidRPr="00861F9F" w:rsidR="00471577" w:rsidP="0053654B" w:rsidRDefault="003613FB" w14:paraId="2C92491C" w14:textId="288AE82B">
                      <w:pPr>
                        <w:spacing w:line="360" w:lineRule="auto"/>
                        <w:rPr>
                          <w:rFonts w:asciiTheme="majorHAnsi" w:hAnsiTheme="majorHAnsi" w:cstheme="majorHAnsi"/>
                          <w:noProof/>
                          <w:sz w:val="22"/>
                          <w:szCs w:val="22"/>
                          <w:lang w:eastAsia="en-GB"/>
                        </w:rPr>
                      </w:pPr>
                      <w:r w:rsidRPr="00861F9F">
                        <w:rPr>
                          <w:rFonts w:asciiTheme="majorHAnsi" w:hAnsiTheme="majorHAnsi" w:cstheme="majorHAnsi"/>
                          <w:noProof/>
                          <w:sz w:val="22"/>
                          <w:szCs w:val="22"/>
                          <w:lang w:eastAsia="en-GB"/>
                        </w:rPr>
                        <w:t xml:space="preserve">Guidelines </w:t>
                      </w:r>
                      <w:r w:rsidRPr="00861F9F" w:rsidR="0053654B">
                        <w:rPr>
                          <w:rFonts w:asciiTheme="majorHAnsi" w:hAnsiTheme="majorHAnsi" w:cstheme="majorHAnsi"/>
                          <w:noProof/>
                          <w:sz w:val="22"/>
                          <w:szCs w:val="22"/>
                          <w:lang w:eastAsia="en-GB"/>
                        </w:rPr>
                        <w:t>for the recording and use of pre-recorded audio and video teaching materials</w:t>
                      </w:r>
                    </w:p>
                  </w:tc>
                  <w:tc>
                    <w:tcPr>
                      <w:tcW w:w="846" w:type="pct"/>
                    </w:tcPr>
                    <w:p w:rsidRPr="00861F9F" w:rsidR="00471577" w:rsidP="0007634E" w:rsidRDefault="0053654B" w14:paraId="2C92491D" w14:textId="60053CAC">
                      <w:pPr>
                        <w:spacing w:line="360" w:lineRule="auto"/>
                        <w:rPr>
                          <w:rFonts w:asciiTheme="majorHAnsi" w:hAnsiTheme="majorHAnsi" w:cstheme="majorHAnsi"/>
                          <w:noProof/>
                          <w:sz w:val="22"/>
                          <w:szCs w:val="22"/>
                          <w:lang w:eastAsia="en-GB"/>
                        </w:rPr>
                      </w:pPr>
                      <w:r w:rsidRPr="00861F9F">
                        <w:rPr>
                          <w:rFonts w:asciiTheme="majorHAnsi" w:hAnsiTheme="majorHAnsi" w:cstheme="majorHAnsi"/>
                          <w:noProof/>
                          <w:sz w:val="22"/>
                          <w:szCs w:val="22"/>
                          <w:lang w:eastAsia="en-GB"/>
                        </w:rPr>
                        <w:t xml:space="preserve">Education Enhancement </w:t>
                      </w:r>
                    </w:p>
                  </w:tc>
                  <w:tc>
                    <w:tcPr>
                      <w:tcW w:w="1168" w:type="pct"/>
                    </w:tcPr>
                    <w:p w:rsidRPr="00861F9F" w:rsidR="00471577" w:rsidP="00D246C3" w:rsidRDefault="00691167" w14:paraId="2C24C68B" w14:textId="4DF1AAEF">
                      <w:pPr>
                        <w:spacing w:line="360" w:lineRule="auto"/>
                        <w:rPr>
                          <w:rFonts w:asciiTheme="majorHAnsi" w:hAnsiTheme="majorHAnsi" w:cstheme="majorHAnsi"/>
                          <w:noProof/>
                          <w:sz w:val="22"/>
                          <w:szCs w:val="22"/>
                          <w:lang w:eastAsia="en-GB"/>
                        </w:rPr>
                      </w:pPr>
                      <w:r w:rsidRPr="00861F9F">
                        <w:rPr>
                          <w:rFonts w:asciiTheme="majorHAnsi" w:hAnsiTheme="majorHAnsi" w:cstheme="majorHAnsi"/>
                          <w:noProof/>
                          <w:sz w:val="22"/>
                          <w:szCs w:val="22"/>
                          <w:lang w:eastAsia="en-GB"/>
                        </w:rPr>
                        <w:t>Education Stra</w:t>
                      </w:r>
                      <w:r w:rsidRPr="00861F9F" w:rsidR="0007634E">
                        <w:rPr>
                          <w:rFonts w:asciiTheme="majorHAnsi" w:hAnsiTheme="majorHAnsi" w:cstheme="majorHAnsi"/>
                          <w:noProof/>
                          <w:sz w:val="22"/>
                          <w:szCs w:val="22"/>
                          <w:lang w:eastAsia="en-GB"/>
                        </w:rPr>
                        <w:t xml:space="preserve">tegy Committee, </w:t>
                      </w:r>
                      <w:r w:rsidRPr="00861F9F" w:rsidR="00471577">
                        <w:rPr>
                          <w:rFonts w:asciiTheme="majorHAnsi" w:hAnsiTheme="majorHAnsi" w:cstheme="majorHAnsi"/>
                          <w:noProof/>
                          <w:sz w:val="22"/>
                          <w:szCs w:val="22"/>
                          <w:lang w:eastAsia="en-GB"/>
                        </w:rPr>
                        <w:t>Senate</w:t>
                      </w:r>
                      <w:r w:rsidRPr="00861F9F" w:rsidR="006B666D">
                        <w:rPr>
                          <w:rFonts w:asciiTheme="majorHAnsi" w:hAnsiTheme="majorHAnsi" w:cstheme="majorHAnsi"/>
                          <w:noProof/>
                          <w:sz w:val="22"/>
                          <w:szCs w:val="22"/>
                          <w:lang w:eastAsia="en-GB"/>
                        </w:rPr>
                        <w:t xml:space="preserve"> </w:t>
                      </w:r>
                    </w:p>
                    <w:p w:rsidRPr="00861F9F" w:rsidR="00D246C3" w:rsidP="00D246C3" w:rsidRDefault="00D246C3" w14:paraId="2C92491E" w14:textId="0DDE81C3">
                      <w:pPr>
                        <w:spacing w:line="360" w:lineRule="auto"/>
                        <w:rPr>
                          <w:rFonts w:asciiTheme="majorHAnsi" w:hAnsiTheme="majorHAnsi" w:cstheme="majorHAnsi"/>
                          <w:noProof/>
                          <w:sz w:val="22"/>
                          <w:szCs w:val="22"/>
                          <w:lang w:eastAsia="en-GB"/>
                        </w:rPr>
                      </w:pPr>
                    </w:p>
                  </w:tc>
                  <w:tc>
                    <w:tcPr>
                      <w:tcW w:w="962" w:type="pct"/>
                    </w:tcPr>
                    <w:p w:rsidRPr="00861F9F" w:rsidR="00471577" w:rsidP="00471577" w:rsidRDefault="001F5A52" w14:paraId="2C92491F" w14:textId="2911FC65">
                      <w:pPr>
                        <w:spacing w:line="360" w:lineRule="auto"/>
                        <w:rPr>
                          <w:rFonts w:asciiTheme="majorHAnsi" w:hAnsiTheme="majorHAnsi" w:cstheme="majorHAnsi"/>
                          <w:noProof/>
                          <w:sz w:val="22"/>
                          <w:szCs w:val="22"/>
                          <w:lang w:eastAsia="en-GB"/>
                        </w:rPr>
                      </w:pPr>
                      <w:r>
                        <w:rPr>
                          <w:rFonts w:asciiTheme="majorHAnsi" w:hAnsiTheme="majorHAnsi" w:cstheme="majorHAnsi"/>
                          <w:noProof/>
                          <w:sz w:val="22"/>
                          <w:szCs w:val="22"/>
                          <w:lang w:eastAsia="en-GB"/>
                        </w:rPr>
                        <w:t>26</w:t>
                      </w:r>
                      <w:r w:rsidR="00E13C6D">
                        <w:rPr>
                          <w:rFonts w:asciiTheme="majorHAnsi" w:hAnsiTheme="majorHAnsi" w:cstheme="majorHAnsi"/>
                          <w:noProof/>
                          <w:sz w:val="22"/>
                          <w:szCs w:val="22"/>
                          <w:lang w:eastAsia="en-GB"/>
                        </w:rPr>
                        <w:t xml:space="preserve"> January 2022</w:t>
                      </w:r>
                    </w:p>
                  </w:tc>
                </w:tr>
                <w:tr w:rsidRPr="00861F9F" w:rsidR="00A7745B" w:rsidTr="00471577" w14:paraId="3C9D39DD" w14:textId="77777777">
                  <w:trPr>
                    <w:trHeight w:val="390"/>
                  </w:trPr>
                  <w:tc>
                    <w:tcPr>
                      <w:tcW w:w="820" w:type="pct"/>
                    </w:tcPr>
                    <w:p w:rsidRPr="00861F9F" w:rsidR="00A7745B" w:rsidP="008E0885" w:rsidRDefault="00A7745B" w14:paraId="0B7336EF" w14:textId="28956CD7">
                      <w:pPr>
                        <w:spacing w:line="360" w:lineRule="auto"/>
                        <w:rPr>
                          <w:rFonts w:asciiTheme="majorHAnsi" w:hAnsiTheme="majorHAnsi" w:cstheme="majorHAnsi"/>
                          <w:noProof/>
                          <w:sz w:val="22"/>
                          <w:szCs w:val="22"/>
                          <w:lang w:eastAsia="en-GB"/>
                        </w:rPr>
                      </w:pPr>
                      <w:r>
                        <w:rPr>
                          <w:rFonts w:asciiTheme="majorHAnsi" w:hAnsiTheme="majorHAnsi" w:cstheme="majorHAnsi"/>
                          <w:noProof/>
                          <w:sz w:val="22"/>
                          <w:szCs w:val="22"/>
                          <w:lang w:eastAsia="en-GB"/>
                        </w:rPr>
                        <w:t>2.0</w:t>
                      </w:r>
                    </w:p>
                  </w:tc>
                  <w:tc>
                    <w:tcPr>
                      <w:tcW w:w="1204" w:type="pct"/>
                    </w:tcPr>
                    <w:p w:rsidRPr="00861F9F" w:rsidR="00A7745B" w:rsidP="0053654B" w:rsidRDefault="00A7745B" w14:paraId="5E0F19D5" w14:textId="14C99719">
                      <w:pPr>
                        <w:spacing w:line="360" w:lineRule="auto"/>
                        <w:rPr>
                          <w:rFonts w:asciiTheme="majorHAnsi" w:hAnsiTheme="majorHAnsi" w:cstheme="majorHAnsi"/>
                          <w:noProof/>
                          <w:sz w:val="22"/>
                          <w:szCs w:val="22"/>
                          <w:lang w:eastAsia="en-GB"/>
                        </w:rPr>
                      </w:pPr>
                      <w:r>
                        <w:rPr>
                          <w:rFonts w:asciiTheme="majorHAnsi" w:hAnsiTheme="majorHAnsi" w:cstheme="majorHAnsi"/>
                          <w:noProof/>
                          <w:sz w:val="22"/>
                          <w:szCs w:val="22"/>
                          <w:lang w:eastAsia="en-GB"/>
                        </w:rPr>
                        <w:t>Guidelines for the recording and use of audio and video teaching materials</w:t>
                      </w:r>
                    </w:p>
                  </w:tc>
                  <w:tc>
                    <w:tcPr>
                      <w:tcW w:w="846" w:type="pct"/>
                    </w:tcPr>
                    <w:p w:rsidRPr="00861F9F" w:rsidR="00A7745B" w:rsidP="0007634E" w:rsidRDefault="00A7745B" w14:paraId="045EE443" w14:textId="776E9E58">
                      <w:pPr>
                        <w:spacing w:line="360" w:lineRule="auto"/>
                        <w:rPr>
                          <w:rFonts w:asciiTheme="majorHAnsi" w:hAnsiTheme="majorHAnsi" w:cstheme="majorHAnsi"/>
                          <w:noProof/>
                          <w:sz w:val="22"/>
                          <w:szCs w:val="22"/>
                          <w:lang w:eastAsia="en-GB"/>
                        </w:rPr>
                      </w:pPr>
                      <w:r>
                        <w:rPr>
                          <w:rFonts w:asciiTheme="majorHAnsi" w:hAnsiTheme="majorHAnsi" w:cstheme="majorHAnsi"/>
                          <w:noProof/>
                          <w:sz w:val="22"/>
                          <w:szCs w:val="22"/>
                          <w:lang w:eastAsia="en-GB"/>
                        </w:rPr>
                        <w:t>Education Enhancement</w:t>
                      </w:r>
                    </w:p>
                  </w:tc>
                  <w:tc>
                    <w:tcPr>
                      <w:tcW w:w="1168" w:type="pct"/>
                    </w:tcPr>
                    <w:p w:rsidRPr="00861F9F" w:rsidR="00A7745B" w:rsidP="00D246C3" w:rsidRDefault="00A7745B" w14:paraId="476796B0" w14:textId="23948743">
                      <w:pPr>
                        <w:spacing w:line="360" w:lineRule="auto"/>
                        <w:rPr>
                          <w:rFonts w:asciiTheme="majorHAnsi" w:hAnsiTheme="majorHAnsi" w:cstheme="majorHAnsi"/>
                          <w:noProof/>
                          <w:sz w:val="22"/>
                          <w:szCs w:val="22"/>
                          <w:lang w:eastAsia="en-GB"/>
                        </w:rPr>
                      </w:pPr>
                      <w:r>
                        <w:rPr>
                          <w:rFonts w:asciiTheme="majorHAnsi" w:hAnsiTheme="majorHAnsi" w:cstheme="majorHAnsi"/>
                          <w:noProof/>
                          <w:sz w:val="22"/>
                          <w:szCs w:val="22"/>
                          <w:lang w:eastAsia="en-GB"/>
                        </w:rPr>
                        <w:t>Education Strategy Committee, Senate</w:t>
                      </w:r>
                    </w:p>
                  </w:tc>
                  <w:tc>
                    <w:tcPr>
                      <w:tcW w:w="962" w:type="pct"/>
                    </w:tcPr>
                    <w:p w:rsidRPr="00861F9F" w:rsidR="00A7745B" w:rsidP="00471577" w:rsidRDefault="00E13C6D" w14:paraId="6C0CA830" w14:textId="55A540CF">
                      <w:pPr>
                        <w:spacing w:line="360" w:lineRule="auto"/>
                        <w:rPr>
                          <w:rFonts w:asciiTheme="majorHAnsi" w:hAnsiTheme="majorHAnsi" w:cstheme="majorHAnsi"/>
                          <w:noProof/>
                          <w:sz w:val="22"/>
                          <w:szCs w:val="22"/>
                          <w:lang w:eastAsia="en-GB"/>
                        </w:rPr>
                      </w:pPr>
                      <w:r>
                        <w:rPr>
                          <w:rFonts w:asciiTheme="majorHAnsi" w:hAnsiTheme="majorHAnsi" w:cstheme="majorHAnsi"/>
                          <w:noProof/>
                          <w:sz w:val="22"/>
                          <w:szCs w:val="22"/>
                          <w:lang w:eastAsia="en-GB"/>
                        </w:rPr>
                        <w:t>26 January 2022</w:t>
                      </w:r>
                    </w:p>
                  </w:tc>
                </w:tr>
              </w:tbl>
              <w:p w:rsidRPr="00861F9F" w:rsidR="00471577" w:rsidP="00471577" w:rsidRDefault="00471577" w14:paraId="2C924921" w14:textId="77777777">
                <w:pPr>
                  <w:rPr>
                    <w:rFonts w:asciiTheme="majorHAnsi" w:hAnsiTheme="majorHAnsi" w:cstheme="majorHAnsi"/>
                    <w:sz w:val="22"/>
                    <w:szCs w:val="22"/>
                  </w:rPr>
                </w:pPr>
              </w:p>
            </w:tc>
          </w:tr>
          <w:tr w:rsidRPr="00861F9F" w:rsidR="004B47E0" w:rsidTr="00452847" w14:paraId="2C924925" w14:textId="77777777">
            <w:trPr>
              <w:trHeight w:val="758"/>
              <w:jc w:val="center"/>
            </w:trPr>
            <w:tc>
              <w:tcPr>
                <w:tcW w:w="1450" w:type="pct"/>
                <w:gridSpan w:val="2"/>
                <w:tcBorders>
                  <w:top w:val="nil"/>
                  <w:left w:val="nil"/>
                  <w:bottom w:val="nil"/>
                </w:tcBorders>
                <w:shd w:val="clear" w:color="auto" w:fill="B2B2B2" w:themeFill="accent2"/>
                <w:vAlign w:val="center"/>
              </w:tcPr>
              <w:p w:rsidRPr="00861F9F" w:rsidR="004B47E0" w:rsidP="007B0B2A" w:rsidRDefault="00B166E3" w14:paraId="2C924923" w14:textId="2F55D52E">
                <w:pPr>
                  <w:pStyle w:val="NoSpacing"/>
                  <w:jc w:val="cente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9.02.22</w:t>
                </w:r>
              </w:p>
            </w:tc>
            <w:tc>
              <w:tcPr>
                <w:tcW w:w="3550" w:type="pct"/>
                <w:tcBorders>
                  <w:top w:val="nil"/>
                  <w:bottom w:val="nil"/>
                  <w:right w:val="nil"/>
                </w:tcBorders>
                <w:shd w:val="clear" w:color="auto" w:fill="DDDDDD" w:themeFill="accent1"/>
                <w:tcMar>
                  <w:left w:w="216" w:type="dxa"/>
                </w:tcMar>
                <w:vAlign w:val="center"/>
              </w:tcPr>
              <w:p w:rsidRPr="00861F9F" w:rsidR="004B47E0" w:rsidP="00A07CDC" w:rsidRDefault="00B166E3" w14:paraId="2C924924" w14:textId="0E163E85">
                <w:pPr>
                  <w:pStyle w:val="NoSpacing"/>
                  <w:rPr>
                    <w:rFonts w:asciiTheme="majorHAnsi" w:hAnsiTheme="majorHAnsi" w:cstheme="majorHAnsi"/>
                    <w:color w:val="FFFFFF" w:themeColor="background1"/>
                    <w:sz w:val="22"/>
                    <w:szCs w:val="22"/>
                  </w:rPr>
                </w:pPr>
                <w:sdt>
                  <w:sdtPr>
                    <w:rPr>
                      <w:rFonts w:asciiTheme="majorHAnsi" w:hAnsiTheme="majorHAnsi" w:cstheme="majorHAnsi"/>
                      <w:color w:val="FFFFFF" w:themeColor="background1"/>
                      <w:sz w:val="22"/>
                      <w:szCs w:val="22"/>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Pr>
                        <w:rFonts w:asciiTheme="majorHAnsi" w:hAnsiTheme="majorHAnsi" w:cstheme="majorHAnsi"/>
                        <w:color w:val="FFFFFF" w:themeColor="background1"/>
                        <w:sz w:val="22"/>
                        <w:szCs w:val="22"/>
                      </w:rPr>
                      <w:t>Version 2</w:t>
                    </w:r>
                  </w:sdtContent>
                </w:sdt>
              </w:p>
            </w:tc>
          </w:tr>
          <w:tr w:rsidRPr="00861F9F" w:rsidR="004B47E0" w:rsidTr="00452847" w14:paraId="2C92492A" w14:textId="77777777">
            <w:trPr>
              <w:trHeight w:val="1036"/>
              <w:jc w:val="center"/>
            </w:trPr>
            <w:tc>
              <w:tcPr>
                <w:tcW w:w="1450" w:type="pct"/>
                <w:gridSpan w:val="2"/>
                <w:tcBorders>
                  <w:top w:val="nil"/>
                  <w:left w:val="nil"/>
                  <w:bottom w:val="nil"/>
                  <w:right w:val="nil"/>
                </w:tcBorders>
                <w:shd w:val="clear" w:color="auto" w:fill="auto"/>
                <w:vAlign w:val="center"/>
              </w:tcPr>
              <w:p w:rsidRPr="00861F9F" w:rsidR="004B47E0" w:rsidRDefault="004B47E0" w14:paraId="2C924926" w14:textId="77777777">
                <w:pPr>
                  <w:pStyle w:val="NoSpacing"/>
                  <w:rPr>
                    <w:rFonts w:asciiTheme="majorHAnsi" w:hAnsiTheme="majorHAnsi" w:cstheme="majorHAnsi"/>
                    <w:color w:val="FFFFFF" w:themeColor="background1"/>
                    <w:sz w:val="22"/>
                    <w:szCs w:val="22"/>
                  </w:rPr>
                </w:pPr>
              </w:p>
            </w:tc>
            <w:tc>
              <w:tcPr>
                <w:tcW w:w="3550" w:type="pct"/>
                <w:tcBorders>
                  <w:top w:val="nil"/>
                  <w:left w:val="nil"/>
                  <w:bottom w:val="nil"/>
                  <w:right w:val="nil"/>
                </w:tcBorders>
                <w:shd w:val="clear" w:color="auto" w:fill="auto"/>
                <w:tcMar>
                  <w:top w:w="432" w:type="dxa"/>
                  <w:left w:w="216" w:type="dxa"/>
                  <w:right w:w="432" w:type="dxa"/>
                </w:tcMar>
              </w:tcPr>
              <w:p w:rsidRPr="00861F9F" w:rsidR="006F5082" w:rsidP="006F5082" w:rsidRDefault="006F5082" w14:paraId="2C924927" w14:textId="77777777">
                <w:pPr>
                  <w:pStyle w:val="NoSpacing"/>
                  <w:spacing w:line="276" w:lineRule="auto"/>
                  <w:rPr>
                    <w:rFonts w:asciiTheme="majorHAnsi" w:hAnsiTheme="majorHAnsi" w:eastAsiaTheme="majorEastAsia" w:cstheme="majorHAnsi"/>
                    <w:sz w:val="22"/>
                    <w:szCs w:val="22"/>
                  </w:rPr>
                </w:pPr>
              </w:p>
              <w:p w:rsidRPr="00861F9F" w:rsidR="00163ABD" w:rsidP="00163ABD" w:rsidRDefault="00163ABD" w14:paraId="2C924928" w14:textId="77777777">
                <w:pPr>
                  <w:pStyle w:val="NoSpacing"/>
                  <w:spacing w:line="276" w:lineRule="auto"/>
                  <w:rPr>
                    <w:rFonts w:asciiTheme="majorHAnsi" w:hAnsiTheme="majorHAnsi" w:cstheme="majorHAnsi"/>
                    <w:color w:val="7F7F7F" w:themeColor="text1" w:themeTint="80"/>
                    <w:kern w:val="0"/>
                    <w:sz w:val="22"/>
                    <w:szCs w:val="22"/>
                  </w:rPr>
                </w:pPr>
                <w:r w:rsidRPr="00861F9F">
                  <w:rPr>
                    <w:rFonts w:asciiTheme="majorHAnsi" w:hAnsiTheme="majorHAnsi" w:cstheme="majorHAnsi"/>
                    <w:b/>
                    <w:color w:val="7F7F7F" w:themeColor="text1" w:themeTint="80"/>
                    <w:kern w:val="0"/>
                    <w:sz w:val="22"/>
                    <w:szCs w:val="22"/>
                  </w:rPr>
                  <w:t>the place of useful learning</w:t>
                </w:r>
                <w:r w:rsidRPr="00861F9F">
                  <w:rPr>
                    <w:rFonts w:asciiTheme="majorHAnsi" w:hAnsiTheme="majorHAnsi" w:cstheme="majorHAnsi"/>
                    <w:color w:val="7F7F7F" w:themeColor="text1" w:themeTint="80"/>
                    <w:kern w:val="0"/>
                    <w:sz w:val="22"/>
                    <w:szCs w:val="22"/>
                  </w:rPr>
                  <w:t xml:space="preserve"> </w:t>
                </w:r>
              </w:p>
              <w:p w:rsidRPr="00861F9F" w:rsidR="004B47E0" w:rsidP="00163ABD" w:rsidRDefault="00163ABD" w14:paraId="2C924929" w14:textId="77777777">
                <w:pPr>
                  <w:pStyle w:val="NoSpacing"/>
                  <w:rPr>
                    <w:rFonts w:asciiTheme="majorHAnsi" w:hAnsiTheme="majorHAnsi" w:eastAsiaTheme="majorEastAsia" w:cstheme="majorHAnsi"/>
                    <w:iCs/>
                    <w:color w:val="000000" w:themeColor="text2"/>
                    <w:sz w:val="22"/>
                    <w:szCs w:val="22"/>
                  </w:rPr>
                </w:pPr>
                <w:r w:rsidRPr="00861F9F">
                  <w:rPr>
                    <w:rFonts w:asciiTheme="majorHAnsi" w:hAnsiTheme="majorHAnsi" w:cstheme="majorHAnsi"/>
                    <w:color w:val="7F7F7F" w:themeColor="text1" w:themeTint="80"/>
                    <w:kern w:val="0"/>
                    <w:sz w:val="22"/>
                    <w:szCs w:val="22"/>
                  </w:rPr>
                  <w:t>The University of Strathclyde is a charitable body, registered in Scotland, number SC015263</w:t>
                </w:r>
              </w:p>
            </w:tc>
          </w:tr>
        </w:tbl>
        <w:p w:rsidRPr="00861F9F" w:rsidR="00C323E1" w:rsidP="00C323E1" w:rsidRDefault="00B166E3" w14:paraId="2C92492C" w14:textId="77777777">
          <w:pPr>
            <w:autoSpaceDE w:val="0"/>
            <w:autoSpaceDN w:val="0"/>
            <w:adjustRightInd w:val="0"/>
            <w:spacing w:after="0" w:line="240" w:lineRule="auto"/>
            <w:rPr>
              <w:rFonts w:asciiTheme="majorHAnsi" w:hAnsiTheme="majorHAnsi" w:cstheme="majorHAnsi"/>
              <w:color w:val="000000"/>
              <w:sz w:val="22"/>
              <w:szCs w:val="22"/>
            </w:rPr>
          </w:pPr>
        </w:p>
      </w:sdtContent>
    </w:sdt>
    <w:p w:rsidRPr="00861F9F" w:rsidR="007B0650" w:rsidRDefault="007B0650" w14:paraId="2C92492E" w14:textId="77777777">
      <w:pPr>
        <w:spacing w:after="200" w:line="276" w:lineRule="auto"/>
        <w:rPr>
          <w:rFonts w:asciiTheme="majorHAnsi" w:hAnsiTheme="majorHAnsi" w:cstheme="majorHAnsi"/>
          <w:sz w:val="22"/>
          <w:szCs w:val="22"/>
        </w:rPr>
      </w:pPr>
      <w:r w:rsidRPr="00861F9F">
        <w:rPr>
          <w:rFonts w:asciiTheme="majorHAnsi" w:hAnsiTheme="majorHAnsi" w:cstheme="majorHAnsi"/>
          <w:sz w:val="22"/>
          <w:szCs w:val="22"/>
        </w:rPr>
        <w:br w:type="page"/>
      </w:r>
    </w:p>
    <w:p w:rsidRPr="00861F9F" w:rsidR="00CB153B" w:rsidP="002C67EF" w:rsidRDefault="00CB153B" w14:paraId="53BD1C86" w14:textId="522D53F1">
      <w:pPr>
        <w:pStyle w:val="List1"/>
      </w:pPr>
      <w:r w:rsidRPr="00861F9F">
        <w:lastRenderedPageBreak/>
        <w:t>INTRODUCTION</w:t>
      </w:r>
    </w:p>
    <w:p w:rsidRPr="00861F9F" w:rsidR="00CB153B" w:rsidP="00CB153B" w:rsidRDefault="00CB153B" w14:paraId="021E66B3" w14:textId="14012D54">
      <w:pPr>
        <w:jc w:val="both"/>
        <w:rPr>
          <w:rFonts w:asciiTheme="majorHAnsi" w:hAnsiTheme="majorHAnsi" w:cstheme="majorHAnsi"/>
          <w:sz w:val="22"/>
          <w:szCs w:val="22"/>
        </w:rPr>
      </w:pPr>
      <w:r w:rsidRPr="00861F9F">
        <w:rPr>
          <w:rFonts w:asciiTheme="majorHAnsi" w:hAnsiTheme="majorHAnsi" w:cstheme="majorHAnsi"/>
          <w:sz w:val="22"/>
          <w:szCs w:val="22"/>
        </w:rPr>
        <w:t xml:space="preserve">The primary responsibilities of the Strathclyde Online Learning Committee </w:t>
      </w:r>
      <w:r w:rsidRPr="00861F9F" w:rsidR="006779C0">
        <w:rPr>
          <w:rFonts w:asciiTheme="majorHAnsi" w:hAnsiTheme="majorHAnsi" w:cstheme="majorHAnsi"/>
          <w:sz w:val="22"/>
          <w:szCs w:val="22"/>
        </w:rPr>
        <w:t xml:space="preserve">(SOL) </w:t>
      </w:r>
      <w:r w:rsidRPr="00861F9F">
        <w:rPr>
          <w:rFonts w:asciiTheme="majorHAnsi" w:hAnsiTheme="majorHAnsi" w:cstheme="majorHAnsi"/>
          <w:sz w:val="22"/>
          <w:szCs w:val="22"/>
        </w:rPr>
        <w:t>are to ensure that all online education</w:t>
      </w:r>
      <w:r w:rsidRPr="00861F9F" w:rsidR="008822C7">
        <w:rPr>
          <w:rFonts w:asciiTheme="majorHAnsi" w:hAnsiTheme="majorHAnsi" w:cstheme="majorHAnsi"/>
          <w:sz w:val="22"/>
          <w:szCs w:val="22"/>
        </w:rPr>
        <w:t>al</w:t>
      </w:r>
      <w:r w:rsidRPr="00861F9F">
        <w:rPr>
          <w:rFonts w:asciiTheme="majorHAnsi" w:hAnsiTheme="majorHAnsi" w:cstheme="majorHAnsi"/>
          <w:sz w:val="22"/>
          <w:szCs w:val="22"/>
        </w:rPr>
        <w:t xml:space="preserve"> materials meet the standards, quality, and experiential aspects expected at the University of Strathclyde and to promote the development and enhancement of digital education support across the University. This guidance has been created with these responsibilities in mind to clarify for staff how online education</w:t>
      </w:r>
      <w:r w:rsidRPr="00861F9F" w:rsidR="008822C7">
        <w:rPr>
          <w:rFonts w:asciiTheme="majorHAnsi" w:hAnsiTheme="majorHAnsi" w:cstheme="majorHAnsi"/>
          <w:sz w:val="22"/>
          <w:szCs w:val="22"/>
        </w:rPr>
        <w:t>al</w:t>
      </w:r>
      <w:r w:rsidRPr="00861F9F">
        <w:rPr>
          <w:rFonts w:asciiTheme="majorHAnsi" w:hAnsiTheme="majorHAnsi" w:cstheme="majorHAnsi"/>
          <w:sz w:val="22"/>
          <w:szCs w:val="22"/>
        </w:rPr>
        <w:t xml:space="preserve"> materials will be </w:t>
      </w:r>
      <w:proofErr w:type="spellStart"/>
      <w:r w:rsidRPr="00861F9F">
        <w:rPr>
          <w:rFonts w:asciiTheme="majorHAnsi" w:hAnsiTheme="majorHAnsi" w:cstheme="majorHAnsi"/>
          <w:sz w:val="22"/>
          <w:szCs w:val="22"/>
        </w:rPr>
        <w:t>utilised</w:t>
      </w:r>
      <w:proofErr w:type="spellEnd"/>
      <w:r w:rsidRPr="00861F9F">
        <w:rPr>
          <w:rFonts w:asciiTheme="majorHAnsi" w:hAnsiTheme="majorHAnsi" w:cstheme="majorHAnsi"/>
          <w:sz w:val="22"/>
          <w:szCs w:val="22"/>
        </w:rPr>
        <w:t>.</w:t>
      </w:r>
    </w:p>
    <w:p w:rsidRPr="00861F9F" w:rsidR="0053654B" w:rsidP="51BA87FA" w:rsidRDefault="003613FB" w14:paraId="2A70773A" w14:textId="0373534B">
      <w:pPr>
        <w:jc w:val="both"/>
        <w:rPr>
          <w:rFonts w:ascii="Arial" w:hAnsi="Arial" w:cs="Arial" w:asciiTheme="majorAscii" w:hAnsiTheme="majorAscii" w:cstheme="majorAscii"/>
          <w:sz w:val="22"/>
          <w:szCs w:val="22"/>
        </w:rPr>
      </w:pPr>
      <w:r w:rsidRPr="51BA87FA" w:rsidR="003613FB">
        <w:rPr>
          <w:rFonts w:ascii="Arial" w:hAnsi="Arial" w:cs="Arial" w:asciiTheme="majorAscii" w:hAnsiTheme="majorAscii" w:cstheme="majorAscii"/>
          <w:sz w:val="22"/>
          <w:szCs w:val="22"/>
        </w:rPr>
        <w:t>These guidelines</w:t>
      </w:r>
      <w:r w:rsidRPr="51BA87FA" w:rsidR="00554FE9">
        <w:rPr>
          <w:rFonts w:ascii="Arial" w:hAnsi="Arial" w:cs="Arial" w:asciiTheme="majorAscii" w:hAnsiTheme="majorAscii" w:cstheme="majorAscii"/>
          <w:sz w:val="22"/>
          <w:szCs w:val="22"/>
        </w:rPr>
        <w:t xml:space="preserve"> aim to provide </w:t>
      </w:r>
      <w:r w:rsidRPr="51BA87FA" w:rsidR="00394DA4">
        <w:rPr>
          <w:rFonts w:ascii="Arial" w:hAnsi="Arial" w:cs="Arial" w:asciiTheme="majorAscii" w:hAnsiTheme="majorAscii" w:cstheme="majorAscii"/>
          <w:sz w:val="22"/>
          <w:szCs w:val="22"/>
        </w:rPr>
        <w:t>a</w:t>
      </w:r>
      <w:r w:rsidRPr="51BA87FA" w:rsidR="007F00D9">
        <w:rPr>
          <w:rFonts w:ascii="Arial" w:hAnsi="Arial" w:cs="Arial" w:asciiTheme="majorAscii" w:hAnsiTheme="majorAscii" w:cstheme="majorAscii"/>
          <w:sz w:val="22"/>
          <w:szCs w:val="22"/>
        </w:rPr>
        <w:t xml:space="preserve">n institution-wide approach </w:t>
      </w:r>
      <w:r w:rsidRPr="51BA87FA" w:rsidR="0053654B">
        <w:rPr>
          <w:rFonts w:ascii="Arial" w:hAnsi="Arial" w:cs="Arial" w:asciiTheme="majorAscii" w:hAnsiTheme="majorAscii" w:cstheme="majorAscii"/>
          <w:sz w:val="22"/>
          <w:szCs w:val="22"/>
        </w:rPr>
        <w:t xml:space="preserve">for staff who are involved in developing </w:t>
      </w:r>
      <w:r w:rsidRPr="51BA87FA" w:rsidR="00A7745B">
        <w:rPr>
          <w:rFonts w:ascii="Arial" w:hAnsi="Arial" w:cs="Arial" w:asciiTheme="majorAscii" w:hAnsiTheme="majorAscii" w:cstheme="majorAscii"/>
          <w:sz w:val="22"/>
          <w:szCs w:val="22"/>
        </w:rPr>
        <w:t>and recording</w:t>
      </w:r>
      <w:r w:rsidRPr="51BA87FA" w:rsidR="0090171C">
        <w:rPr>
          <w:rFonts w:ascii="Arial" w:hAnsi="Arial" w:cs="Arial" w:asciiTheme="majorAscii" w:hAnsiTheme="majorAscii" w:cstheme="majorAscii"/>
          <w:sz w:val="22"/>
          <w:szCs w:val="22"/>
        </w:rPr>
        <w:t xml:space="preserve"> Audio and Video</w:t>
      </w:r>
      <w:r w:rsidRPr="51BA87FA" w:rsidR="0053654B">
        <w:rPr>
          <w:rFonts w:ascii="Arial" w:hAnsi="Arial" w:cs="Arial" w:asciiTheme="majorAscii" w:hAnsiTheme="majorAscii" w:cstheme="majorAscii"/>
          <w:sz w:val="22"/>
          <w:szCs w:val="22"/>
        </w:rPr>
        <w:t xml:space="preserve"> teaching resources for online provision</w:t>
      </w:r>
      <w:r w:rsidRPr="51BA87FA" w:rsidR="00D233D1">
        <w:rPr>
          <w:rFonts w:ascii="Arial" w:hAnsi="Arial" w:cs="Arial" w:asciiTheme="majorAscii" w:hAnsiTheme="majorAscii" w:cstheme="majorAscii"/>
          <w:sz w:val="22"/>
          <w:szCs w:val="22"/>
        </w:rPr>
        <w:t xml:space="preserve"> and should be read in conjunction with the </w:t>
      </w:r>
      <w:hyperlink r:id="R950fb979b6b146f4">
        <w:r w:rsidRPr="51BA87FA" w:rsidR="0090171C">
          <w:rPr>
            <w:rStyle w:val="Hyperlink"/>
            <w:rFonts w:ascii="Arial" w:hAnsi="Arial" w:cs="Arial" w:asciiTheme="majorAscii" w:hAnsiTheme="majorAscii" w:cstheme="majorAscii"/>
            <w:sz w:val="22"/>
            <w:szCs w:val="22"/>
          </w:rPr>
          <w:t xml:space="preserve">Audio &amp; Video Consent </w:t>
        </w:r>
        <w:r w:rsidRPr="51BA87FA" w:rsidR="00C72F8A">
          <w:rPr>
            <w:rStyle w:val="Hyperlink"/>
            <w:rFonts w:ascii="Arial" w:hAnsi="Arial" w:cs="Arial" w:asciiTheme="majorAscii" w:hAnsiTheme="majorAscii" w:cstheme="majorAscii"/>
            <w:sz w:val="22"/>
            <w:szCs w:val="22"/>
          </w:rPr>
          <w:t>Form</w:t>
        </w:r>
        <w:r w:rsidRPr="51BA87FA" w:rsidR="000E6618">
          <w:rPr>
            <w:rStyle w:val="Hyperlink"/>
            <w:rFonts w:ascii="Arial" w:hAnsi="Arial" w:cs="Arial" w:asciiTheme="majorAscii" w:hAnsiTheme="majorAscii" w:cstheme="majorAscii"/>
            <w:sz w:val="22"/>
            <w:szCs w:val="22"/>
          </w:rPr>
          <w:t xml:space="preserve"> for </w:t>
        </w:r>
        <w:r w:rsidRPr="51BA87FA" w:rsidR="00FA5B78">
          <w:rPr>
            <w:rStyle w:val="Hyperlink"/>
            <w:rFonts w:ascii="Arial" w:hAnsi="Arial" w:cs="Arial" w:asciiTheme="majorAscii" w:hAnsiTheme="majorAscii" w:cstheme="majorAscii"/>
            <w:sz w:val="22"/>
            <w:szCs w:val="22"/>
          </w:rPr>
          <w:t>Teaching Materials</w:t>
        </w:r>
      </w:hyperlink>
      <w:r w:rsidRPr="51BA87FA" w:rsidR="30DE12A1">
        <w:rPr>
          <w:rFonts w:ascii="Arial" w:hAnsi="Arial" w:cs="Arial" w:asciiTheme="majorAscii" w:hAnsiTheme="majorAscii" w:cstheme="majorAscii"/>
          <w:sz w:val="22"/>
          <w:szCs w:val="22"/>
        </w:rPr>
        <w:t>,</w:t>
      </w:r>
      <w:r w:rsidRPr="51BA87FA" w:rsidR="00FA5B78">
        <w:rPr>
          <w:rFonts w:ascii="Arial" w:hAnsi="Arial" w:cs="Arial" w:asciiTheme="majorAscii" w:hAnsiTheme="majorAscii" w:cstheme="majorAscii"/>
          <w:sz w:val="22"/>
          <w:szCs w:val="22"/>
        </w:rPr>
        <w:t xml:space="preserve"> </w:t>
      </w:r>
      <w:r w:rsidRPr="51BA87FA" w:rsidR="00B66B2F">
        <w:rPr>
          <w:rFonts w:ascii="Arial" w:hAnsi="Arial" w:cs="Arial" w:asciiTheme="majorAscii" w:hAnsiTheme="majorAscii" w:cstheme="majorAscii"/>
          <w:sz w:val="22"/>
          <w:szCs w:val="22"/>
        </w:rPr>
        <w:t xml:space="preserve">together with any guidelines and supporting documentation provided by </w:t>
      </w:r>
      <w:r w:rsidRPr="51BA87FA" w:rsidR="0091091A">
        <w:rPr>
          <w:rFonts w:ascii="Arial" w:hAnsi="Arial" w:cs="Arial" w:asciiTheme="majorAscii" w:hAnsiTheme="majorAscii" w:cstheme="majorAscii"/>
          <w:sz w:val="22"/>
          <w:szCs w:val="22"/>
        </w:rPr>
        <w:t xml:space="preserve">SOL </w:t>
      </w:r>
      <w:r w:rsidRPr="51BA87FA" w:rsidR="00EA0A88">
        <w:rPr>
          <w:rFonts w:ascii="Arial" w:hAnsi="Arial" w:cs="Arial" w:asciiTheme="majorAscii" w:hAnsiTheme="majorAscii" w:cstheme="majorAscii"/>
          <w:sz w:val="22"/>
          <w:szCs w:val="22"/>
        </w:rPr>
        <w:t xml:space="preserve">and updated </w:t>
      </w:r>
      <w:r w:rsidRPr="51BA87FA" w:rsidR="0091091A">
        <w:rPr>
          <w:rFonts w:ascii="Arial" w:hAnsi="Arial" w:cs="Arial" w:asciiTheme="majorAscii" w:hAnsiTheme="majorAscii" w:cstheme="majorAscii"/>
          <w:sz w:val="22"/>
          <w:szCs w:val="22"/>
        </w:rPr>
        <w:t>from time to time</w:t>
      </w:r>
      <w:r w:rsidRPr="51BA87FA" w:rsidR="0053654B">
        <w:rPr>
          <w:rFonts w:ascii="Arial" w:hAnsi="Arial" w:cs="Arial" w:asciiTheme="majorAscii" w:hAnsiTheme="majorAscii" w:cstheme="majorAscii"/>
          <w:sz w:val="22"/>
          <w:szCs w:val="22"/>
        </w:rPr>
        <w:t xml:space="preserve">. </w:t>
      </w:r>
      <w:r w:rsidRPr="51BA87FA" w:rsidR="00E4585B">
        <w:rPr>
          <w:rFonts w:ascii="Arial" w:hAnsi="Arial" w:cs="Arial" w:asciiTheme="majorAscii" w:hAnsiTheme="majorAscii" w:cstheme="majorAscii"/>
          <w:sz w:val="22"/>
          <w:szCs w:val="22"/>
        </w:rPr>
        <w:t xml:space="preserve">Documentation </w:t>
      </w:r>
      <w:r w:rsidRPr="51BA87FA" w:rsidR="008D470E">
        <w:rPr>
          <w:rFonts w:ascii="Arial" w:hAnsi="Arial" w:cs="Arial" w:asciiTheme="majorAscii" w:hAnsiTheme="majorAscii" w:cstheme="majorAscii"/>
          <w:sz w:val="22"/>
          <w:szCs w:val="22"/>
        </w:rPr>
        <w:t>will be made available on SOLID.</w:t>
      </w:r>
      <w:r w:rsidRPr="51BA87FA" w:rsidR="00E4585B">
        <w:rPr>
          <w:rFonts w:ascii="Arial" w:hAnsi="Arial" w:cs="Arial" w:asciiTheme="majorAscii" w:hAnsiTheme="majorAscii" w:cstheme="majorAscii"/>
          <w:sz w:val="22"/>
          <w:szCs w:val="22"/>
        </w:rPr>
        <w:t xml:space="preserve"> </w:t>
      </w:r>
      <w:r w:rsidRPr="51BA87FA" w:rsidR="0091091A">
        <w:rPr>
          <w:rFonts w:ascii="Arial" w:hAnsi="Arial" w:cs="Arial" w:asciiTheme="majorAscii" w:hAnsiTheme="majorAscii" w:cstheme="majorAscii"/>
          <w:sz w:val="22"/>
          <w:szCs w:val="22"/>
        </w:rPr>
        <w:t xml:space="preserve">The </w:t>
      </w:r>
      <w:r w:rsidRPr="51BA87FA" w:rsidR="0053654B">
        <w:rPr>
          <w:rFonts w:ascii="Arial" w:hAnsi="Arial" w:cs="Arial" w:asciiTheme="majorAscii" w:hAnsiTheme="majorAscii" w:cstheme="majorAscii"/>
          <w:sz w:val="22"/>
          <w:szCs w:val="22"/>
        </w:rPr>
        <w:t xml:space="preserve">Guiding Principles </w:t>
      </w:r>
      <w:r w:rsidRPr="51BA87FA" w:rsidR="0091091A">
        <w:rPr>
          <w:rFonts w:ascii="Arial" w:hAnsi="Arial" w:cs="Arial" w:asciiTheme="majorAscii" w:hAnsiTheme="majorAscii" w:cstheme="majorAscii"/>
          <w:sz w:val="22"/>
          <w:szCs w:val="22"/>
        </w:rPr>
        <w:t>for the capture of Audio and Video teaching material are as follows</w:t>
      </w:r>
      <w:r w:rsidRPr="51BA87FA" w:rsidR="0053654B">
        <w:rPr>
          <w:rFonts w:ascii="Arial" w:hAnsi="Arial" w:cs="Arial" w:asciiTheme="majorAscii" w:hAnsiTheme="majorAscii" w:cstheme="majorAscii"/>
          <w:sz w:val="22"/>
          <w:szCs w:val="22"/>
        </w:rPr>
        <w:t>:</w:t>
      </w:r>
    </w:p>
    <w:p w:rsidRPr="007B3BBD" w:rsidR="0053654B" w:rsidP="007B3BBD" w:rsidRDefault="0053654B" w14:paraId="379ABC18" w14:textId="1C521EBD">
      <w:pPr>
        <w:pStyle w:val="ListParagraph"/>
        <w:numPr>
          <w:ilvl w:val="0"/>
          <w:numId w:val="38"/>
        </w:numPr>
        <w:spacing w:after="200" w:line="276" w:lineRule="auto"/>
        <w:jc w:val="both"/>
        <w:rPr>
          <w:rFonts w:asciiTheme="majorHAnsi" w:hAnsiTheme="majorHAnsi" w:cstheme="majorHAnsi"/>
          <w:sz w:val="22"/>
          <w:szCs w:val="22"/>
        </w:rPr>
      </w:pPr>
      <w:r w:rsidRPr="007B3BBD">
        <w:rPr>
          <w:rFonts w:asciiTheme="majorHAnsi" w:hAnsiTheme="majorHAnsi" w:cstheme="majorHAnsi"/>
          <w:sz w:val="22"/>
          <w:szCs w:val="22"/>
        </w:rPr>
        <w:t>Resources should</w:t>
      </w:r>
      <w:r w:rsidRPr="007B3BBD" w:rsidR="008822C7">
        <w:rPr>
          <w:rFonts w:asciiTheme="majorHAnsi" w:hAnsiTheme="majorHAnsi" w:cstheme="majorHAnsi"/>
          <w:sz w:val="22"/>
          <w:szCs w:val="22"/>
        </w:rPr>
        <w:t xml:space="preserve"> be</w:t>
      </w:r>
      <w:r w:rsidRPr="007B3BBD">
        <w:rPr>
          <w:rFonts w:asciiTheme="majorHAnsi" w:hAnsiTheme="majorHAnsi" w:cstheme="majorHAnsi"/>
          <w:sz w:val="22"/>
          <w:szCs w:val="22"/>
        </w:rPr>
        <w:t xml:space="preserve"> reflect</w:t>
      </w:r>
      <w:r w:rsidRPr="007B3BBD" w:rsidR="008822C7">
        <w:rPr>
          <w:rFonts w:asciiTheme="majorHAnsi" w:hAnsiTheme="majorHAnsi" w:cstheme="majorHAnsi"/>
          <w:sz w:val="22"/>
          <w:szCs w:val="22"/>
        </w:rPr>
        <w:t>ive of</w:t>
      </w:r>
      <w:r w:rsidRPr="007B3BBD">
        <w:rPr>
          <w:rFonts w:asciiTheme="majorHAnsi" w:hAnsiTheme="majorHAnsi" w:cstheme="majorHAnsi"/>
          <w:sz w:val="22"/>
          <w:szCs w:val="22"/>
        </w:rPr>
        <w:t xml:space="preserve"> the University’s Mission, Strategic Objectives and Values.</w:t>
      </w:r>
    </w:p>
    <w:p w:rsidRPr="007B3BBD" w:rsidR="0091091A" w:rsidP="007B3BBD" w:rsidRDefault="0091091A" w14:paraId="3017BB56" w14:textId="14F6028B">
      <w:pPr>
        <w:pStyle w:val="ListParagraph"/>
        <w:numPr>
          <w:ilvl w:val="0"/>
          <w:numId w:val="38"/>
        </w:numPr>
        <w:spacing w:after="200" w:line="276" w:lineRule="auto"/>
        <w:jc w:val="both"/>
        <w:rPr>
          <w:rFonts w:asciiTheme="majorHAnsi" w:hAnsiTheme="majorHAnsi" w:cstheme="majorHAnsi"/>
          <w:sz w:val="22"/>
          <w:szCs w:val="22"/>
        </w:rPr>
      </w:pPr>
      <w:r w:rsidRPr="007B3BBD">
        <w:rPr>
          <w:rFonts w:asciiTheme="majorHAnsi" w:hAnsiTheme="majorHAnsi" w:cstheme="majorHAnsi"/>
          <w:sz w:val="22"/>
          <w:szCs w:val="22"/>
        </w:rPr>
        <w:t>The quality of such resources is expected to be in line with the sta</w:t>
      </w:r>
      <w:r w:rsidR="007B3BBD">
        <w:rPr>
          <w:rFonts w:asciiTheme="majorHAnsi" w:hAnsiTheme="majorHAnsi" w:cstheme="majorHAnsi"/>
          <w:sz w:val="22"/>
          <w:szCs w:val="22"/>
        </w:rPr>
        <w:t xml:space="preserve">nding and reputation enjoyed by </w:t>
      </w:r>
      <w:r w:rsidRPr="007B3BBD">
        <w:rPr>
          <w:rFonts w:asciiTheme="majorHAnsi" w:hAnsiTheme="majorHAnsi" w:cstheme="majorHAnsi"/>
          <w:sz w:val="22"/>
          <w:szCs w:val="22"/>
        </w:rPr>
        <w:t>the University.</w:t>
      </w:r>
    </w:p>
    <w:p w:rsidRPr="007B3BBD" w:rsidR="0053654B" w:rsidP="007B3BBD" w:rsidRDefault="0053654B" w14:paraId="462EBE42" w14:textId="23C59A31">
      <w:pPr>
        <w:pStyle w:val="ListParagraph"/>
        <w:numPr>
          <w:ilvl w:val="0"/>
          <w:numId w:val="38"/>
        </w:numPr>
        <w:spacing w:after="200" w:line="276" w:lineRule="auto"/>
        <w:jc w:val="both"/>
        <w:rPr>
          <w:rFonts w:asciiTheme="majorHAnsi" w:hAnsiTheme="majorHAnsi" w:cstheme="majorHAnsi"/>
          <w:sz w:val="22"/>
          <w:szCs w:val="22"/>
        </w:rPr>
      </w:pPr>
      <w:r w:rsidRPr="007B3BBD">
        <w:rPr>
          <w:rFonts w:asciiTheme="majorHAnsi" w:hAnsiTheme="majorHAnsi" w:cstheme="majorHAnsi"/>
          <w:sz w:val="22"/>
          <w:szCs w:val="22"/>
        </w:rPr>
        <w:t xml:space="preserve">Flexibility of teaching and flexibility of learning (at all levels, </w:t>
      </w:r>
      <w:proofErr w:type="gramStart"/>
      <w:r w:rsidRPr="007B3BBD" w:rsidR="00E751F5">
        <w:rPr>
          <w:rFonts w:asciiTheme="majorHAnsi" w:hAnsiTheme="majorHAnsi" w:cstheme="majorHAnsi"/>
          <w:sz w:val="22"/>
          <w:szCs w:val="22"/>
        </w:rPr>
        <w:t>e.g.</w:t>
      </w:r>
      <w:proofErr w:type="gramEnd"/>
      <w:r w:rsidRPr="007B3BBD">
        <w:rPr>
          <w:rFonts w:asciiTheme="majorHAnsi" w:hAnsiTheme="majorHAnsi" w:cstheme="majorHAnsi"/>
          <w:sz w:val="22"/>
          <w:szCs w:val="22"/>
        </w:rPr>
        <w:t xml:space="preserve"> UG, PGT, PGR and Executive Education) should be supported through the provision of useful learning resources, providing learners with access to content and activities on demand, enabling online learning, revision and re</w:t>
      </w:r>
      <w:r w:rsidRPr="007B3BBD" w:rsidR="005F493D">
        <w:rPr>
          <w:rFonts w:asciiTheme="majorHAnsi" w:hAnsiTheme="majorHAnsi" w:cstheme="majorHAnsi"/>
          <w:sz w:val="22"/>
          <w:szCs w:val="22"/>
        </w:rPr>
        <w:t xml:space="preserve">peated </w:t>
      </w:r>
      <w:r w:rsidRPr="007B3BBD">
        <w:rPr>
          <w:rFonts w:asciiTheme="majorHAnsi" w:hAnsiTheme="majorHAnsi" w:cstheme="majorHAnsi"/>
          <w:sz w:val="22"/>
          <w:szCs w:val="22"/>
        </w:rPr>
        <w:t>use of materials</w:t>
      </w:r>
      <w:r w:rsidRPr="007B3BBD" w:rsidR="005F493D">
        <w:rPr>
          <w:rFonts w:asciiTheme="majorHAnsi" w:hAnsiTheme="majorHAnsi" w:cstheme="majorHAnsi"/>
          <w:sz w:val="22"/>
          <w:szCs w:val="22"/>
        </w:rPr>
        <w:t xml:space="preserve"> as </w:t>
      </w:r>
      <w:r w:rsidRPr="007B3BBD" w:rsidR="00EA0A88">
        <w:rPr>
          <w:rFonts w:asciiTheme="majorHAnsi" w:hAnsiTheme="majorHAnsi" w:cstheme="majorHAnsi"/>
          <w:sz w:val="22"/>
          <w:szCs w:val="22"/>
        </w:rPr>
        <w:t>required by students</w:t>
      </w:r>
      <w:r w:rsidRPr="007B3BBD">
        <w:rPr>
          <w:rFonts w:asciiTheme="majorHAnsi" w:hAnsiTheme="majorHAnsi" w:cstheme="majorHAnsi"/>
          <w:sz w:val="22"/>
          <w:szCs w:val="22"/>
        </w:rPr>
        <w:t>.</w:t>
      </w:r>
    </w:p>
    <w:p w:rsidRPr="007B3BBD" w:rsidR="0053654B" w:rsidP="007B3BBD" w:rsidRDefault="0053654B" w14:paraId="0A45C624" w14:textId="6E5C7ABD">
      <w:pPr>
        <w:pStyle w:val="ListParagraph"/>
        <w:numPr>
          <w:ilvl w:val="0"/>
          <w:numId w:val="38"/>
        </w:numPr>
        <w:spacing w:after="200" w:line="276" w:lineRule="auto"/>
        <w:jc w:val="both"/>
        <w:rPr>
          <w:rFonts w:asciiTheme="majorHAnsi" w:hAnsiTheme="majorHAnsi" w:cstheme="majorHAnsi"/>
          <w:sz w:val="22"/>
          <w:szCs w:val="22"/>
        </w:rPr>
      </w:pPr>
      <w:r w:rsidRPr="007B3BBD">
        <w:rPr>
          <w:rFonts w:asciiTheme="majorHAnsi" w:hAnsiTheme="majorHAnsi" w:cstheme="majorHAnsi"/>
          <w:sz w:val="22"/>
          <w:szCs w:val="22"/>
        </w:rPr>
        <w:t xml:space="preserve">Provide clarity and guidance to staff regarding the University’s approach to considering staff, student and institutional intellectual property rights and data protection </w:t>
      </w:r>
      <w:r w:rsidRPr="007B3BBD" w:rsidR="00C80E86">
        <w:rPr>
          <w:rFonts w:asciiTheme="majorHAnsi" w:hAnsiTheme="majorHAnsi" w:cstheme="majorHAnsi"/>
          <w:sz w:val="22"/>
          <w:szCs w:val="22"/>
        </w:rPr>
        <w:t>implications</w:t>
      </w:r>
      <w:r w:rsidRPr="007B3BBD">
        <w:rPr>
          <w:rFonts w:asciiTheme="majorHAnsi" w:hAnsiTheme="majorHAnsi" w:cstheme="majorHAnsi"/>
          <w:sz w:val="22"/>
          <w:szCs w:val="22"/>
        </w:rPr>
        <w:t>.</w:t>
      </w:r>
    </w:p>
    <w:p w:rsidRPr="007B3BBD" w:rsidR="0053654B" w:rsidP="007B3BBD" w:rsidRDefault="0053654B" w14:paraId="31CF1697" w14:textId="3680FBE1">
      <w:pPr>
        <w:pStyle w:val="ListParagraph"/>
        <w:numPr>
          <w:ilvl w:val="0"/>
          <w:numId w:val="38"/>
        </w:numPr>
        <w:spacing w:after="200" w:line="276" w:lineRule="auto"/>
        <w:jc w:val="both"/>
        <w:rPr>
          <w:rFonts w:asciiTheme="majorHAnsi" w:hAnsiTheme="majorHAnsi" w:cstheme="majorHAnsi"/>
          <w:sz w:val="22"/>
          <w:szCs w:val="22"/>
        </w:rPr>
      </w:pPr>
      <w:r w:rsidRPr="007B3BBD">
        <w:rPr>
          <w:rFonts w:asciiTheme="majorHAnsi" w:hAnsiTheme="majorHAnsi" w:cstheme="majorHAnsi"/>
          <w:sz w:val="22"/>
          <w:szCs w:val="22"/>
        </w:rPr>
        <w:t xml:space="preserve">Ensure students’ access to their </w:t>
      </w:r>
      <w:r w:rsidRPr="007B3BBD" w:rsidR="0090171C">
        <w:rPr>
          <w:rFonts w:asciiTheme="majorHAnsi" w:hAnsiTheme="majorHAnsi" w:cstheme="majorHAnsi"/>
          <w:sz w:val="22"/>
          <w:szCs w:val="22"/>
        </w:rPr>
        <w:t xml:space="preserve">modules’ </w:t>
      </w:r>
      <w:r w:rsidRPr="007B3BBD">
        <w:rPr>
          <w:rFonts w:asciiTheme="majorHAnsi" w:hAnsiTheme="majorHAnsi" w:cstheme="majorHAnsi"/>
          <w:sz w:val="22"/>
          <w:szCs w:val="22"/>
        </w:rPr>
        <w:t xml:space="preserve">video/audio learning materials for the duration of their degree or </w:t>
      </w:r>
      <w:proofErr w:type="spellStart"/>
      <w:r w:rsidRPr="007B3BBD" w:rsidR="0090171C">
        <w:rPr>
          <w:rFonts w:asciiTheme="majorHAnsi" w:hAnsiTheme="majorHAnsi" w:cstheme="majorHAnsi"/>
          <w:sz w:val="22"/>
          <w:szCs w:val="22"/>
        </w:rPr>
        <w:t>programme</w:t>
      </w:r>
      <w:proofErr w:type="spellEnd"/>
      <w:r w:rsidRPr="007B3BBD">
        <w:rPr>
          <w:rFonts w:asciiTheme="majorHAnsi" w:hAnsiTheme="majorHAnsi" w:cstheme="majorHAnsi"/>
          <w:sz w:val="22"/>
          <w:szCs w:val="22"/>
        </w:rPr>
        <w:t>.</w:t>
      </w:r>
    </w:p>
    <w:p w:rsidRPr="00861F9F" w:rsidR="002E3C8B" w:rsidP="00CB153B" w:rsidRDefault="002E3C8B" w14:paraId="6F46C737" w14:textId="209C6236">
      <w:pPr>
        <w:pStyle w:val="ListParagraph"/>
        <w:autoSpaceDE w:val="0"/>
        <w:autoSpaceDN w:val="0"/>
        <w:adjustRightInd w:val="0"/>
        <w:spacing w:after="0" w:line="276" w:lineRule="auto"/>
        <w:ind w:left="0"/>
        <w:jc w:val="both"/>
        <w:rPr>
          <w:rFonts w:asciiTheme="majorHAnsi" w:hAnsiTheme="majorHAnsi" w:cstheme="majorHAnsi"/>
          <w:sz w:val="22"/>
          <w:szCs w:val="22"/>
        </w:rPr>
      </w:pPr>
    </w:p>
    <w:p w:rsidRPr="00861F9F" w:rsidR="002E3C8B" w:rsidP="002C67EF" w:rsidRDefault="002E3C8B" w14:paraId="4ABF225E" w14:textId="1D9FE1F4">
      <w:pPr>
        <w:pStyle w:val="List1"/>
      </w:pPr>
      <w:r w:rsidRPr="00861F9F">
        <w:t>SCOPE</w:t>
      </w:r>
    </w:p>
    <w:p w:rsidRPr="0054767D" w:rsidR="00EA6DED" w:rsidP="0B95E528" w:rsidRDefault="00AD6272" w14:paraId="589AA71B" w14:textId="4696FAD0">
      <w:pPr>
        <w:spacing w:after="200" w:line="276" w:lineRule="auto"/>
        <w:jc w:val="both"/>
        <w:rPr>
          <w:rStyle w:val="Hyperlink"/>
          <w:rFonts w:asciiTheme="majorHAnsi" w:hAnsiTheme="majorHAnsi" w:cstheme="majorBidi"/>
          <w:color w:val="auto"/>
          <w:sz w:val="22"/>
          <w:szCs w:val="22"/>
          <w:u w:val="none"/>
        </w:rPr>
      </w:pPr>
      <w:r w:rsidRPr="0B95E528">
        <w:rPr>
          <w:rFonts w:asciiTheme="majorHAnsi" w:hAnsiTheme="majorHAnsi" w:cstheme="majorBidi"/>
          <w:sz w:val="22"/>
          <w:szCs w:val="22"/>
        </w:rPr>
        <w:t xml:space="preserve">These guidelines </w:t>
      </w:r>
      <w:r w:rsidRPr="0B95E528" w:rsidR="447A35FD">
        <w:rPr>
          <w:rFonts w:asciiTheme="majorHAnsi" w:hAnsiTheme="majorHAnsi" w:cstheme="majorBidi"/>
          <w:sz w:val="22"/>
          <w:szCs w:val="22"/>
        </w:rPr>
        <w:t>were developed in discussion with U</w:t>
      </w:r>
      <w:r w:rsidR="0054767D">
        <w:rPr>
          <w:rFonts w:asciiTheme="majorHAnsi" w:hAnsiTheme="majorHAnsi" w:cstheme="majorBidi"/>
          <w:sz w:val="22"/>
          <w:szCs w:val="22"/>
        </w:rPr>
        <w:t>niversity and College Union</w:t>
      </w:r>
      <w:r w:rsidRPr="0B95E528" w:rsidR="447A35FD">
        <w:rPr>
          <w:rFonts w:asciiTheme="majorHAnsi" w:hAnsiTheme="majorHAnsi" w:cstheme="majorBidi"/>
          <w:sz w:val="22"/>
          <w:szCs w:val="22"/>
        </w:rPr>
        <w:t xml:space="preserve"> and </w:t>
      </w:r>
      <w:r w:rsidRPr="0B95E528">
        <w:rPr>
          <w:rFonts w:asciiTheme="majorHAnsi" w:hAnsiTheme="majorHAnsi" w:cstheme="majorBidi"/>
          <w:sz w:val="22"/>
          <w:szCs w:val="22"/>
        </w:rPr>
        <w:t>apply</w:t>
      </w:r>
      <w:r w:rsidRPr="0B95E528" w:rsidR="0053654B">
        <w:rPr>
          <w:rFonts w:asciiTheme="majorHAnsi" w:hAnsiTheme="majorHAnsi" w:cstheme="majorBidi"/>
          <w:sz w:val="22"/>
          <w:szCs w:val="22"/>
        </w:rPr>
        <w:t xml:space="preserve"> to </w:t>
      </w:r>
      <w:r w:rsidRPr="0B95E528" w:rsidR="008822C7">
        <w:rPr>
          <w:rFonts w:asciiTheme="majorHAnsi" w:hAnsiTheme="majorHAnsi" w:cstheme="majorBidi"/>
          <w:sz w:val="22"/>
          <w:szCs w:val="22"/>
        </w:rPr>
        <w:t xml:space="preserve">all </w:t>
      </w:r>
      <w:r w:rsidRPr="0B95E528" w:rsidR="00843D01">
        <w:rPr>
          <w:rFonts w:asciiTheme="majorHAnsi" w:hAnsiTheme="majorHAnsi" w:cstheme="majorBidi"/>
          <w:sz w:val="22"/>
          <w:szCs w:val="22"/>
        </w:rPr>
        <w:t xml:space="preserve">University of Strathclyde </w:t>
      </w:r>
      <w:r w:rsidRPr="0B95E528" w:rsidR="0053654B">
        <w:rPr>
          <w:rFonts w:asciiTheme="majorHAnsi" w:hAnsiTheme="majorHAnsi" w:cstheme="majorBidi"/>
          <w:sz w:val="22"/>
          <w:szCs w:val="22"/>
        </w:rPr>
        <w:t>staff, including students</w:t>
      </w:r>
      <w:r w:rsidRPr="0B95E528" w:rsidR="00682AB8">
        <w:rPr>
          <w:rFonts w:asciiTheme="majorHAnsi" w:hAnsiTheme="majorHAnsi" w:cstheme="majorBidi"/>
          <w:sz w:val="22"/>
          <w:szCs w:val="22"/>
        </w:rPr>
        <w:t xml:space="preserve"> who are engaged as workers to support learning and teaching</w:t>
      </w:r>
      <w:r w:rsidRPr="0B95E528" w:rsidR="0053654B">
        <w:rPr>
          <w:rFonts w:asciiTheme="majorHAnsi" w:hAnsiTheme="majorHAnsi" w:cstheme="majorBidi"/>
          <w:sz w:val="22"/>
          <w:szCs w:val="22"/>
        </w:rPr>
        <w:t xml:space="preserve">.  A separate agreement is required for the recording of external speakers </w:t>
      </w:r>
      <w:r w:rsidRPr="0B95E528" w:rsidR="0091091A">
        <w:rPr>
          <w:rFonts w:asciiTheme="majorHAnsi" w:hAnsiTheme="majorHAnsi" w:cstheme="majorBidi"/>
          <w:sz w:val="22"/>
          <w:szCs w:val="22"/>
        </w:rPr>
        <w:t xml:space="preserve">and/or students </w:t>
      </w:r>
      <w:r w:rsidRPr="0B95E528" w:rsidR="0053654B">
        <w:rPr>
          <w:rFonts w:asciiTheme="majorHAnsi" w:hAnsiTheme="majorHAnsi" w:cstheme="majorBidi"/>
          <w:sz w:val="22"/>
          <w:szCs w:val="22"/>
        </w:rPr>
        <w:t xml:space="preserve">to confirm their agreement </w:t>
      </w:r>
      <w:r w:rsidRPr="0B95E528" w:rsidR="00C80E86">
        <w:rPr>
          <w:rFonts w:asciiTheme="majorHAnsi" w:hAnsiTheme="majorHAnsi" w:cstheme="majorBidi"/>
          <w:sz w:val="22"/>
          <w:szCs w:val="22"/>
        </w:rPr>
        <w:t>relating to the use of recordings and to</w:t>
      </w:r>
      <w:r w:rsidRPr="0B95E528" w:rsidR="0053654B">
        <w:rPr>
          <w:rFonts w:asciiTheme="majorHAnsi" w:hAnsiTheme="majorHAnsi" w:cstheme="majorBidi"/>
          <w:sz w:val="22"/>
          <w:szCs w:val="22"/>
        </w:rPr>
        <w:t xml:space="preserve"> comply with </w:t>
      </w:r>
      <w:proofErr w:type="gramStart"/>
      <w:r w:rsidRPr="0B95E528" w:rsidR="0053654B">
        <w:rPr>
          <w:rFonts w:asciiTheme="majorHAnsi" w:hAnsiTheme="majorHAnsi" w:cstheme="majorBidi"/>
          <w:sz w:val="22"/>
          <w:szCs w:val="22"/>
        </w:rPr>
        <w:t>University</w:t>
      </w:r>
      <w:proofErr w:type="gramEnd"/>
      <w:r w:rsidRPr="0B95E528" w:rsidR="0053654B">
        <w:rPr>
          <w:rFonts w:asciiTheme="majorHAnsi" w:hAnsiTheme="majorHAnsi" w:cstheme="majorBidi"/>
          <w:sz w:val="22"/>
          <w:szCs w:val="22"/>
        </w:rPr>
        <w:t xml:space="preserve"> policy. </w:t>
      </w:r>
    </w:p>
    <w:p w:rsidR="00AF6512" w:rsidP="00D60C79" w:rsidRDefault="0053654B" w14:paraId="357E6ABA" w14:textId="0C781A9E">
      <w:pPr>
        <w:pStyle w:val="List1"/>
      </w:pPr>
      <w:r w:rsidRPr="00861F9F">
        <w:t xml:space="preserve">RECORDINGS COVERED BY </w:t>
      </w:r>
      <w:r w:rsidRPr="00861F9F" w:rsidR="003613FB">
        <w:t>THESE GUIDELINES</w:t>
      </w:r>
      <w:r w:rsidR="000F58AF">
        <w:br/>
      </w:r>
    </w:p>
    <w:p w:rsidRPr="00806FCB" w:rsidR="00AF6512" w:rsidP="00806FCB" w:rsidRDefault="00AF6512" w14:paraId="33528309" w14:textId="40637B38">
      <w:pPr>
        <w:pStyle w:val="List1"/>
        <w:numPr>
          <w:ilvl w:val="1"/>
          <w:numId w:val="44"/>
        </w:numPr>
        <w:rPr>
          <w:b w:val="0"/>
          <w:bCs w:val="0"/>
        </w:rPr>
      </w:pPr>
      <w:r w:rsidRPr="000F58AF">
        <w:rPr>
          <w:b w:val="0"/>
          <w:bCs w:val="0"/>
        </w:rPr>
        <w:t>This guidance relates to:</w:t>
      </w:r>
    </w:p>
    <w:p w:rsidR="00084E8F" w:rsidP="00084E8F" w:rsidRDefault="00A7745B" w14:paraId="0095726C" w14:textId="77777777">
      <w:pPr>
        <w:pStyle w:val="ListBullet3"/>
      </w:pPr>
      <w:r w:rsidRPr="00D60C79">
        <w:t xml:space="preserve">3.1.1 </w:t>
      </w:r>
      <w:r w:rsidRPr="00D60C79" w:rsidR="000E6618">
        <w:t>Pre-</w:t>
      </w:r>
      <w:r w:rsidRPr="00D60C79" w:rsidR="00CB153B">
        <w:t xml:space="preserve">Recorded Learning </w:t>
      </w:r>
      <w:r w:rsidRPr="00D60C79" w:rsidR="001B019C">
        <w:t>p</w:t>
      </w:r>
      <w:r w:rsidRPr="00D60C79" w:rsidR="00CB153B">
        <w:t xml:space="preserve">roductions </w:t>
      </w:r>
      <w:r w:rsidRPr="00D60C79" w:rsidR="0053654B">
        <w:t>where</w:t>
      </w:r>
      <w:r w:rsidRPr="00D60C79" w:rsidR="00CB153B">
        <w:t xml:space="preserve"> the</w:t>
      </w:r>
      <w:r w:rsidRPr="00D60C79" w:rsidR="0053654B">
        <w:t xml:space="preserve"> provision of the recording </w:t>
      </w:r>
      <w:r w:rsidRPr="00D60C79" w:rsidR="00CB153B">
        <w:t xml:space="preserve">of teaching </w:t>
      </w:r>
      <w:r w:rsidRPr="00D60C79" w:rsidR="0053654B">
        <w:t>to students is the primary means of delivery of this instruction. The teaching “event” is effectively a staged production. Its purpose is as instructional content for students</w:t>
      </w:r>
      <w:r w:rsidRPr="00D60C79" w:rsidR="006779C0">
        <w:t>.</w:t>
      </w:r>
    </w:p>
    <w:p w:rsidR="008A3C7A" w:rsidP="00084E8F" w:rsidRDefault="00A7745B" w14:paraId="3AFF5D28" w14:textId="23F0BA8D">
      <w:pPr>
        <w:pStyle w:val="ListBullet3"/>
      </w:pPr>
      <w:r>
        <w:t xml:space="preserve">3.1.2 </w:t>
      </w:r>
      <w:r w:rsidRPr="00861F9F">
        <w:t>Lecture</w:t>
      </w:r>
      <w:r w:rsidR="007C7CEE">
        <w:t>/teaching event</w:t>
      </w:r>
      <w:r w:rsidRPr="00861F9F">
        <w:t xml:space="preserve"> capture </w:t>
      </w:r>
      <w:proofErr w:type="gramStart"/>
      <w:r w:rsidRPr="00861F9F">
        <w:t>i.e.</w:t>
      </w:r>
      <w:proofErr w:type="gramEnd"/>
      <w:r w:rsidRPr="00861F9F">
        <w:t xml:space="preserve"> the recording of a live teaching event such as a</w:t>
      </w:r>
      <w:r w:rsidR="00D60C79">
        <w:t xml:space="preserve"> </w:t>
      </w:r>
      <w:r w:rsidRPr="00861F9F">
        <w:t xml:space="preserve">lecture, which would have taken place regardless of the availability of recording facilities. </w:t>
      </w:r>
      <w:r w:rsidR="00A30CD4">
        <w:t xml:space="preserve">This may be done as the recording of a face-to-face teaching event, or as the recording of an online teaching event </w:t>
      </w:r>
      <w:r w:rsidR="00A32564">
        <w:t xml:space="preserve">via a platform such as Zoom or MS Teams. </w:t>
      </w:r>
      <w:r w:rsidR="00405005">
        <w:t>The intended use of lecture capture</w:t>
      </w:r>
      <w:r w:rsidRPr="00861F9F">
        <w:t xml:space="preserve"> is that of a complementary resource for students who may have attended the lecture in person</w:t>
      </w:r>
      <w:r w:rsidR="00215CC2">
        <w:t xml:space="preserve"> or online</w:t>
      </w:r>
      <w:r w:rsidRPr="00861F9F">
        <w:t>, and access to this resource is limited to this same module cohort only</w:t>
      </w:r>
      <w:r w:rsidR="008A3C7A">
        <w:t>.</w:t>
      </w:r>
      <w:r w:rsidR="00A11B0D">
        <w:br/>
      </w:r>
    </w:p>
    <w:p w:rsidRPr="00A7745B" w:rsidR="00A7745B" w:rsidP="003D1D77" w:rsidRDefault="00A7745B" w14:paraId="1CFD2E51" w14:textId="4306D5AC">
      <w:pPr>
        <w:pStyle w:val="ListBullet3"/>
      </w:pPr>
      <w:r>
        <w:lastRenderedPageBreak/>
        <w:t>3.1.3 Self-Recorded Materials</w:t>
      </w:r>
      <w:r w:rsidR="00215CC2">
        <w:t xml:space="preserve">, including the </w:t>
      </w:r>
      <w:r w:rsidRPr="00861F9F">
        <w:t>use of additional unscheduled compl</w:t>
      </w:r>
      <w:r w:rsidR="004304FF">
        <w:t>e</w:t>
      </w:r>
      <w:r w:rsidRPr="00861F9F">
        <w:t>mentary materials self-recorded by a member of teaching staff. Compl</w:t>
      </w:r>
      <w:r w:rsidR="004304FF">
        <w:t>e</w:t>
      </w:r>
      <w:r w:rsidRPr="00861F9F">
        <w:t xml:space="preserve">mentary materials are defined as ad hoc additions to teaching that may arise </w:t>
      </w:r>
      <w:proofErr w:type="gramStart"/>
      <w:r w:rsidRPr="00861F9F">
        <w:t>as a result of</w:t>
      </w:r>
      <w:proofErr w:type="gramEnd"/>
      <w:r w:rsidRPr="00861F9F">
        <w:t xml:space="preserve"> feedback, or where a subject area would benefit from reinforcement of a point or principle.</w:t>
      </w:r>
    </w:p>
    <w:p w:rsidRPr="00861F9F" w:rsidR="00A7745B" w:rsidP="00D47EE7" w:rsidRDefault="00A7745B" w14:paraId="39B659E9" w14:textId="6E325A3B">
      <w:pPr>
        <w:spacing w:after="200" w:line="276" w:lineRule="auto"/>
        <w:ind w:firstLine="720"/>
        <w:jc w:val="both"/>
        <w:rPr>
          <w:rFonts w:asciiTheme="majorHAnsi" w:hAnsiTheme="majorHAnsi" w:cstheme="majorHAnsi"/>
          <w:color w:val="000000"/>
          <w:sz w:val="22"/>
          <w:szCs w:val="22"/>
        </w:rPr>
      </w:pPr>
    </w:p>
    <w:p w:rsidRPr="00861F9F" w:rsidR="002808C7" w:rsidP="002C67EF" w:rsidRDefault="00F217FC" w14:paraId="657D9965" w14:textId="380AEF56">
      <w:pPr>
        <w:pStyle w:val="List1"/>
        <w:rPr>
          <w:color w:val="000000"/>
        </w:rPr>
      </w:pPr>
      <w:r w:rsidRPr="00861F9F">
        <w:t xml:space="preserve">RECORDINGS </w:t>
      </w:r>
      <w:r w:rsidRPr="00861F9F">
        <w:rPr>
          <w:i/>
        </w:rPr>
        <w:t>NOT</w:t>
      </w:r>
      <w:r w:rsidRPr="00861F9F">
        <w:t xml:space="preserve"> COVERED BY </w:t>
      </w:r>
      <w:r w:rsidRPr="00861F9F" w:rsidR="003613FB">
        <w:t>THESE GUIDELINES</w:t>
      </w:r>
    </w:p>
    <w:p w:rsidRPr="00861F9F" w:rsidR="00215CC2" w:rsidP="51BA87FA" w:rsidRDefault="00215CC2" w14:paraId="747D74B2" w14:textId="5746DD9A">
      <w:pPr>
        <w:spacing w:after="200" w:line="276" w:lineRule="auto"/>
        <w:rPr>
          <w:rFonts w:ascii="Arial" w:hAnsi="Arial" w:cs="Arial" w:asciiTheme="majorAscii" w:hAnsiTheme="majorAscii" w:cstheme="majorAscii"/>
          <w:sz w:val="22"/>
          <w:szCs w:val="22"/>
        </w:rPr>
      </w:pPr>
      <w:r w:rsidRPr="51BA87FA" w:rsidR="00215CC2">
        <w:rPr>
          <w:rFonts w:ascii="Arial" w:hAnsi="Arial" w:cs="Arial" w:asciiTheme="majorAscii" w:hAnsiTheme="majorAscii" w:cstheme="majorAscii"/>
          <w:sz w:val="22"/>
          <w:szCs w:val="22"/>
        </w:rPr>
        <w:t xml:space="preserve">This guidance does not cover any </w:t>
      </w:r>
      <w:r w:rsidRPr="51BA87FA" w:rsidR="00F70BED">
        <w:rPr>
          <w:rFonts w:ascii="Arial" w:hAnsi="Arial" w:cs="Arial" w:asciiTheme="majorAscii" w:hAnsiTheme="majorAscii" w:cstheme="majorAscii"/>
          <w:sz w:val="22"/>
          <w:szCs w:val="22"/>
        </w:rPr>
        <w:t>audio-visual</w:t>
      </w:r>
      <w:r w:rsidRPr="51BA87FA" w:rsidR="00215CC2">
        <w:rPr>
          <w:rFonts w:ascii="Arial" w:hAnsi="Arial" w:cs="Arial" w:asciiTheme="majorAscii" w:hAnsiTheme="majorAscii" w:cstheme="majorAscii"/>
          <w:sz w:val="22"/>
          <w:szCs w:val="22"/>
        </w:rPr>
        <w:t xml:space="preserve"> content which is unrelated to learning and teaching.  A form for the recording of video and audio recording for purposes other than learning and teaching can be found </w:t>
      </w:r>
      <w:r w:rsidRPr="51BA87FA" w:rsidR="3F8E74C0">
        <w:rPr>
          <w:rFonts w:ascii="Arial" w:hAnsi="Arial" w:cs="Arial" w:asciiTheme="majorAscii" w:hAnsiTheme="majorAscii" w:cstheme="majorAscii"/>
          <w:sz w:val="22"/>
          <w:szCs w:val="22"/>
        </w:rPr>
        <w:t xml:space="preserve">on SOLID: </w:t>
      </w:r>
      <w:hyperlink r:id="Rccd2953b385e468f">
        <w:r w:rsidRPr="51BA87FA" w:rsidR="3F8E74C0">
          <w:rPr>
            <w:rStyle w:val="Hyperlink"/>
            <w:rFonts w:ascii="Arial" w:hAnsi="Arial" w:cs="Arial" w:asciiTheme="majorAscii" w:hAnsiTheme="majorAscii" w:cstheme="majorAscii"/>
            <w:sz w:val="22"/>
            <w:szCs w:val="22"/>
          </w:rPr>
          <w:t>Audio and Video Consent Form – Non-Teaching Materials</w:t>
        </w:r>
      </w:hyperlink>
      <w:r w:rsidRPr="51BA87FA" w:rsidR="3F8E74C0">
        <w:rPr>
          <w:rFonts w:ascii="Arial" w:hAnsi="Arial" w:cs="Arial" w:asciiTheme="majorAscii" w:hAnsiTheme="majorAscii" w:cstheme="majorAscii"/>
          <w:sz w:val="22"/>
          <w:szCs w:val="22"/>
        </w:rPr>
        <w:t>. A</w:t>
      </w:r>
      <w:r w:rsidRPr="51BA87FA" w:rsidR="00457320">
        <w:rPr>
          <w:rFonts w:ascii="Arial" w:hAnsi="Arial" w:cs="Arial" w:asciiTheme="majorAscii" w:hAnsiTheme="majorAscii" w:cstheme="majorAscii"/>
          <w:sz w:val="22"/>
          <w:szCs w:val="22"/>
        </w:rPr>
        <w:t xml:space="preserve">ssociated guidance can be found </w:t>
      </w:r>
      <w:r w:rsidRPr="51BA87FA" w:rsidR="0D24511B">
        <w:rPr>
          <w:rFonts w:ascii="Arial" w:hAnsi="Arial" w:cs="Arial" w:asciiTheme="majorAscii" w:hAnsiTheme="majorAscii" w:cstheme="majorAscii"/>
          <w:sz w:val="22"/>
          <w:szCs w:val="22"/>
        </w:rPr>
        <w:t xml:space="preserve">in </w:t>
      </w:r>
      <w:hyperlink r:id="Rc751859dc5e44d6b">
        <w:r w:rsidRPr="51BA87FA" w:rsidR="0D24511B">
          <w:rPr>
            <w:rStyle w:val="Hyperlink"/>
            <w:rFonts w:ascii="Arial" w:hAnsi="Arial" w:cs="Arial" w:asciiTheme="majorAscii" w:hAnsiTheme="majorAscii" w:cstheme="majorAscii"/>
            <w:sz w:val="22"/>
            <w:szCs w:val="22"/>
          </w:rPr>
          <w:t>Guidelines for the Recording and Use of Audio and Video – Non-Teaching Materials</w:t>
        </w:r>
      </w:hyperlink>
      <w:r w:rsidRPr="51BA87FA" w:rsidR="0D24511B">
        <w:rPr>
          <w:rFonts w:ascii="Arial" w:hAnsi="Arial" w:cs="Arial" w:asciiTheme="majorAscii" w:hAnsiTheme="majorAscii" w:cstheme="majorAscii"/>
          <w:sz w:val="22"/>
          <w:szCs w:val="22"/>
        </w:rPr>
        <w:t>.</w:t>
      </w:r>
    </w:p>
    <w:p w:rsidRPr="00861F9F" w:rsidR="000131BF" w:rsidP="000131BF" w:rsidRDefault="000131BF" w14:paraId="0FDEA25F" w14:textId="77777777">
      <w:pPr>
        <w:spacing w:after="0" w:line="276" w:lineRule="auto"/>
        <w:jc w:val="both"/>
        <w:rPr>
          <w:rFonts w:asciiTheme="majorHAnsi" w:hAnsiTheme="majorHAnsi" w:cstheme="majorHAnsi"/>
          <w:sz w:val="22"/>
          <w:szCs w:val="22"/>
        </w:rPr>
      </w:pPr>
    </w:p>
    <w:p w:rsidR="008A7DA8" w:rsidP="002C67EF" w:rsidRDefault="00F217FC" w14:paraId="40BCD004" w14:textId="0285DF4C">
      <w:pPr>
        <w:pStyle w:val="List1"/>
      </w:pPr>
      <w:r w:rsidRPr="00DF28CE">
        <w:t>RIGHTS AND O</w:t>
      </w:r>
      <w:r w:rsidRPr="00DF28CE" w:rsidR="00CB153B">
        <w:t>W</w:t>
      </w:r>
      <w:r w:rsidRPr="00DF28CE">
        <w:t>NERSHIP OF RECORDINGS</w:t>
      </w:r>
    </w:p>
    <w:p w:rsidR="009A3D85" w:rsidP="0068545C" w:rsidRDefault="00797595" w14:paraId="3CA4D978" w14:textId="77777777">
      <w:pPr>
        <w:pStyle w:val="ListBullet2"/>
        <w:numPr>
          <w:ilvl w:val="1"/>
          <w:numId w:val="44"/>
        </w:numPr>
      </w:pPr>
      <w:r w:rsidRPr="00861F9F">
        <w:t xml:space="preserve">There are </w:t>
      </w:r>
      <w:r w:rsidRPr="00861F9F" w:rsidR="003767EE">
        <w:t>several</w:t>
      </w:r>
      <w:r w:rsidRPr="00861F9F">
        <w:t xml:space="preserve"> different rights that relate to the ow</w:t>
      </w:r>
      <w:r w:rsidRPr="00861F9F" w:rsidR="00C579F4">
        <w:t>n</w:t>
      </w:r>
      <w:r w:rsidRPr="00861F9F">
        <w:t xml:space="preserve">ership of recordings. </w:t>
      </w:r>
      <w:r w:rsidRPr="00861F9F" w:rsidR="00C579F4">
        <w:t>These relate to the following areas:</w:t>
      </w:r>
    </w:p>
    <w:p w:rsidR="009A3D85" w:rsidP="0068545C" w:rsidRDefault="00F217FC" w14:paraId="79BA9FC8" w14:textId="77777777">
      <w:pPr>
        <w:pStyle w:val="ListBullet2"/>
        <w:numPr>
          <w:ilvl w:val="1"/>
          <w:numId w:val="44"/>
        </w:numPr>
      </w:pPr>
      <w:r w:rsidRPr="00DF28CE">
        <w:t>Copyright</w:t>
      </w:r>
      <w:r w:rsidR="00976857">
        <w:br/>
      </w:r>
      <w:r w:rsidRPr="00861F9F">
        <w:t xml:space="preserve">In the </w:t>
      </w:r>
      <w:r w:rsidRPr="00861F9F" w:rsidR="007D71DB">
        <w:t>UK,</w:t>
      </w:r>
      <w:r w:rsidRPr="00861F9F">
        <w:t xml:space="preserve"> the legal position is that employers own copyright in materials produced by employees in the course of their employment unless otherwise agreed (Copyright, Designs and Patents Act 1988 s11(2)). This applies to teaching materials, including video and audio, created by staff in the course of their employment. The University does </w:t>
      </w:r>
      <w:r w:rsidRPr="009A3D85">
        <w:rPr>
          <w:i/>
        </w:rPr>
        <w:t>not</w:t>
      </w:r>
      <w:r w:rsidRPr="00861F9F">
        <w:t xml:space="preserve"> automatically own copyright in materials created by external speakers or students (</w:t>
      </w:r>
      <w:proofErr w:type="gramStart"/>
      <w:r w:rsidRPr="00861F9F">
        <w:t>with the exception of</w:t>
      </w:r>
      <w:proofErr w:type="gramEnd"/>
      <w:r w:rsidRPr="00861F9F">
        <w:t xml:space="preserve"> </w:t>
      </w:r>
      <w:r w:rsidRPr="00861F9F" w:rsidR="008822C7">
        <w:t xml:space="preserve">those </w:t>
      </w:r>
      <w:r w:rsidRPr="00861F9F">
        <w:t>PGR students</w:t>
      </w:r>
      <w:r w:rsidRPr="00861F9F" w:rsidR="003613FB">
        <w:t xml:space="preserve"> who assign their IPR on registration</w:t>
      </w:r>
      <w:r w:rsidRPr="00861F9F">
        <w:t xml:space="preserve">) and permission is therefore required to include such materials in a lecture recording. </w:t>
      </w:r>
    </w:p>
    <w:p w:rsidRPr="009A3D85" w:rsidR="009A3D85" w:rsidP="0068545C" w:rsidRDefault="00E27703" w14:paraId="25C5A167" w14:textId="3D18934B">
      <w:pPr>
        <w:pStyle w:val="ListBullet2"/>
        <w:numPr>
          <w:ilvl w:val="1"/>
          <w:numId w:val="44"/>
        </w:numPr>
        <w:rPr/>
      </w:pPr>
      <w:r w:rsidR="00E27703">
        <w:rPr/>
        <w:t>Performer’s Rights</w:t>
      </w:r>
      <w:r>
        <w:br/>
      </w:r>
      <w:r w:rsidR="00E27703">
        <w:rPr/>
        <w:t>Performer’s rights are set out in sections 182-184 of the Copyright, Designs and Patents Act 1988 and state that consent is required before a performance can be recorded or before a recording of a performance can be made available to others. Unlike copyright, an employer does not automatically own the performer’s rights in a performance by an employee in the course of their employment. Staff who are creating learning</w:t>
      </w:r>
      <w:r w:rsidR="00E27703">
        <w:rPr/>
        <w:t xml:space="preserve"> and teaching</w:t>
      </w:r>
      <w:r w:rsidR="00E27703">
        <w:rPr/>
        <w:t xml:space="preserve"> materials </w:t>
      </w:r>
      <w:r w:rsidR="00E27703">
        <w:rPr/>
        <w:t>during the course of</w:t>
      </w:r>
      <w:r w:rsidR="00E27703">
        <w:rPr/>
        <w:t xml:space="preserve"> their employment should be asked to sign the </w:t>
      </w:r>
      <w:hyperlink r:id="Rba3058565aa54066">
        <w:r w:rsidRPr="51BA87FA" w:rsidR="00E27703">
          <w:rPr>
            <w:rStyle w:val="Hyperlink"/>
          </w:rPr>
          <w:t xml:space="preserve">Audio &amp; Video Consent Form </w:t>
        </w:r>
        <w:r w:rsidRPr="51BA87FA" w:rsidR="00E27703">
          <w:rPr>
            <w:rStyle w:val="Hyperlink"/>
          </w:rPr>
          <w:t>for Teaching Materials</w:t>
        </w:r>
      </w:hyperlink>
      <w:r w:rsidR="00E27703">
        <w:rPr/>
        <w:t xml:space="preserve">.  </w:t>
      </w:r>
      <w:r w:rsidR="00E27703">
        <w:rPr/>
        <w:t xml:space="preserve"> By signing this form</w:t>
      </w:r>
      <w:r w:rsidR="00E27703">
        <w:rPr/>
        <w:t>,</w:t>
      </w:r>
      <w:r w:rsidR="00E27703">
        <w:rPr/>
        <w:t xml:space="preserve"> employees provide consent to their material being used for the specific purpose of learning and teaching matters and assign any performer’s rights in the recording to the University. The assignment of Performer’s rights will take account of the cohort(s) of students that the recording is intended for and the length of their </w:t>
      </w:r>
      <w:r w:rsidR="00E27703">
        <w:rPr/>
        <w:t>programme</w:t>
      </w:r>
      <w:r w:rsidR="00E27703">
        <w:rPr/>
        <w:t xml:space="preserve">(s).  Any extension to the assignment of Performer’s rights will require the explicit consent of all relevant individuals.  </w:t>
      </w:r>
    </w:p>
    <w:p w:rsidR="009A3D85" w:rsidP="0068545C" w:rsidRDefault="00E27703" w14:paraId="66F3B71B" w14:textId="2F4F12C1">
      <w:pPr>
        <w:pStyle w:val="ListBullet2"/>
        <w:numPr>
          <w:ilvl w:val="1"/>
          <w:numId w:val="44"/>
        </w:numPr>
      </w:pPr>
      <w:r w:rsidRPr="00E2777F">
        <w:t>Moral Rights</w:t>
      </w:r>
      <w:r w:rsidR="00440B25">
        <w:br/>
      </w:r>
      <w:r w:rsidRPr="00861F9F">
        <w:t>As stated in the Audio &amp; Video Consent Form</w:t>
      </w:r>
      <w:r>
        <w:t xml:space="preserve"> for Teaching Materials</w:t>
      </w:r>
      <w:r w:rsidRPr="00861F9F">
        <w:t xml:space="preserve">, staff retain moral rights to recordings. Moral rights entitle the author to be identified with the work and to object to any derogatory treatment of the work.  </w:t>
      </w:r>
      <w:r w:rsidR="00B35C9F">
        <w:br/>
      </w:r>
      <w:r w:rsidR="00B35C9F">
        <w:br/>
      </w:r>
    </w:p>
    <w:p w:rsidR="009A3D85" w:rsidP="0068545C" w:rsidRDefault="00E27703" w14:paraId="76BE9E8A" w14:textId="77777777">
      <w:pPr>
        <w:pStyle w:val="ListBullet2"/>
        <w:numPr>
          <w:ilvl w:val="1"/>
          <w:numId w:val="44"/>
        </w:numPr>
      </w:pPr>
      <w:r>
        <w:lastRenderedPageBreak/>
        <w:t>Intellectual Property</w:t>
      </w:r>
      <w:r w:rsidR="00440B25">
        <w:br/>
      </w:r>
      <w:r>
        <w:t xml:space="preserve">The Intellectual property (other than performer’s rights and moral rights) of all work created in the ordinary course of employment is owned by the University unless there is specific agreement in writing that this belongs to or is shared with the creator.   </w:t>
      </w:r>
    </w:p>
    <w:p w:rsidRPr="00440B25" w:rsidR="009C7202" w:rsidP="0068545C" w:rsidRDefault="00E27703" w14:paraId="439DE519" w14:textId="09D51264">
      <w:pPr>
        <w:pStyle w:val="ListBullet2"/>
        <w:numPr>
          <w:ilvl w:val="1"/>
          <w:numId w:val="44"/>
        </w:numPr>
      </w:pPr>
      <w:r w:rsidRPr="00E2777F">
        <w:t>Data Protection</w:t>
      </w:r>
      <w:r w:rsidR="00440B25">
        <w:br/>
      </w:r>
      <w:r w:rsidRPr="009A3D85">
        <w:rPr>
          <w:rFonts w:cstheme="minorHAnsi"/>
        </w:rPr>
        <w:t xml:space="preserve">Whenever the University processes personal data, including images, it must do so in accordance with data protection legislation. The relevant forms provide information about how recordings will be used.  Links are also included to the University’s </w:t>
      </w:r>
      <w:hyperlink w:history="1" r:id="rId13">
        <w:r w:rsidRPr="009A3D85">
          <w:rPr>
            <w:rStyle w:val="Hyperlink"/>
            <w:rFonts w:cstheme="minorHAnsi"/>
            <w:color w:val="auto"/>
            <w:sz w:val="22"/>
            <w:szCs w:val="22"/>
          </w:rPr>
          <w:t>Privacy Notice for Staff and Other Individuals who work with the University in a paid or unpaid capacity</w:t>
        </w:r>
      </w:hyperlink>
      <w:r w:rsidRPr="009A3D85">
        <w:rPr>
          <w:rFonts w:cstheme="minorHAnsi"/>
        </w:rPr>
        <w:t xml:space="preserve"> and/or </w:t>
      </w:r>
      <w:hyperlink w:history="1" r:id="rId14">
        <w:r w:rsidRPr="009A3D85">
          <w:rPr>
            <w:rStyle w:val="Hyperlink"/>
            <w:rFonts w:cstheme="minorHAnsi"/>
            <w:color w:val="auto"/>
            <w:sz w:val="22"/>
            <w:szCs w:val="22"/>
          </w:rPr>
          <w:t>Privacy Notice for Students (Registered or Accepted an offer to Study)</w:t>
        </w:r>
      </w:hyperlink>
      <w:r w:rsidRPr="009A3D85">
        <w:rPr>
          <w:rFonts w:cstheme="minorHAnsi"/>
        </w:rPr>
        <w:t xml:space="preserve">, as appropriate.  These notices set out how the University uses personal data and the rights of individuals. </w:t>
      </w:r>
    </w:p>
    <w:p w:rsidR="009C7202" w:rsidP="00414D9E" w:rsidRDefault="009C7202" w14:paraId="68980E03" w14:textId="77777777">
      <w:pPr>
        <w:pStyle w:val="NoSpacing"/>
        <w:spacing w:line="276" w:lineRule="auto"/>
        <w:jc w:val="both"/>
        <w:rPr>
          <w:rFonts w:asciiTheme="majorHAnsi" w:hAnsiTheme="majorHAnsi" w:cstheme="majorHAnsi"/>
          <w:sz w:val="22"/>
          <w:szCs w:val="22"/>
        </w:rPr>
      </w:pPr>
    </w:p>
    <w:p w:rsidR="00084E8F" w:rsidP="00084E8F" w:rsidRDefault="00414D9E" w14:paraId="06815370" w14:textId="77777777">
      <w:pPr>
        <w:pStyle w:val="List1"/>
      </w:pPr>
      <w:r w:rsidRPr="002C67EF">
        <w:t>USE OF RECORDINGS</w:t>
      </w:r>
    </w:p>
    <w:p w:rsidRPr="00084E8F" w:rsidR="006A6575" w:rsidP="00084E8F" w:rsidRDefault="00414D9E" w14:paraId="2E77FEBF" w14:textId="1A6EB2D2">
      <w:pPr>
        <w:pStyle w:val="ListBullet2"/>
      </w:pPr>
      <w:r w:rsidR="00414D9E">
        <w:rPr/>
        <w:t xml:space="preserve">Where it is intended to use recordings for more than one cohort of students this should be agreed in advance.  For example, if the intention is to use the recording for different cohorts of students on the same </w:t>
      </w:r>
      <w:proofErr w:type="spellStart"/>
      <w:r w:rsidR="00414D9E">
        <w:rPr/>
        <w:t>programme</w:t>
      </w:r>
      <w:proofErr w:type="spellEnd"/>
      <w:r w:rsidR="00414D9E">
        <w:rPr/>
        <w:t xml:space="preserve">(s) over </w:t>
      </w:r>
      <w:proofErr w:type="gramStart"/>
      <w:r w:rsidR="00414D9E">
        <w:rPr/>
        <w:t>a number of</w:t>
      </w:r>
      <w:proofErr w:type="gramEnd"/>
      <w:r w:rsidR="00414D9E">
        <w:rPr/>
        <w:t xml:space="preserve"> academic sessions this should be agreed at the outset and recorded in the </w:t>
      </w:r>
      <w:hyperlink r:id="R2c48a95d108d4393">
        <w:r w:rsidRPr="51BA87FA" w:rsidR="00414D9E">
          <w:rPr>
            <w:rStyle w:val="Hyperlink"/>
          </w:rPr>
          <w:t>Audio &amp; Video Consent Form for Teaching Materials</w:t>
        </w:r>
      </w:hyperlink>
      <w:r w:rsidR="00414D9E">
        <w:rPr/>
        <w:t>.  Where appropriate this use should be subject to periodic review to ensure that the material continues to be relevant to a particular cohort of students. The continued use of the materials for additional cohorts of students beyond this initial period would require the agreement of all relevant individuals.</w:t>
      </w:r>
      <w:r>
        <w:br/>
      </w:r>
    </w:p>
    <w:p w:rsidRPr="006A6575" w:rsidR="00EF1AFE" w:rsidP="51BA87FA" w:rsidRDefault="00F4772B" w14:paraId="3236C763" w14:textId="02CD5213">
      <w:pPr>
        <w:pStyle w:val="NoSpacing"/>
        <w:numPr>
          <w:ilvl w:val="1"/>
          <w:numId w:val="43"/>
        </w:numPr>
        <w:spacing w:line="276" w:lineRule="auto"/>
        <w:rPr>
          <w:rFonts w:ascii="Arial" w:hAnsi="Arial" w:cs="Arial" w:asciiTheme="majorAscii" w:hAnsiTheme="majorAscii" w:cstheme="majorAscii"/>
          <w:sz w:val="22"/>
          <w:szCs w:val="22"/>
        </w:rPr>
      </w:pPr>
      <w:r w:rsidRPr="51BA87FA" w:rsidR="00F4772B">
        <w:rPr>
          <w:rFonts w:ascii="Arial" w:hAnsi="Arial" w:cs="Arial" w:asciiTheme="majorAscii" w:hAnsiTheme="majorAscii" w:cstheme="majorAscii"/>
          <w:color w:val="000000" w:themeColor="text2" w:themeTint="FF" w:themeShade="FF"/>
          <w:sz w:val="22"/>
          <w:szCs w:val="22"/>
        </w:rPr>
        <w:t xml:space="preserve">If content recorded for a particular </w:t>
      </w:r>
      <w:r w:rsidRPr="51BA87FA" w:rsidR="005D1BB6">
        <w:rPr>
          <w:rFonts w:ascii="Arial" w:hAnsi="Arial" w:cs="Arial" w:asciiTheme="majorAscii" w:hAnsiTheme="majorAscii" w:cstheme="majorAscii"/>
          <w:color w:val="000000" w:themeColor="text2" w:themeTint="FF" w:themeShade="FF"/>
          <w:sz w:val="22"/>
          <w:szCs w:val="22"/>
        </w:rPr>
        <w:t xml:space="preserve">module </w:t>
      </w:r>
      <w:r w:rsidRPr="51BA87FA" w:rsidR="00F4772B">
        <w:rPr>
          <w:rFonts w:ascii="Arial" w:hAnsi="Arial" w:cs="Arial" w:asciiTheme="majorAscii" w:hAnsiTheme="majorAscii" w:cstheme="majorAscii"/>
          <w:color w:val="000000" w:themeColor="text2" w:themeTint="FF" w:themeShade="FF"/>
          <w:sz w:val="22"/>
          <w:szCs w:val="22"/>
        </w:rPr>
        <w:t xml:space="preserve">is requested for use by the University in another </w:t>
      </w:r>
      <w:proofErr w:type="spellStart"/>
      <w:r w:rsidRPr="51BA87FA" w:rsidR="005D1BB6">
        <w:rPr>
          <w:rFonts w:ascii="Arial" w:hAnsi="Arial" w:cs="Arial" w:asciiTheme="majorAscii" w:hAnsiTheme="majorAscii" w:cstheme="majorAscii"/>
          <w:color w:val="000000" w:themeColor="text2" w:themeTint="FF" w:themeShade="FF"/>
          <w:sz w:val="22"/>
          <w:szCs w:val="22"/>
        </w:rPr>
        <w:t>programme</w:t>
      </w:r>
      <w:proofErr w:type="spellEnd"/>
      <w:r w:rsidRPr="51BA87FA" w:rsidR="00C41739">
        <w:rPr>
          <w:rFonts w:ascii="Arial" w:hAnsi="Arial" w:cs="Arial" w:asciiTheme="majorAscii" w:hAnsiTheme="majorAscii" w:cstheme="majorAscii"/>
          <w:color w:val="000000" w:themeColor="text2" w:themeTint="FF" w:themeShade="FF"/>
          <w:sz w:val="22"/>
          <w:szCs w:val="22"/>
        </w:rPr>
        <w:t>,</w:t>
      </w:r>
      <w:r w:rsidRPr="51BA87FA" w:rsidR="005D1BB6">
        <w:rPr>
          <w:rFonts w:ascii="Arial" w:hAnsi="Arial" w:cs="Arial" w:asciiTheme="majorAscii" w:hAnsiTheme="majorAscii" w:cstheme="majorAscii"/>
          <w:color w:val="000000" w:themeColor="text2" w:themeTint="FF" w:themeShade="FF"/>
          <w:sz w:val="22"/>
          <w:szCs w:val="22"/>
        </w:rPr>
        <w:t xml:space="preserve"> provided it is relevant to that </w:t>
      </w:r>
      <w:proofErr w:type="spellStart"/>
      <w:r w:rsidRPr="51BA87FA" w:rsidR="005D1BB6">
        <w:rPr>
          <w:rFonts w:ascii="Arial" w:hAnsi="Arial" w:cs="Arial" w:asciiTheme="majorAscii" w:hAnsiTheme="majorAscii" w:cstheme="majorAscii"/>
          <w:color w:val="000000" w:themeColor="text2" w:themeTint="FF" w:themeShade="FF"/>
          <w:sz w:val="22"/>
          <w:szCs w:val="22"/>
        </w:rPr>
        <w:t>programme</w:t>
      </w:r>
      <w:proofErr w:type="spellEnd"/>
      <w:r w:rsidRPr="51BA87FA" w:rsidR="00F4772B">
        <w:rPr>
          <w:rFonts w:ascii="Arial" w:hAnsi="Arial" w:cs="Arial" w:asciiTheme="majorAscii" w:hAnsiTheme="majorAscii" w:cstheme="majorAscii"/>
          <w:color w:val="000000" w:themeColor="text2" w:themeTint="FF" w:themeShade="FF"/>
          <w:sz w:val="22"/>
          <w:szCs w:val="22"/>
        </w:rPr>
        <w:t>,</w:t>
      </w:r>
      <w:r w:rsidRPr="51BA87FA" w:rsidR="006779C0">
        <w:rPr>
          <w:rFonts w:ascii="Arial" w:hAnsi="Arial" w:cs="Arial" w:asciiTheme="majorAscii" w:hAnsiTheme="majorAscii" w:cstheme="majorAscii"/>
          <w:color w:val="000000" w:themeColor="text2" w:themeTint="FF" w:themeShade="FF"/>
          <w:sz w:val="22"/>
          <w:szCs w:val="22"/>
        </w:rPr>
        <w:t xml:space="preserve"> </w:t>
      </w:r>
      <w:r w:rsidRPr="51BA87FA" w:rsidR="00C41739">
        <w:rPr>
          <w:rFonts w:ascii="Arial" w:hAnsi="Arial" w:cs="Arial" w:asciiTheme="majorAscii" w:hAnsiTheme="majorAscii" w:cstheme="majorAscii"/>
          <w:sz w:val="22"/>
          <w:szCs w:val="22"/>
        </w:rPr>
        <w:t>t</w:t>
      </w:r>
      <w:r w:rsidRPr="51BA87FA" w:rsidR="00DC3DB0">
        <w:rPr>
          <w:rFonts w:ascii="Arial" w:hAnsi="Arial" w:cs="Arial" w:asciiTheme="majorAscii" w:hAnsiTheme="majorAscii" w:cstheme="majorAscii"/>
          <w:sz w:val="22"/>
          <w:szCs w:val="22"/>
        </w:rPr>
        <w:t xml:space="preserve">he relevant members of staff </w:t>
      </w:r>
      <w:r w:rsidRPr="51BA87FA" w:rsidR="00F35594">
        <w:rPr>
          <w:rFonts w:ascii="Arial" w:hAnsi="Arial" w:cs="Arial" w:asciiTheme="majorAscii" w:hAnsiTheme="majorAscii" w:cstheme="majorAscii"/>
          <w:sz w:val="22"/>
          <w:szCs w:val="22"/>
        </w:rPr>
        <w:t xml:space="preserve">will </w:t>
      </w:r>
      <w:r w:rsidRPr="51BA87FA" w:rsidR="00DC3DB0">
        <w:rPr>
          <w:rFonts w:ascii="Arial" w:hAnsi="Arial" w:cs="Arial" w:asciiTheme="majorAscii" w:hAnsiTheme="majorAscii" w:cstheme="majorAscii"/>
          <w:sz w:val="22"/>
          <w:szCs w:val="22"/>
        </w:rPr>
        <w:t xml:space="preserve">be notified of </w:t>
      </w:r>
      <w:proofErr w:type="gramStart"/>
      <w:r w:rsidRPr="51BA87FA" w:rsidR="00DC3DB0">
        <w:rPr>
          <w:rFonts w:ascii="Arial" w:hAnsi="Arial" w:cs="Arial" w:asciiTheme="majorAscii" w:hAnsiTheme="majorAscii" w:cstheme="majorAscii"/>
          <w:sz w:val="22"/>
          <w:szCs w:val="22"/>
        </w:rPr>
        <w:t>this</w:t>
      </w:r>
      <w:proofErr w:type="gramEnd"/>
      <w:r w:rsidRPr="51BA87FA" w:rsidR="00C41739">
        <w:rPr>
          <w:rFonts w:ascii="Arial" w:hAnsi="Arial" w:cs="Arial" w:asciiTheme="majorAscii" w:hAnsiTheme="majorAscii" w:cstheme="majorAscii"/>
          <w:sz w:val="22"/>
          <w:szCs w:val="22"/>
        </w:rPr>
        <w:t xml:space="preserve"> and their agreement </w:t>
      </w:r>
      <w:r w:rsidRPr="51BA87FA" w:rsidR="00AD409A">
        <w:rPr>
          <w:rFonts w:ascii="Arial" w:hAnsi="Arial" w:cs="Arial" w:asciiTheme="majorAscii" w:hAnsiTheme="majorAscii" w:cstheme="majorAscii"/>
          <w:sz w:val="22"/>
          <w:szCs w:val="22"/>
        </w:rPr>
        <w:t xml:space="preserve">sought </w:t>
      </w:r>
      <w:r w:rsidRPr="51BA87FA" w:rsidR="00DC3DB0">
        <w:rPr>
          <w:rFonts w:ascii="Arial" w:hAnsi="Arial" w:cs="Arial" w:asciiTheme="majorAscii" w:hAnsiTheme="majorAscii" w:cstheme="majorAscii"/>
          <w:sz w:val="22"/>
          <w:szCs w:val="22"/>
        </w:rPr>
        <w:t>in advance of the materials being used</w:t>
      </w:r>
      <w:r w:rsidRPr="51BA87FA" w:rsidR="004F20DC">
        <w:rPr>
          <w:rFonts w:ascii="Arial" w:hAnsi="Arial" w:cs="Arial" w:asciiTheme="majorAscii" w:hAnsiTheme="majorAscii" w:cstheme="majorAscii"/>
          <w:sz w:val="22"/>
          <w:szCs w:val="22"/>
        </w:rPr>
        <w:t xml:space="preserve"> </w:t>
      </w:r>
      <w:r w:rsidRPr="51BA87FA" w:rsidR="004F20DC">
        <w:rPr>
          <w:rFonts w:ascii="Arial" w:hAnsi="Arial" w:cs="Arial" w:asciiTheme="majorAscii" w:hAnsiTheme="majorAscii" w:cstheme="majorAscii"/>
          <w:color w:val="000000" w:themeColor="text2" w:themeTint="FF" w:themeShade="FF"/>
          <w:sz w:val="22"/>
          <w:szCs w:val="22"/>
        </w:rPr>
        <w:t xml:space="preserve">and recorded in the </w:t>
      </w:r>
      <w:hyperlink r:id="R0ab814f5207e46fc">
        <w:r w:rsidRPr="51BA87FA" w:rsidR="004F20DC">
          <w:rPr>
            <w:rStyle w:val="Hyperlink"/>
            <w:rFonts w:ascii="Arial" w:hAnsi="Arial" w:cs="Arial" w:asciiTheme="majorAscii" w:hAnsiTheme="majorAscii" w:cstheme="majorAscii"/>
            <w:sz w:val="22"/>
            <w:szCs w:val="22"/>
          </w:rPr>
          <w:t xml:space="preserve">Audio &amp; Video Consent Form </w:t>
        </w:r>
        <w:r w:rsidRPr="51BA87FA" w:rsidR="004F20DC">
          <w:rPr>
            <w:rStyle w:val="Hyperlink"/>
            <w:rFonts w:ascii="Arial" w:hAnsi="Arial" w:cs="Arial" w:asciiTheme="majorAscii" w:hAnsiTheme="majorAscii" w:cstheme="majorAscii"/>
            <w:sz w:val="22"/>
            <w:szCs w:val="22"/>
          </w:rPr>
          <w:t>for Teaching Materials</w:t>
        </w:r>
      </w:hyperlink>
      <w:r w:rsidRPr="51BA87FA" w:rsidR="00C41739">
        <w:rPr>
          <w:rFonts w:ascii="Arial" w:hAnsi="Arial" w:cs="Arial" w:asciiTheme="majorAscii" w:hAnsiTheme="majorAscii" w:cstheme="majorAscii"/>
          <w:sz w:val="22"/>
          <w:szCs w:val="22"/>
        </w:rPr>
        <w:t>.</w:t>
      </w:r>
      <w:r w:rsidRPr="51BA87FA" w:rsidR="00F35594">
        <w:rPr>
          <w:rFonts w:ascii="Arial" w:hAnsi="Arial" w:cs="Arial" w:asciiTheme="majorAscii" w:hAnsiTheme="majorAscii" w:cstheme="majorAscii"/>
          <w:sz w:val="22"/>
          <w:szCs w:val="22"/>
        </w:rPr>
        <w:t xml:space="preserve"> </w:t>
      </w:r>
      <w:r w:rsidRPr="51BA87FA" w:rsidR="00C41739">
        <w:rPr>
          <w:rFonts w:ascii="Arial" w:hAnsi="Arial" w:cs="Arial" w:asciiTheme="majorAscii" w:hAnsiTheme="majorAscii" w:cstheme="majorAscii"/>
          <w:sz w:val="22"/>
          <w:szCs w:val="22"/>
        </w:rPr>
        <w:t xml:space="preserve"> This will also be subject to the agreement of </w:t>
      </w:r>
      <w:r w:rsidRPr="51BA87FA" w:rsidR="00C41739">
        <w:rPr>
          <w:rFonts w:ascii="Arial" w:hAnsi="Arial" w:cs="Arial" w:asciiTheme="majorAscii" w:hAnsiTheme="majorAscii" w:cstheme="majorAscii"/>
          <w:color w:val="000000" w:themeColor="text2" w:themeTint="FF" w:themeShade="FF"/>
          <w:sz w:val="22"/>
          <w:szCs w:val="22"/>
        </w:rPr>
        <w:t xml:space="preserve">the Head of </w:t>
      </w:r>
      <w:r w:rsidRPr="51BA87FA" w:rsidR="00C41739">
        <w:rPr>
          <w:rFonts w:ascii="Arial" w:hAnsi="Arial" w:cs="Arial" w:asciiTheme="majorAscii" w:hAnsiTheme="majorAscii" w:cstheme="majorAscii"/>
          <w:sz w:val="22"/>
          <w:szCs w:val="22"/>
        </w:rPr>
        <w:t>Department or School (or nominee) in which the recorded member of staff works.</w:t>
      </w:r>
      <w:r w:rsidRPr="51BA87FA" w:rsidR="00BF301A">
        <w:rPr>
          <w:rFonts w:ascii="Arial" w:hAnsi="Arial" w:cs="Arial" w:asciiTheme="majorAscii" w:hAnsiTheme="majorAscii" w:cstheme="majorAscii"/>
          <w:sz w:val="22"/>
          <w:szCs w:val="22"/>
        </w:rPr>
        <w:t xml:space="preserve"> </w:t>
      </w:r>
      <w:r w:rsidRPr="51BA87FA" w:rsidR="00037570">
        <w:rPr>
          <w:rFonts w:ascii="Arial" w:hAnsi="Arial" w:cs="Arial" w:asciiTheme="majorAscii" w:hAnsiTheme="majorAscii" w:cstheme="majorAscii"/>
          <w:sz w:val="22"/>
          <w:szCs w:val="22"/>
        </w:rPr>
        <w:t xml:space="preserve">Should the </w:t>
      </w:r>
      <w:proofErr w:type="gramStart"/>
      <w:r w:rsidRPr="51BA87FA" w:rsidR="00037570">
        <w:rPr>
          <w:rFonts w:ascii="Arial" w:hAnsi="Arial" w:cs="Arial" w:asciiTheme="majorAscii" w:hAnsiTheme="majorAscii" w:cstheme="majorAscii"/>
          <w:sz w:val="22"/>
          <w:szCs w:val="22"/>
        </w:rPr>
        <w:t>member</w:t>
      </w:r>
      <w:proofErr w:type="gramEnd"/>
      <w:r w:rsidRPr="51BA87FA" w:rsidR="00037570">
        <w:rPr>
          <w:rFonts w:ascii="Arial" w:hAnsi="Arial" w:cs="Arial" w:asciiTheme="majorAscii" w:hAnsiTheme="majorAscii" w:cstheme="majorAscii"/>
          <w:sz w:val="22"/>
          <w:szCs w:val="22"/>
        </w:rPr>
        <w:t xml:space="preserve"> of staff have left the University their agreement </w:t>
      </w:r>
      <w:r w:rsidRPr="51BA87FA" w:rsidR="0067686F">
        <w:rPr>
          <w:rFonts w:ascii="Arial" w:hAnsi="Arial" w:cs="Arial" w:asciiTheme="majorAscii" w:hAnsiTheme="majorAscii" w:cstheme="majorAscii"/>
          <w:sz w:val="22"/>
          <w:szCs w:val="22"/>
        </w:rPr>
        <w:t>must</w:t>
      </w:r>
      <w:r w:rsidRPr="51BA87FA" w:rsidR="00037570">
        <w:rPr>
          <w:rFonts w:ascii="Arial" w:hAnsi="Arial" w:cs="Arial" w:asciiTheme="majorAscii" w:hAnsiTheme="majorAscii" w:cstheme="majorAscii"/>
          <w:sz w:val="22"/>
          <w:szCs w:val="22"/>
        </w:rPr>
        <w:t xml:space="preserve"> be sought. </w:t>
      </w:r>
      <w:bookmarkStart w:name="_Hlk82437655" w:id="0"/>
      <w:r>
        <w:br/>
      </w:r>
    </w:p>
    <w:p w:rsidR="00C5494C" w:rsidP="00C5494C" w:rsidRDefault="00DF2BED" w14:paraId="50C48C26" w14:textId="0C72B0F2">
      <w:pPr>
        <w:pStyle w:val="NoSpacing"/>
        <w:numPr>
          <w:ilvl w:val="1"/>
          <w:numId w:val="43"/>
        </w:numPr>
        <w:spacing w:line="276" w:lineRule="auto"/>
        <w:rPr>
          <w:rFonts w:asciiTheme="majorHAnsi" w:hAnsiTheme="majorHAnsi" w:cstheme="majorHAnsi"/>
          <w:sz w:val="22"/>
          <w:szCs w:val="22"/>
        </w:rPr>
      </w:pPr>
      <w:r w:rsidRPr="00861F9F">
        <w:rPr>
          <w:rFonts w:asciiTheme="majorHAnsi" w:hAnsiTheme="majorHAnsi" w:cstheme="majorHAnsi"/>
          <w:sz w:val="22"/>
          <w:szCs w:val="22"/>
        </w:rPr>
        <w:t xml:space="preserve">Recordings created for the delivery of teaching will </w:t>
      </w:r>
      <w:r w:rsidRPr="00861F9F" w:rsidR="007D71DB">
        <w:rPr>
          <w:rFonts w:asciiTheme="majorHAnsi" w:hAnsiTheme="majorHAnsi" w:cstheme="majorHAnsi"/>
          <w:sz w:val="22"/>
          <w:szCs w:val="22"/>
        </w:rPr>
        <w:t>be</w:t>
      </w:r>
      <w:r w:rsidRPr="00861F9F">
        <w:rPr>
          <w:rFonts w:asciiTheme="majorHAnsi" w:hAnsiTheme="majorHAnsi" w:cstheme="majorHAnsi"/>
          <w:sz w:val="22"/>
          <w:szCs w:val="22"/>
        </w:rPr>
        <w:t xml:space="preserve"> </w:t>
      </w:r>
      <w:r w:rsidRPr="00861F9F" w:rsidR="00F35594">
        <w:rPr>
          <w:rFonts w:asciiTheme="majorHAnsi" w:hAnsiTheme="majorHAnsi" w:cstheme="majorHAnsi"/>
          <w:sz w:val="22"/>
          <w:szCs w:val="22"/>
        </w:rPr>
        <w:t xml:space="preserve">available to the </w:t>
      </w:r>
      <w:r w:rsidRPr="00861F9F" w:rsidR="00C83907">
        <w:rPr>
          <w:rFonts w:asciiTheme="majorHAnsi" w:hAnsiTheme="majorHAnsi" w:cstheme="majorHAnsi"/>
          <w:sz w:val="22"/>
          <w:szCs w:val="22"/>
        </w:rPr>
        <w:t xml:space="preserve">appropriate </w:t>
      </w:r>
      <w:r w:rsidRPr="00861F9F" w:rsidR="00F35594">
        <w:rPr>
          <w:rFonts w:asciiTheme="majorHAnsi" w:hAnsiTheme="majorHAnsi" w:cstheme="majorHAnsi"/>
          <w:sz w:val="22"/>
          <w:szCs w:val="22"/>
        </w:rPr>
        <w:t>cohort</w:t>
      </w:r>
      <w:r w:rsidRPr="00861F9F" w:rsidR="00C83907">
        <w:rPr>
          <w:rFonts w:asciiTheme="majorHAnsi" w:hAnsiTheme="majorHAnsi" w:cstheme="majorHAnsi"/>
          <w:sz w:val="22"/>
          <w:szCs w:val="22"/>
        </w:rPr>
        <w:t>(s)</w:t>
      </w:r>
      <w:r w:rsidRPr="00861F9F" w:rsidR="00F35594">
        <w:rPr>
          <w:rFonts w:asciiTheme="majorHAnsi" w:hAnsiTheme="majorHAnsi" w:cstheme="majorHAnsi"/>
          <w:sz w:val="22"/>
          <w:szCs w:val="22"/>
        </w:rPr>
        <w:t xml:space="preserve"> of students </w:t>
      </w:r>
      <w:r w:rsidRPr="00861F9F" w:rsidR="005D1BB6">
        <w:rPr>
          <w:rFonts w:asciiTheme="majorHAnsi" w:hAnsiTheme="majorHAnsi" w:cstheme="majorHAnsi"/>
          <w:sz w:val="22"/>
          <w:szCs w:val="22"/>
        </w:rPr>
        <w:t>and</w:t>
      </w:r>
      <w:r w:rsidRPr="00861F9F" w:rsidR="00567F8A">
        <w:rPr>
          <w:rFonts w:asciiTheme="majorHAnsi" w:hAnsiTheme="majorHAnsi" w:cstheme="majorHAnsi"/>
          <w:sz w:val="22"/>
          <w:szCs w:val="22"/>
        </w:rPr>
        <w:t xml:space="preserve"> for the purpose for which they were intended</w:t>
      </w:r>
      <w:r w:rsidRPr="00861F9F" w:rsidR="00C83907">
        <w:rPr>
          <w:rFonts w:asciiTheme="majorHAnsi" w:hAnsiTheme="majorHAnsi" w:cstheme="majorHAnsi"/>
          <w:sz w:val="22"/>
          <w:szCs w:val="22"/>
        </w:rPr>
        <w:t>,</w:t>
      </w:r>
      <w:r w:rsidRPr="00861F9F" w:rsidR="005D1BB6">
        <w:rPr>
          <w:rFonts w:asciiTheme="majorHAnsi" w:hAnsiTheme="majorHAnsi" w:cstheme="majorHAnsi"/>
          <w:sz w:val="22"/>
          <w:szCs w:val="22"/>
        </w:rPr>
        <w:t xml:space="preserve"> for </w:t>
      </w:r>
      <w:r w:rsidRPr="00861F9F" w:rsidR="00E3395D">
        <w:rPr>
          <w:rFonts w:asciiTheme="majorHAnsi" w:hAnsiTheme="majorHAnsi" w:cstheme="majorHAnsi"/>
          <w:sz w:val="22"/>
          <w:szCs w:val="22"/>
        </w:rPr>
        <w:t xml:space="preserve">the duration of the </w:t>
      </w:r>
      <w:proofErr w:type="spellStart"/>
      <w:r w:rsidRPr="00861F9F" w:rsidR="00916946">
        <w:rPr>
          <w:rFonts w:asciiTheme="majorHAnsi" w:hAnsiTheme="majorHAnsi" w:cstheme="majorHAnsi"/>
          <w:sz w:val="22"/>
          <w:szCs w:val="22"/>
        </w:rPr>
        <w:t>programme</w:t>
      </w:r>
      <w:proofErr w:type="spellEnd"/>
      <w:r w:rsidRPr="00861F9F" w:rsidR="00916946">
        <w:rPr>
          <w:rFonts w:asciiTheme="majorHAnsi" w:hAnsiTheme="majorHAnsi" w:cstheme="majorHAnsi"/>
          <w:sz w:val="22"/>
          <w:szCs w:val="22"/>
        </w:rPr>
        <w:t xml:space="preserve"> </w:t>
      </w:r>
      <w:r w:rsidRPr="00861F9F" w:rsidR="00E3395D">
        <w:rPr>
          <w:rFonts w:asciiTheme="majorHAnsi" w:hAnsiTheme="majorHAnsi" w:cstheme="majorHAnsi"/>
          <w:sz w:val="22"/>
          <w:szCs w:val="22"/>
        </w:rPr>
        <w:t>plus one year</w:t>
      </w:r>
      <w:r w:rsidRPr="00861F9F" w:rsidR="005D1BB6">
        <w:rPr>
          <w:rFonts w:asciiTheme="majorHAnsi" w:hAnsiTheme="majorHAnsi" w:cstheme="majorHAnsi"/>
          <w:sz w:val="22"/>
          <w:szCs w:val="22"/>
        </w:rPr>
        <w:t xml:space="preserve">. </w:t>
      </w:r>
      <w:bookmarkEnd w:id="0"/>
      <w:r w:rsidRPr="00861F9F" w:rsidR="005D1BB6">
        <w:rPr>
          <w:rFonts w:asciiTheme="majorHAnsi" w:hAnsiTheme="majorHAnsi" w:cstheme="majorHAnsi"/>
          <w:sz w:val="22"/>
          <w:szCs w:val="22"/>
        </w:rPr>
        <w:t>This does not prevent the member of staff from making updates or modifications, provided such modifications do not alter the key learning points</w:t>
      </w:r>
      <w:r w:rsidRPr="00861F9F" w:rsidR="00DC3DB0">
        <w:rPr>
          <w:rFonts w:asciiTheme="majorHAnsi" w:hAnsiTheme="majorHAnsi" w:cstheme="majorHAnsi"/>
          <w:sz w:val="22"/>
          <w:szCs w:val="22"/>
        </w:rPr>
        <w:t xml:space="preserve">.  </w:t>
      </w:r>
      <w:r w:rsidR="00C5494C">
        <w:rPr>
          <w:rFonts w:asciiTheme="majorHAnsi" w:hAnsiTheme="majorHAnsi" w:cstheme="majorHAnsi"/>
          <w:sz w:val="22"/>
          <w:szCs w:val="22"/>
        </w:rPr>
        <w:br/>
      </w:r>
    </w:p>
    <w:p w:rsidR="00D835A8" w:rsidP="00D835A8" w:rsidRDefault="00557FC7" w14:paraId="49FCD510" w14:textId="2B832EFF">
      <w:pPr>
        <w:pStyle w:val="NoSpacing"/>
        <w:numPr>
          <w:ilvl w:val="1"/>
          <w:numId w:val="43"/>
        </w:numPr>
        <w:spacing w:line="276" w:lineRule="auto"/>
        <w:rPr>
          <w:rFonts w:asciiTheme="majorHAnsi" w:hAnsiTheme="majorHAnsi" w:cstheme="majorHAnsi"/>
          <w:sz w:val="22"/>
          <w:szCs w:val="22"/>
        </w:rPr>
      </w:pPr>
      <w:r w:rsidRPr="00C5494C">
        <w:rPr>
          <w:rFonts w:asciiTheme="majorHAnsi" w:hAnsiTheme="majorHAnsi" w:cstheme="majorHAnsi"/>
          <w:sz w:val="22"/>
          <w:szCs w:val="22"/>
        </w:rPr>
        <w:t xml:space="preserve">Following </w:t>
      </w:r>
      <w:r w:rsidRPr="00C5494C" w:rsidR="0007634E">
        <w:rPr>
          <w:rFonts w:asciiTheme="majorHAnsi" w:hAnsiTheme="majorHAnsi" w:cstheme="majorHAnsi"/>
          <w:sz w:val="22"/>
          <w:szCs w:val="22"/>
        </w:rPr>
        <w:t>the departure of a</w:t>
      </w:r>
      <w:r w:rsidRPr="00C5494C" w:rsidR="00F4772B">
        <w:rPr>
          <w:rFonts w:asciiTheme="majorHAnsi" w:hAnsiTheme="majorHAnsi" w:cstheme="majorHAnsi"/>
          <w:sz w:val="22"/>
          <w:szCs w:val="22"/>
        </w:rPr>
        <w:t xml:space="preserve"> member</w:t>
      </w:r>
      <w:r w:rsidRPr="00C5494C" w:rsidR="0007634E">
        <w:rPr>
          <w:rFonts w:asciiTheme="majorHAnsi" w:hAnsiTheme="majorHAnsi" w:cstheme="majorHAnsi"/>
          <w:sz w:val="22"/>
          <w:szCs w:val="22"/>
        </w:rPr>
        <w:t xml:space="preserve"> of staff</w:t>
      </w:r>
      <w:r w:rsidRPr="00C5494C" w:rsidR="00F4772B">
        <w:rPr>
          <w:rFonts w:asciiTheme="majorHAnsi" w:hAnsiTheme="majorHAnsi" w:cstheme="majorHAnsi"/>
          <w:sz w:val="22"/>
          <w:szCs w:val="22"/>
        </w:rPr>
        <w:t xml:space="preserve">, any </w:t>
      </w:r>
      <w:r w:rsidRPr="00C5494C" w:rsidR="006D3FA5">
        <w:rPr>
          <w:rFonts w:asciiTheme="majorHAnsi" w:hAnsiTheme="majorHAnsi" w:cstheme="majorHAnsi"/>
          <w:sz w:val="22"/>
          <w:szCs w:val="22"/>
        </w:rPr>
        <w:t>assignation</w:t>
      </w:r>
      <w:r w:rsidRPr="00C5494C" w:rsidR="007945C0">
        <w:rPr>
          <w:rFonts w:asciiTheme="majorHAnsi" w:hAnsiTheme="majorHAnsi" w:cstheme="majorHAnsi"/>
          <w:sz w:val="22"/>
          <w:szCs w:val="22"/>
        </w:rPr>
        <w:t xml:space="preserve"> of that member of staff’s performer’s rights</w:t>
      </w:r>
      <w:r w:rsidRPr="00C5494C" w:rsidR="00F4772B">
        <w:rPr>
          <w:rFonts w:asciiTheme="majorHAnsi" w:hAnsiTheme="majorHAnsi" w:cstheme="majorHAnsi"/>
          <w:sz w:val="22"/>
          <w:szCs w:val="22"/>
        </w:rPr>
        <w:t xml:space="preserve"> to the University to use a recording</w:t>
      </w:r>
      <w:r w:rsidRPr="00C5494C" w:rsidR="007945C0">
        <w:rPr>
          <w:rFonts w:asciiTheme="majorHAnsi" w:hAnsiTheme="majorHAnsi" w:cstheme="majorHAnsi"/>
          <w:sz w:val="22"/>
          <w:szCs w:val="22"/>
        </w:rPr>
        <w:t xml:space="preserve"> of that member of staff’s performance</w:t>
      </w:r>
      <w:r w:rsidRPr="00C5494C" w:rsidR="00F4772B">
        <w:rPr>
          <w:rFonts w:asciiTheme="majorHAnsi" w:hAnsiTheme="majorHAnsi" w:cstheme="majorHAnsi"/>
          <w:sz w:val="22"/>
          <w:szCs w:val="22"/>
        </w:rPr>
        <w:t xml:space="preserve"> will not be affected.</w:t>
      </w:r>
      <w:r w:rsidRPr="00C5494C" w:rsidR="00F4772B">
        <w:rPr>
          <w:rFonts w:asciiTheme="majorHAnsi" w:hAnsiTheme="majorHAnsi" w:cstheme="majorHAnsi"/>
          <w:b/>
          <w:bCs/>
          <w:sz w:val="22"/>
          <w:szCs w:val="22"/>
        </w:rPr>
        <w:t xml:space="preserve"> </w:t>
      </w:r>
      <w:r w:rsidRPr="00C5494C" w:rsidR="00F4772B">
        <w:rPr>
          <w:rFonts w:asciiTheme="majorHAnsi" w:hAnsiTheme="majorHAnsi" w:cstheme="majorHAnsi"/>
          <w:sz w:val="22"/>
          <w:szCs w:val="22"/>
        </w:rPr>
        <w:t xml:space="preserve">University ownership of copyright in any recordings will also not be affected. As the University owns copyright of the recorded materials created </w:t>
      </w:r>
      <w:proofErr w:type="gramStart"/>
      <w:r w:rsidRPr="00C5494C" w:rsidR="00F4772B">
        <w:rPr>
          <w:rFonts w:asciiTheme="majorHAnsi" w:hAnsiTheme="majorHAnsi" w:cstheme="majorHAnsi"/>
          <w:sz w:val="22"/>
          <w:szCs w:val="22"/>
        </w:rPr>
        <w:t>in the course of</w:t>
      </w:r>
      <w:proofErr w:type="gramEnd"/>
      <w:r w:rsidRPr="00C5494C" w:rsidR="00F4772B">
        <w:rPr>
          <w:rFonts w:asciiTheme="majorHAnsi" w:hAnsiTheme="majorHAnsi" w:cstheme="majorHAnsi"/>
          <w:sz w:val="22"/>
          <w:szCs w:val="22"/>
        </w:rPr>
        <w:t xml:space="preserve"> </w:t>
      </w:r>
      <w:r w:rsidRPr="00C5494C" w:rsidR="00BB0C4F">
        <w:rPr>
          <w:rFonts w:asciiTheme="majorHAnsi" w:hAnsiTheme="majorHAnsi" w:cstheme="majorHAnsi"/>
          <w:sz w:val="22"/>
          <w:szCs w:val="22"/>
        </w:rPr>
        <w:t xml:space="preserve">an </w:t>
      </w:r>
      <w:r w:rsidRPr="00C5494C" w:rsidR="007D71DB">
        <w:rPr>
          <w:rFonts w:asciiTheme="majorHAnsi" w:hAnsiTheme="majorHAnsi" w:cstheme="majorHAnsi"/>
          <w:sz w:val="22"/>
          <w:szCs w:val="22"/>
        </w:rPr>
        <w:t>individual’s employment</w:t>
      </w:r>
      <w:r w:rsidRPr="00C5494C" w:rsidR="00F4772B">
        <w:rPr>
          <w:rFonts w:asciiTheme="majorHAnsi" w:hAnsiTheme="majorHAnsi" w:cstheme="majorHAnsi"/>
          <w:sz w:val="22"/>
          <w:szCs w:val="22"/>
        </w:rPr>
        <w:t>, a member of staff shall require the University’s permission to use these beyond the end of their employment. The University will consider requests for departing staff to retain copies of such materials on a case-by-case basis</w:t>
      </w:r>
      <w:r w:rsidRPr="00C5494C">
        <w:rPr>
          <w:rFonts w:asciiTheme="majorHAnsi" w:hAnsiTheme="majorHAnsi" w:cstheme="majorHAnsi"/>
          <w:sz w:val="22"/>
          <w:szCs w:val="22"/>
        </w:rPr>
        <w:t xml:space="preserve"> and </w:t>
      </w:r>
      <w:r w:rsidRPr="00C5494C" w:rsidR="003A60E8">
        <w:rPr>
          <w:rFonts w:asciiTheme="majorHAnsi" w:hAnsiTheme="majorHAnsi" w:cstheme="majorHAnsi"/>
          <w:sz w:val="22"/>
          <w:szCs w:val="22"/>
        </w:rPr>
        <w:t xml:space="preserve">these </w:t>
      </w:r>
      <w:r w:rsidRPr="00C5494C">
        <w:rPr>
          <w:rFonts w:asciiTheme="majorHAnsi" w:hAnsiTheme="majorHAnsi" w:cstheme="majorHAnsi"/>
          <w:sz w:val="22"/>
          <w:szCs w:val="22"/>
        </w:rPr>
        <w:t>will not be unreasonably withheld</w:t>
      </w:r>
      <w:r w:rsidRPr="00C5494C" w:rsidR="00F4772B">
        <w:rPr>
          <w:rFonts w:asciiTheme="majorHAnsi" w:hAnsiTheme="majorHAnsi" w:cstheme="majorHAnsi"/>
          <w:sz w:val="22"/>
          <w:szCs w:val="22"/>
        </w:rPr>
        <w:t>.</w:t>
      </w:r>
      <w:r w:rsidRPr="00C5494C" w:rsidR="0007634E">
        <w:rPr>
          <w:rFonts w:asciiTheme="majorHAnsi" w:hAnsiTheme="majorHAnsi" w:cstheme="majorHAnsi"/>
          <w:sz w:val="22"/>
          <w:szCs w:val="22"/>
        </w:rPr>
        <w:t xml:space="preserve"> </w:t>
      </w:r>
      <w:r w:rsidR="00C211C7">
        <w:rPr>
          <w:rFonts w:asciiTheme="majorHAnsi" w:hAnsiTheme="majorHAnsi" w:cstheme="majorHAnsi"/>
          <w:sz w:val="22"/>
          <w:szCs w:val="22"/>
        </w:rPr>
        <w:br/>
      </w:r>
      <w:r w:rsidR="00D835A8">
        <w:rPr>
          <w:rFonts w:asciiTheme="majorHAnsi" w:hAnsiTheme="majorHAnsi" w:cstheme="majorHAnsi"/>
          <w:sz w:val="22"/>
          <w:szCs w:val="22"/>
        </w:rPr>
        <w:br/>
      </w:r>
    </w:p>
    <w:p w:rsidR="00D835A8" w:rsidP="00D835A8" w:rsidRDefault="00F4772B" w14:paraId="46306ECD" w14:textId="77777777">
      <w:pPr>
        <w:pStyle w:val="NoSpacing"/>
        <w:numPr>
          <w:ilvl w:val="1"/>
          <w:numId w:val="43"/>
        </w:numPr>
        <w:spacing w:line="276" w:lineRule="auto"/>
        <w:rPr>
          <w:rFonts w:asciiTheme="majorHAnsi" w:hAnsiTheme="majorHAnsi" w:cstheme="majorHAnsi"/>
          <w:sz w:val="22"/>
          <w:szCs w:val="22"/>
        </w:rPr>
      </w:pPr>
      <w:r w:rsidRPr="00D835A8">
        <w:rPr>
          <w:rFonts w:asciiTheme="majorHAnsi" w:hAnsiTheme="majorHAnsi" w:cstheme="majorHAnsi"/>
          <w:sz w:val="22"/>
          <w:szCs w:val="22"/>
        </w:rPr>
        <w:lastRenderedPageBreak/>
        <w:t xml:space="preserve">After the departure of a member of staff, recordings created for use in Massive Open Online Courses (MOOCs), run under legal contract with an external commercial partner, </w:t>
      </w:r>
      <w:r w:rsidRPr="00D835A8" w:rsidR="00B0456D">
        <w:rPr>
          <w:rFonts w:asciiTheme="majorHAnsi" w:hAnsiTheme="majorHAnsi" w:cstheme="majorHAnsi"/>
          <w:sz w:val="22"/>
          <w:szCs w:val="22"/>
        </w:rPr>
        <w:t>will</w:t>
      </w:r>
      <w:r w:rsidRPr="00D835A8">
        <w:rPr>
          <w:rFonts w:asciiTheme="majorHAnsi" w:hAnsiTheme="majorHAnsi" w:cstheme="majorHAnsi"/>
          <w:sz w:val="22"/>
          <w:szCs w:val="22"/>
        </w:rPr>
        <w:t xml:space="preserve"> </w:t>
      </w:r>
      <w:r w:rsidRPr="00D835A8" w:rsidR="002774BB">
        <w:rPr>
          <w:rFonts w:asciiTheme="majorHAnsi" w:hAnsiTheme="majorHAnsi" w:cstheme="majorHAnsi"/>
          <w:sz w:val="22"/>
          <w:szCs w:val="22"/>
        </w:rPr>
        <w:t xml:space="preserve">generally continue </w:t>
      </w:r>
      <w:r w:rsidRPr="00D835A8">
        <w:rPr>
          <w:rFonts w:asciiTheme="majorHAnsi" w:hAnsiTheme="majorHAnsi" w:cstheme="majorHAnsi"/>
          <w:sz w:val="22"/>
          <w:szCs w:val="22"/>
        </w:rPr>
        <w:t xml:space="preserve">to be used </w:t>
      </w:r>
      <w:r w:rsidRPr="00D835A8" w:rsidR="00C83F54">
        <w:rPr>
          <w:rFonts w:asciiTheme="majorHAnsi" w:hAnsiTheme="majorHAnsi" w:cstheme="majorHAnsi"/>
          <w:sz w:val="22"/>
          <w:szCs w:val="22"/>
        </w:rPr>
        <w:t>(following consultation with the relevant staff member)</w:t>
      </w:r>
      <w:r w:rsidRPr="00D835A8" w:rsidR="00EA45FE">
        <w:rPr>
          <w:rFonts w:asciiTheme="majorHAnsi" w:hAnsiTheme="majorHAnsi" w:cstheme="majorHAnsi"/>
          <w:sz w:val="22"/>
          <w:szCs w:val="22"/>
        </w:rPr>
        <w:t xml:space="preserve"> </w:t>
      </w:r>
      <w:r w:rsidRPr="00D835A8" w:rsidR="001C0328">
        <w:rPr>
          <w:rFonts w:asciiTheme="majorHAnsi" w:hAnsiTheme="majorHAnsi" w:cstheme="majorHAnsi"/>
          <w:sz w:val="22"/>
          <w:szCs w:val="22"/>
        </w:rPr>
        <w:t xml:space="preserve">for as long as necessary but </w:t>
      </w:r>
      <w:r w:rsidRPr="00D835A8" w:rsidR="00C83F54">
        <w:rPr>
          <w:rFonts w:asciiTheme="majorHAnsi" w:hAnsiTheme="majorHAnsi" w:cstheme="majorHAnsi"/>
          <w:sz w:val="22"/>
          <w:szCs w:val="22"/>
        </w:rPr>
        <w:t>not exceeding 5 years</w:t>
      </w:r>
      <w:r w:rsidRPr="00D835A8" w:rsidR="00B537F0">
        <w:rPr>
          <w:rFonts w:asciiTheme="majorHAnsi" w:hAnsiTheme="majorHAnsi" w:cstheme="majorHAnsi"/>
          <w:sz w:val="22"/>
          <w:szCs w:val="22"/>
        </w:rPr>
        <w:t xml:space="preserve"> from </w:t>
      </w:r>
      <w:r w:rsidRPr="00D835A8" w:rsidR="00891FAE">
        <w:rPr>
          <w:rFonts w:asciiTheme="majorHAnsi" w:hAnsiTheme="majorHAnsi" w:cstheme="majorHAnsi"/>
          <w:sz w:val="22"/>
          <w:szCs w:val="22"/>
        </w:rPr>
        <w:t>creation</w:t>
      </w:r>
      <w:r w:rsidRPr="00D835A8">
        <w:rPr>
          <w:rFonts w:asciiTheme="majorHAnsi" w:hAnsiTheme="majorHAnsi" w:cstheme="majorHAnsi"/>
          <w:sz w:val="22"/>
          <w:szCs w:val="22"/>
        </w:rPr>
        <w:t>. This period may be reduced</w:t>
      </w:r>
      <w:r w:rsidRPr="00D835A8" w:rsidR="00406556">
        <w:rPr>
          <w:rFonts w:asciiTheme="majorHAnsi" w:hAnsiTheme="majorHAnsi" w:cstheme="majorHAnsi"/>
          <w:sz w:val="22"/>
          <w:szCs w:val="22"/>
        </w:rPr>
        <w:t xml:space="preserve"> </w:t>
      </w:r>
      <w:r w:rsidRPr="00D835A8" w:rsidR="00C83907">
        <w:rPr>
          <w:rFonts w:asciiTheme="majorHAnsi" w:hAnsiTheme="majorHAnsi" w:cstheme="majorHAnsi"/>
          <w:sz w:val="22"/>
          <w:szCs w:val="22"/>
        </w:rPr>
        <w:t>or extended</w:t>
      </w:r>
      <w:r w:rsidRPr="00D835A8">
        <w:rPr>
          <w:rFonts w:asciiTheme="majorHAnsi" w:hAnsiTheme="majorHAnsi" w:cstheme="majorHAnsi"/>
          <w:sz w:val="22"/>
          <w:szCs w:val="22"/>
        </w:rPr>
        <w:t xml:space="preserve"> by mutual agreement.</w:t>
      </w:r>
      <w:r w:rsidRPr="00D835A8" w:rsidR="009A3D85">
        <w:rPr>
          <w:rFonts w:asciiTheme="majorHAnsi" w:hAnsiTheme="majorHAnsi" w:cstheme="majorHAnsi"/>
          <w:sz w:val="22"/>
          <w:szCs w:val="22"/>
        </w:rPr>
        <w:br/>
      </w:r>
    </w:p>
    <w:p w:rsidRPr="00D835A8" w:rsidR="00CE3873" w:rsidP="00D835A8" w:rsidRDefault="00F4772B" w14:paraId="22AC9DDB" w14:textId="42D83892">
      <w:pPr>
        <w:pStyle w:val="List1"/>
        <w:rPr>
          <w:rFonts w:asciiTheme="majorHAnsi" w:hAnsiTheme="majorHAnsi" w:cstheme="majorHAnsi"/>
          <w:sz w:val="22"/>
          <w:szCs w:val="22"/>
        </w:rPr>
      </w:pPr>
      <w:r w:rsidRPr="00AF3989">
        <w:t>OTHER CONSIDERATIONS</w:t>
      </w:r>
    </w:p>
    <w:p w:rsidRPr="00861F9F" w:rsidR="00CE3873" w:rsidP="00CE3873" w:rsidRDefault="00CE3873" w14:paraId="0A1BD18E" w14:textId="77777777">
      <w:pPr>
        <w:pStyle w:val="ListParagraph"/>
        <w:spacing w:line="276" w:lineRule="auto"/>
        <w:jc w:val="both"/>
        <w:rPr>
          <w:rFonts w:asciiTheme="majorHAnsi" w:hAnsiTheme="majorHAnsi" w:cstheme="majorHAnsi"/>
          <w:b/>
          <w:sz w:val="22"/>
          <w:szCs w:val="22"/>
        </w:rPr>
      </w:pPr>
    </w:p>
    <w:p w:rsidRPr="00861F9F" w:rsidR="002B674D" w:rsidP="00AF3989" w:rsidRDefault="00F4772B" w14:paraId="3BF39B6B" w14:textId="76A748B7">
      <w:pPr>
        <w:pStyle w:val="ListParagraph"/>
        <w:numPr>
          <w:ilvl w:val="1"/>
          <w:numId w:val="31"/>
        </w:numPr>
        <w:spacing w:line="276" w:lineRule="auto"/>
        <w:rPr>
          <w:rFonts w:asciiTheme="majorHAnsi" w:hAnsiTheme="majorHAnsi" w:cstheme="majorHAnsi"/>
          <w:b/>
          <w:sz w:val="22"/>
          <w:szCs w:val="22"/>
        </w:rPr>
      </w:pPr>
      <w:r w:rsidRPr="00861F9F">
        <w:rPr>
          <w:rFonts w:asciiTheme="majorHAnsi" w:hAnsiTheme="majorHAnsi" w:cstheme="majorHAnsi"/>
          <w:sz w:val="22"/>
          <w:szCs w:val="22"/>
        </w:rPr>
        <w:t xml:space="preserve">This document is applicable from the date of approval by </w:t>
      </w:r>
      <w:r w:rsidRPr="00861F9F" w:rsidR="00232BDF">
        <w:rPr>
          <w:rFonts w:asciiTheme="majorHAnsi" w:hAnsiTheme="majorHAnsi" w:cstheme="majorHAnsi"/>
          <w:sz w:val="22"/>
          <w:szCs w:val="22"/>
        </w:rPr>
        <w:t>Senate and</w:t>
      </w:r>
      <w:r w:rsidRPr="00861F9F">
        <w:rPr>
          <w:rFonts w:asciiTheme="majorHAnsi" w:hAnsiTheme="majorHAnsi" w:cstheme="majorHAnsi"/>
          <w:sz w:val="22"/>
          <w:szCs w:val="22"/>
        </w:rPr>
        <w:t xml:space="preserve"> is not applicable retrospectively.</w:t>
      </w:r>
    </w:p>
    <w:p w:rsidRPr="00861F9F" w:rsidR="002B674D" w:rsidP="00AF3989" w:rsidRDefault="002B674D" w14:paraId="4E6D2A38" w14:textId="77777777">
      <w:pPr>
        <w:pStyle w:val="ListParagraph"/>
        <w:spacing w:line="276" w:lineRule="auto"/>
        <w:ind w:left="360"/>
        <w:rPr>
          <w:rFonts w:asciiTheme="majorHAnsi" w:hAnsiTheme="majorHAnsi" w:cstheme="majorHAnsi"/>
          <w:b/>
          <w:sz w:val="22"/>
          <w:szCs w:val="22"/>
        </w:rPr>
      </w:pPr>
    </w:p>
    <w:p w:rsidRPr="00861F9F" w:rsidR="002B674D" w:rsidP="00AF3989" w:rsidRDefault="006F13A4" w14:paraId="4FFC21C3" w14:textId="4022B993">
      <w:pPr>
        <w:pStyle w:val="ListParagraph"/>
        <w:numPr>
          <w:ilvl w:val="1"/>
          <w:numId w:val="31"/>
        </w:numPr>
        <w:spacing w:line="276" w:lineRule="auto"/>
        <w:rPr>
          <w:rFonts w:asciiTheme="majorHAnsi" w:hAnsiTheme="majorHAnsi" w:cstheme="majorHAnsi"/>
          <w:b/>
          <w:sz w:val="22"/>
          <w:szCs w:val="22"/>
        </w:rPr>
      </w:pPr>
      <w:r w:rsidRPr="00861F9F">
        <w:rPr>
          <w:rFonts w:asciiTheme="majorHAnsi" w:hAnsiTheme="majorHAnsi" w:cstheme="majorHAnsi"/>
          <w:caps/>
          <w:sz w:val="22"/>
          <w:szCs w:val="22"/>
        </w:rPr>
        <w:t>t</w:t>
      </w:r>
      <w:r w:rsidRPr="00861F9F">
        <w:rPr>
          <w:rFonts w:asciiTheme="majorHAnsi" w:hAnsiTheme="majorHAnsi" w:cstheme="majorHAnsi"/>
          <w:sz w:val="22"/>
          <w:szCs w:val="22"/>
        </w:rPr>
        <w:t>he University has the right to determine the quality standards</w:t>
      </w:r>
      <w:r w:rsidRPr="00861F9F" w:rsidR="00806E18">
        <w:rPr>
          <w:rFonts w:asciiTheme="majorHAnsi" w:hAnsiTheme="majorHAnsi" w:cstheme="majorHAnsi"/>
          <w:sz w:val="22"/>
          <w:szCs w:val="22"/>
        </w:rPr>
        <w:t xml:space="preserve"> (via SOL)</w:t>
      </w:r>
      <w:r w:rsidRPr="00861F9F">
        <w:rPr>
          <w:rFonts w:asciiTheme="majorHAnsi" w:hAnsiTheme="majorHAnsi" w:cstheme="majorHAnsi"/>
          <w:sz w:val="22"/>
          <w:szCs w:val="22"/>
        </w:rPr>
        <w:t xml:space="preserve"> that should be used as a minimum for learning material and to ensure that all productions are of a level commensurate with our standing as a leading University.</w:t>
      </w:r>
      <w:r w:rsidRPr="00861F9F" w:rsidR="00806E18">
        <w:rPr>
          <w:rFonts w:asciiTheme="majorHAnsi" w:hAnsiTheme="majorHAnsi" w:cstheme="majorHAnsi"/>
          <w:sz w:val="22"/>
          <w:szCs w:val="22"/>
        </w:rPr>
        <w:t xml:space="preserve">  </w:t>
      </w:r>
    </w:p>
    <w:p w:rsidRPr="00861F9F" w:rsidR="002B674D" w:rsidP="00AF3989" w:rsidRDefault="002B674D" w14:paraId="16A825DC" w14:textId="77777777">
      <w:pPr>
        <w:pStyle w:val="ListParagraph"/>
        <w:rPr>
          <w:rFonts w:asciiTheme="majorHAnsi" w:hAnsiTheme="majorHAnsi" w:cstheme="majorHAnsi"/>
          <w:sz w:val="22"/>
          <w:szCs w:val="22"/>
        </w:rPr>
      </w:pPr>
    </w:p>
    <w:p w:rsidRPr="00B537F0" w:rsidR="00B537F0" w:rsidP="00AF3989" w:rsidRDefault="00AE0284" w14:paraId="1D87A87D" w14:textId="77777777">
      <w:pPr>
        <w:pStyle w:val="ListParagraph"/>
        <w:numPr>
          <w:ilvl w:val="1"/>
          <w:numId w:val="31"/>
        </w:numPr>
        <w:spacing w:line="276" w:lineRule="auto"/>
        <w:rPr>
          <w:rFonts w:asciiTheme="majorHAnsi" w:hAnsiTheme="majorHAnsi" w:cstheme="majorHAnsi"/>
          <w:b/>
          <w:sz w:val="22"/>
          <w:szCs w:val="22"/>
        </w:rPr>
      </w:pPr>
      <w:r w:rsidRPr="00861F9F">
        <w:rPr>
          <w:rFonts w:asciiTheme="majorHAnsi" w:hAnsiTheme="majorHAnsi" w:cstheme="majorHAnsi"/>
          <w:sz w:val="22"/>
          <w:szCs w:val="22"/>
        </w:rPr>
        <w:t>Objections or complaints</w:t>
      </w:r>
      <w:r w:rsidR="00577FBB">
        <w:rPr>
          <w:rFonts w:asciiTheme="majorHAnsi" w:hAnsiTheme="majorHAnsi" w:cstheme="majorHAnsi"/>
          <w:sz w:val="22"/>
          <w:szCs w:val="22"/>
        </w:rPr>
        <w:t xml:space="preserve"> regarding the use of personal data should be forwarded to the University’s Data Protection Officer (</w:t>
      </w:r>
      <w:hyperlink w:history="1" r:id="rId15">
        <w:r w:rsidRPr="00FD1DDA" w:rsidR="00577FBB">
          <w:rPr>
            <w:rStyle w:val="Hyperlink"/>
            <w:rFonts w:asciiTheme="majorHAnsi" w:hAnsiTheme="majorHAnsi" w:cstheme="majorHAnsi"/>
            <w:sz w:val="22"/>
            <w:szCs w:val="22"/>
          </w:rPr>
          <w:t>dataprotection@strath.ac.uk</w:t>
        </w:r>
      </w:hyperlink>
      <w:r w:rsidR="00577FBB">
        <w:rPr>
          <w:rFonts w:asciiTheme="majorHAnsi" w:hAnsiTheme="majorHAnsi" w:cstheme="majorHAnsi"/>
          <w:sz w:val="22"/>
          <w:szCs w:val="22"/>
        </w:rPr>
        <w:t>).</w:t>
      </w:r>
      <w:r w:rsidR="000E1019">
        <w:rPr>
          <w:rFonts w:asciiTheme="majorHAnsi" w:hAnsiTheme="majorHAnsi" w:cstheme="majorHAnsi"/>
          <w:sz w:val="22"/>
          <w:szCs w:val="22"/>
        </w:rPr>
        <w:t xml:space="preserve">  </w:t>
      </w:r>
    </w:p>
    <w:p w:rsidRPr="00B537F0" w:rsidR="00B537F0" w:rsidP="00AF3989" w:rsidRDefault="00B537F0" w14:paraId="69FE7809" w14:textId="77777777">
      <w:pPr>
        <w:pStyle w:val="ListParagraph"/>
        <w:rPr>
          <w:rFonts w:asciiTheme="majorHAnsi" w:hAnsiTheme="majorHAnsi" w:cstheme="majorHAnsi"/>
          <w:sz w:val="22"/>
          <w:szCs w:val="22"/>
        </w:rPr>
      </w:pPr>
    </w:p>
    <w:p w:rsidRPr="00861F9F" w:rsidR="002B674D" w:rsidP="00AF3989" w:rsidRDefault="00577FBB" w14:paraId="1BA3818C" w14:textId="653645AA">
      <w:pPr>
        <w:pStyle w:val="ListParagraph"/>
        <w:numPr>
          <w:ilvl w:val="1"/>
          <w:numId w:val="31"/>
        </w:numPr>
        <w:spacing w:line="276" w:lineRule="auto"/>
        <w:rPr>
          <w:rFonts w:asciiTheme="majorHAnsi" w:hAnsiTheme="majorHAnsi" w:cstheme="majorHAnsi"/>
          <w:b/>
          <w:sz w:val="22"/>
          <w:szCs w:val="22"/>
        </w:rPr>
      </w:pPr>
      <w:r>
        <w:rPr>
          <w:rFonts w:asciiTheme="majorHAnsi" w:hAnsiTheme="majorHAnsi" w:cstheme="majorHAnsi"/>
          <w:sz w:val="22"/>
          <w:szCs w:val="22"/>
        </w:rPr>
        <w:t>Any other objections or complaints about the use of recordings should be addressed to the Head of Department/School</w:t>
      </w:r>
      <w:r w:rsidR="00885BEC">
        <w:rPr>
          <w:rFonts w:asciiTheme="majorHAnsi" w:hAnsiTheme="majorHAnsi" w:cstheme="majorHAnsi"/>
          <w:sz w:val="22"/>
          <w:szCs w:val="22"/>
        </w:rPr>
        <w:t>/Unit</w:t>
      </w:r>
      <w:r>
        <w:rPr>
          <w:rFonts w:asciiTheme="majorHAnsi" w:hAnsiTheme="majorHAnsi" w:cstheme="majorHAnsi"/>
          <w:sz w:val="22"/>
          <w:szCs w:val="22"/>
        </w:rPr>
        <w:t>.</w:t>
      </w:r>
      <w:r w:rsidR="00891FAE">
        <w:rPr>
          <w:rFonts w:asciiTheme="majorHAnsi" w:hAnsiTheme="majorHAnsi" w:cstheme="majorHAnsi"/>
          <w:sz w:val="22"/>
          <w:szCs w:val="22"/>
        </w:rPr>
        <w:t xml:space="preserve"> </w:t>
      </w:r>
      <w:proofErr w:type="gramStart"/>
      <w:r>
        <w:rPr>
          <w:rFonts w:asciiTheme="majorHAnsi" w:hAnsiTheme="majorHAnsi" w:cstheme="majorHAnsi"/>
          <w:sz w:val="22"/>
          <w:szCs w:val="22"/>
        </w:rPr>
        <w:t>In the event that</w:t>
      </w:r>
      <w:proofErr w:type="gramEnd"/>
      <w:r>
        <w:rPr>
          <w:rFonts w:asciiTheme="majorHAnsi" w:hAnsiTheme="majorHAnsi" w:cstheme="majorHAnsi"/>
          <w:sz w:val="22"/>
          <w:szCs w:val="22"/>
        </w:rPr>
        <w:t xml:space="preserve"> any response</w:t>
      </w:r>
      <w:r w:rsidR="000E1019">
        <w:rPr>
          <w:rFonts w:asciiTheme="majorHAnsi" w:hAnsiTheme="majorHAnsi" w:cstheme="majorHAnsi"/>
          <w:sz w:val="22"/>
          <w:szCs w:val="22"/>
        </w:rPr>
        <w:t xml:space="preserve"> (other than one related to the use of personal data)</w:t>
      </w:r>
      <w:r>
        <w:rPr>
          <w:rFonts w:asciiTheme="majorHAnsi" w:hAnsiTheme="majorHAnsi" w:cstheme="majorHAnsi"/>
          <w:sz w:val="22"/>
          <w:szCs w:val="22"/>
        </w:rPr>
        <w:t xml:space="preserve"> is considered </w:t>
      </w:r>
      <w:r w:rsidRPr="00861F9F" w:rsidR="00AE0284">
        <w:rPr>
          <w:rFonts w:asciiTheme="majorHAnsi" w:hAnsiTheme="majorHAnsi" w:cstheme="majorHAnsi"/>
          <w:sz w:val="22"/>
          <w:szCs w:val="22"/>
        </w:rPr>
        <w:t>unsatisfactory a further referral may be made to the Executive Dean of the Faculty</w:t>
      </w:r>
      <w:r w:rsidRPr="00861F9F" w:rsidR="00B02B08">
        <w:rPr>
          <w:rFonts w:asciiTheme="majorHAnsi" w:hAnsiTheme="majorHAnsi" w:cstheme="majorHAnsi"/>
          <w:sz w:val="22"/>
          <w:szCs w:val="22"/>
        </w:rPr>
        <w:t>, Senior Officer</w:t>
      </w:r>
      <w:r w:rsidRPr="00861F9F" w:rsidR="00E836AE">
        <w:rPr>
          <w:rFonts w:asciiTheme="majorHAnsi" w:hAnsiTheme="majorHAnsi" w:cstheme="majorHAnsi"/>
          <w:sz w:val="22"/>
          <w:szCs w:val="22"/>
        </w:rPr>
        <w:t xml:space="preserve"> </w:t>
      </w:r>
      <w:r w:rsidRPr="00861F9F" w:rsidR="00B02B08">
        <w:rPr>
          <w:rFonts w:asciiTheme="majorHAnsi" w:hAnsiTheme="majorHAnsi" w:cstheme="majorHAnsi"/>
          <w:sz w:val="22"/>
          <w:szCs w:val="22"/>
        </w:rPr>
        <w:t>(</w:t>
      </w:r>
      <w:r w:rsidRPr="00861F9F" w:rsidR="00E836AE">
        <w:rPr>
          <w:rFonts w:asciiTheme="majorHAnsi" w:hAnsiTheme="majorHAnsi" w:cstheme="majorHAnsi"/>
          <w:sz w:val="22"/>
          <w:szCs w:val="22"/>
        </w:rPr>
        <w:t>or nominee</w:t>
      </w:r>
      <w:r w:rsidRPr="00861F9F" w:rsidR="00B02B08">
        <w:rPr>
          <w:rFonts w:asciiTheme="majorHAnsi" w:hAnsiTheme="majorHAnsi" w:cstheme="majorHAnsi"/>
          <w:sz w:val="22"/>
          <w:szCs w:val="22"/>
        </w:rPr>
        <w:t>)</w:t>
      </w:r>
      <w:r w:rsidRPr="00861F9F" w:rsidR="00AE0284">
        <w:rPr>
          <w:rFonts w:asciiTheme="majorHAnsi" w:hAnsiTheme="majorHAnsi" w:cstheme="majorHAnsi"/>
          <w:sz w:val="22"/>
          <w:szCs w:val="22"/>
        </w:rPr>
        <w:t xml:space="preserve"> for further consideration and a final decision. </w:t>
      </w:r>
    </w:p>
    <w:p w:rsidRPr="00861F9F" w:rsidR="002B674D" w:rsidP="00AF3989" w:rsidRDefault="002B674D" w14:paraId="20BB5D6A" w14:textId="77777777">
      <w:pPr>
        <w:pStyle w:val="ListParagraph"/>
        <w:spacing w:line="276" w:lineRule="auto"/>
        <w:ind w:left="432"/>
        <w:rPr>
          <w:rFonts w:asciiTheme="majorHAnsi" w:hAnsiTheme="majorHAnsi" w:cstheme="majorHAnsi"/>
          <w:sz w:val="22"/>
          <w:szCs w:val="22"/>
        </w:rPr>
      </w:pPr>
    </w:p>
    <w:p w:rsidRPr="00861F9F" w:rsidR="00D52B72" w:rsidP="00AF3989" w:rsidRDefault="00D52B72" w14:paraId="1C0FC79D" w14:textId="79D571D2">
      <w:pPr>
        <w:pStyle w:val="ListParagraph"/>
        <w:numPr>
          <w:ilvl w:val="1"/>
          <w:numId w:val="31"/>
        </w:numPr>
        <w:spacing w:line="276" w:lineRule="auto"/>
        <w:rPr>
          <w:rFonts w:asciiTheme="majorHAnsi" w:hAnsiTheme="majorHAnsi" w:cstheme="majorHAnsi"/>
          <w:sz w:val="22"/>
          <w:szCs w:val="22"/>
        </w:rPr>
      </w:pPr>
      <w:r w:rsidRPr="00861F9F">
        <w:rPr>
          <w:rFonts w:asciiTheme="majorHAnsi" w:hAnsiTheme="majorHAnsi" w:cstheme="majorHAnsi"/>
          <w:sz w:val="22"/>
          <w:szCs w:val="22"/>
        </w:rPr>
        <w:t xml:space="preserve"> Where a complaint is raised that is related to recorded learning </w:t>
      </w:r>
      <w:r w:rsidR="00B96A16">
        <w:rPr>
          <w:rFonts w:asciiTheme="majorHAnsi" w:hAnsiTheme="majorHAnsi" w:cstheme="majorHAnsi"/>
          <w:sz w:val="22"/>
          <w:szCs w:val="22"/>
        </w:rPr>
        <w:t xml:space="preserve">and teaching </w:t>
      </w:r>
      <w:r w:rsidRPr="00861F9F">
        <w:rPr>
          <w:rFonts w:asciiTheme="majorHAnsi" w:hAnsiTheme="majorHAnsi" w:cstheme="majorHAnsi"/>
          <w:sz w:val="22"/>
          <w:szCs w:val="22"/>
        </w:rPr>
        <w:t xml:space="preserve">materials, the University may investigate and consider the recording </w:t>
      </w:r>
      <w:proofErr w:type="gramStart"/>
      <w:r w:rsidRPr="00861F9F">
        <w:rPr>
          <w:rFonts w:asciiTheme="majorHAnsi" w:hAnsiTheme="majorHAnsi" w:cstheme="majorHAnsi"/>
          <w:sz w:val="22"/>
          <w:szCs w:val="22"/>
        </w:rPr>
        <w:t>in order to</w:t>
      </w:r>
      <w:proofErr w:type="gramEnd"/>
      <w:r w:rsidRPr="00861F9F">
        <w:rPr>
          <w:rFonts w:asciiTheme="majorHAnsi" w:hAnsiTheme="majorHAnsi" w:cstheme="majorHAnsi"/>
          <w:sz w:val="22"/>
          <w:szCs w:val="22"/>
        </w:rPr>
        <w:t xml:space="preserve"> form a decision regarding the outcome of the complaint. The member of staff may also choose to rely on the recorded materials to respond to any complaint.</w:t>
      </w:r>
      <w:r w:rsidRPr="00861F9F" w:rsidR="00BA6814">
        <w:rPr>
          <w:rFonts w:asciiTheme="majorHAnsi" w:hAnsiTheme="majorHAnsi" w:cstheme="majorHAnsi"/>
          <w:sz w:val="22"/>
          <w:szCs w:val="22"/>
        </w:rPr>
        <w:t xml:space="preserve"> Complaints that are upheld will be </w:t>
      </w:r>
      <w:r w:rsidRPr="00861F9F" w:rsidR="00953DE9">
        <w:rPr>
          <w:rFonts w:asciiTheme="majorHAnsi" w:hAnsiTheme="majorHAnsi" w:cstheme="majorHAnsi"/>
          <w:sz w:val="22"/>
          <w:szCs w:val="22"/>
        </w:rPr>
        <w:t>managed through the University’s usual processes depending on the specific ci</w:t>
      </w:r>
      <w:r w:rsidRPr="00861F9F" w:rsidR="00B512BB">
        <w:rPr>
          <w:rFonts w:asciiTheme="majorHAnsi" w:hAnsiTheme="majorHAnsi" w:cstheme="majorHAnsi"/>
          <w:sz w:val="22"/>
          <w:szCs w:val="22"/>
        </w:rPr>
        <w:t>r</w:t>
      </w:r>
      <w:r w:rsidRPr="00861F9F" w:rsidR="00953DE9">
        <w:rPr>
          <w:rFonts w:asciiTheme="majorHAnsi" w:hAnsiTheme="majorHAnsi" w:cstheme="majorHAnsi"/>
          <w:sz w:val="22"/>
          <w:szCs w:val="22"/>
        </w:rPr>
        <w:t>cumstances.</w:t>
      </w:r>
    </w:p>
    <w:p w:rsidRPr="00861F9F" w:rsidR="00890909" w:rsidP="00AF3989" w:rsidRDefault="00890909" w14:paraId="2F91B765" w14:textId="77777777">
      <w:pPr>
        <w:pStyle w:val="ListParagraph"/>
        <w:rPr>
          <w:rFonts w:asciiTheme="majorHAnsi" w:hAnsiTheme="majorHAnsi" w:cstheme="majorHAnsi"/>
          <w:sz w:val="22"/>
          <w:szCs w:val="22"/>
        </w:rPr>
      </w:pPr>
    </w:p>
    <w:p w:rsidRPr="00861F9F" w:rsidR="00890909" w:rsidP="00AF3989" w:rsidRDefault="00890909" w14:paraId="15F9E9F9" w14:textId="34B09286">
      <w:pPr>
        <w:pStyle w:val="ListParagraph"/>
        <w:numPr>
          <w:ilvl w:val="1"/>
          <w:numId w:val="31"/>
        </w:numPr>
        <w:spacing w:line="276" w:lineRule="auto"/>
        <w:rPr>
          <w:rFonts w:asciiTheme="majorHAnsi" w:hAnsiTheme="majorHAnsi" w:cstheme="majorHAnsi"/>
          <w:sz w:val="22"/>
          <w:szCs w:val="22"/>
        </w:rPr>
      </w:pPr>
      <w:r w:rsidRPr="00861F9F">
        <w:rPr>
          <w:rFonts w:asciiTheme="majorHAnsi" w:hAnsiTheme="majorHAnsi" w:cstheme="majorHAnsi"/>
          <w:sz w:val="22"/>
          <w:szCs w:val="22"/>
        </w:rPr>
        <w:t xml:space="preserve">Where a complaint is made against a student in relation to recorded material, the matter will be dealt with through the University’s </w:t>
      </w:r>
      <w:r w:rsidRPr="00861F9F" w:rsidR="001F3307">
        <w:rPr>
          <w:rFonts w:asciiTheme="majorHAnsi" w:hAnsiTheme="majorHAnsi" w:cstheme="majorHAnsi"/>
          <w:sz w:val="22"/>
          <w:szCs w:val="22"/>
        </w:rPr>
        <w:t>Student Disciplinary</w:t>
      </w:r>
      <w:r w:rsidRPr="00861F9F">
        <w:rPr>
          <w:rFonts w:asciiTheme="majorHAnsi" w:hAnsiTheme="majorHAnsi" w:cstheme="majorHAnsi"/>
          <w:sz w:val="22"/>
          <w:szCs w:val="22"/>
        </w:rPr>
        <w:t xml:space="preserve"> proce</w:t>
      </w:r>
      <w:r w:rsidRPr="00861F9F" w:rsidR="001F3307">
        <w:rPr>
          <w:rFonts w:asciiTheme="majorHAnsi" w:hAnsiTheme="majorHAnsi" w:cstheme="majorHAnsi"/>
          <w:sz w:val="22"/>
          <w:szCs w:val="22"/>
        </w:rPr>
        <w:t>dures</w:t>
      </w:r>
      <w:r w:rsidRPr="00861F9F">
        <w:rPr>
          <w:rFonts w:asciiTheme="majorHAnsi" w:hAnsiTheme="majorHAnsi" w:cstheme="majorHAnsi"/>
          <w:sz w:val="22"/>
          <w:szCs w:val="22"/>
        </w:rPr>
        <w:t>.</w:t>
      </w:r>
    </w:p>
    <w:p w:rsidRPr="00861F9F" w:rsidR="00F4772B" w:rsidP="00AF3989" w:rsidRDefault="002B674D" w14:paraId="1BF84BA9" w14:textId="09921454">
      <w:pPr>
        <w:pStyle w:val="NoSpacing"/>
        <w:numPr>
          <w:ilvl w:val="1"/>
          <w:numId w:val="31"/>
        </w:numPr>
        <w:spacing w:line="276" w:lineRule="auto"/>
        <w:rPr>
          <w:rFonts w:asciiTheme="majorHAnsi" w:hAnsiTheme="majorHAnsi" w:cstheme="majorHAnsi"/>
          <w:sz w:val="22"/>
          <w:szCs w:val="22"/>
        </w:rPr>
      </w:pPr>
      <w:r w:rsidRPr="00861F9F">
        <w:rPr>
          <w:rFonts w:asciiTheme="majorHAnsi" w:hAnsiTheme="majorHAnsi" w:cstheme="majorHAnsi"/>
          <w:sz w:val="22"/>
          <w:szCs w:val="22"/>
        </w:rPr>
        <w:t xml:space="preserve"> </w:t>
      </w:r>
      <w:r w:rsidRPr="00861F9F" w:rsidR="00F4772B">
        <w:rPr>
          <w:rFonts w:asciiTheme="majorHAnsi" w:hAnsiTheme="majorHAnsi" w:cstheme="majorHAnsi"/>
          <w:sz w:val="22"/>
          <w:szCs w:val="22"/>
        </w:rPr>
        <w:t>Where students request permission to make their own recordings of lectures or other taught sessions, these circumstances are addressed in the following guidance and protocols:</w:t>
      </w:r>
      <w:r w:rsidR="00B31FC0">
        <w:rPr>
          <w:rFonts w:asciiTheme="majorHAnsi" w:hAnsiTheme="majorHAnsi" w:cstheme="majorHAnsi"/>
          <w:sz w:val="22"/>
          <w:szCs w:val="22"/>
        </w:rPr>
        <w:br/>
      </w:r>
    </w:p>
    <w:p w:rsidRPr="00861F9F" w:rsidR="00F4772B" w:rsidP="006557FA" w:rsidRDefault="00F4772B" w14:paraId="58AFBC9D" w14:textId="5C3F318B">
      <w:pPr>
        <w:pStyle w:val="NoSpacing"/>
        <w:numPr>
          <w:ilvl w:val="2"/>
          <w:numId w:val="31"/>
        </w:numPr>
        <w:spacing w:line="276" w:lineRule="auto"/>
        <w:ind w:left="851" w:hanging="284"/>
        <w:rPr>
          <w:rFonts w:asciiTheme="majorHAnsi" w:hAnsiTheme="majorHAnsi" w:cstheme="majorHAnsi"/>
          <w:sz w:val="22"/>
          <w:szCs w:val="22"/>
        </w:rPr>
      </w:pPr>
      <w:r w:rsidRPr="00861F9F">
        <w:rPr>
          <w:rFonts w:asciiTheme="majorHAnsi" w:hAnsiTheme="majorHAnsi" w:cstheme="majorHAnsi"/>
          <w:sz w:val="22"/>
          <w:szCs w:val="22"/>
        </w:rPr>
        <w:t>Reasonable Adjustments Guidance (</w:t>
      </w:r>
      <w:hyperlink w:history="1" r:id="rId16">
        <w:r w:rsidRPr="00861F9F">
          <w:rPr>
            <w:rStyle w:val="Hyperlink"/>
            <w:rFonts w:asciiTheme="majorHAnsi" w:hAnsiTheme="majorHAnsi" w:cstheme="majorHAnsi"/>
            <w:sz w:val="22"/>
            <w:szCs w:val="22"/>
          </w:rPr>
          <w:t>https://www.strath.ac.uk/professionalservices/disabilityandwellbeing/disabilitysupport/informationforstaff/adjustments</w:t>
        </w:r>
      </w:hyperlink>
      <w:r w:rsidRPr="00861F9F">
        <w:rPr>
          <w:rFonts w:asciiTheme="majorHAnsi" w:hAnsiTheme="majorHAnsi" w:cstheme="majorHAnsi"/>
          <w:sz w:val="22"/>
          <w:szCs w:val="22"/>
        </w:rPr>
        <w:t>)</w:t>
      </w:r>
      <w:r w:rsidR="009D7FFB">
        <w:rPr>
          <w:rFonts w:asciiTheme="majorHAnsi" w:hAnsiTheme="majorHAnsi" w:cstheme="majorHAnsi"/>
          <w:sz w:val="22"/>
          <w:szCs w:val="22"/>
        </w:rPr>
        <w:br/>
      </w:r>
    </w:p>
    <w:p w:rsidRPr="00861F9F" w:rsidR="00F4772B" w:rsidP="006557FA" w:rsidRDefault="00F4772B" w14:paraId="68E3A587" w14:textId="07B05F1E">
      <w:pPr>
        <w:pStyle w:val="NoSpacing"/>
        <w:numPr>
          <w:ilvl w:val="2"/>
          <w:numId w:val="31"/>
        </w:numPr>
        <w:spacing w:line="276" w:lineRule="auto"/>
        <w:ind w:left="851" w:hanging="284"/>
        <w:rPr>
          <w:rFonts w:asciiTheme="majorHAnsi" w:hAnsiTheme="majorHAnsi" w:cstheme="majorHAnsi"/>
          <w:sz w:val="22"/>
          <w:szCs w:val="22"/>
        </w:rPr>
      </w:pPr>
      <w:r w:rsidRPr="00861F9F">
        <w:rPr>
          <w:rFonts w:asciiTheme="majorHAnsi" w:hAnsiTheme="majorHAnsi" w:cstheme="majorHAnsi"/>
          <w:sz w:val="22"/>
          <w:szCs w:val="22"/>
        </w:rPr>
        <w:t>Copyright for Students Guidance (</w:t>
      </w:r>
      <w:hyperlink w:history="1" r:id="rId17">
        <w:r w:rsidRPr="00861F9F">
          <w:rPr>
            <w:rStyle w:val="Hyperlink"/>
            <w:rFonts w:asciiTheme="majorHAnsi" w:hAnsiTheme="majorHAnsi" w:cstheme="majorHAnsi"/>
            <w:sz w:val="22"/>
            <w:szCs w:val="22"/>
          </w:rPr>
          <w:t>https://www.strath.ac.uk/professionalservices/media/ps/isd/isd20/copyright/Copyright_Guide_for_students.pdf</w:t>
        </w:r>
      </w:hyperlink>
      <w:r w:rsidRPr="00861F9F">
        <w:rPr>
          <w:rFonts w:asciiTheme="majorHAnsi" w:hAnsiTheme="majorHAnsi" w:cstheme="majorHAnsi"/>
          <w:sz w:val="22"/>
          <w:szCs w:val="22"/>
        </w:rPr>
        <w:t>)</w:t>
      </w:r>
    </w:p>
    <w:p w:rsidRPr="00861F9F" w:rsidR="00F4772B" w:rsidP="002B674D" w:rsidRDefault="00F4772B" w14:paraId="6B641F76" w14:textId="42DEC684">
      <w:pPr>
        <w:pStyle w:val="NoSpacing"/>
        <w:jc w:val="both"/>
        <w:rPr>
          <w:rFonts w:asciiTheme="majorHAnsi" w:hAnsiTheme="majorHAnsi" w:cstheme="majorHAnsi"/>
          <w:sz w:val="22"/>
          <w:szCs w:val="22"/>
        </w:rPr>
      </w:pPr>
    </w:p>
    <w:p w:rsidRPr="006562DA" w:rsidR="00312826" w:rsidP="006562DA" w:rsidRDefault="00312826" w14:paraId="2B71721C" w14:textId="31AEF943">
      <w:pPr>
        <w:pStyle w:val="Heading2"/>
        <w:spacing w:after="3"/>
        <w:rPr>
          <w:rFonts w:ascii="Cambria" w:hAnsi="Cambria" w:cs="Calibri"/>
          <w:sz w:val="24"/>
          <w:szCs w:val="24"/>
        </w:rPr>
      </w:pPr>
    </w:p>
    <w:sectPr w:rsidRPr="006562DA" w:rsidR="00312826" w:rsidSect="00AB613B">
      <w:headerReference w:type="even" r:id="rId18"/>
      <w:headerReference w:type="default" r:id="rId19"/>
      <w:footerReference w:type="even" r:id="rId20"/>
      <w:footerReference w:type="default" r:id="rId21"/>
      <w:headerReference w:type="first" r:id="rId22"/>
      <w:footerReference w:type="first" r:id="rId23"/>
      <w:pgSz w:w="11907" w:h="16839" w:orient="portrait" w:code="9"/>
      <w:pgMar w:top="1276" w:right="1080" w:bottom="1080" w:left="993" w:header="8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6E4D" w:rsidRDefault="009E6E4D" w14:paraId="1436E91B" w14:textId="77777777">
      <w:pPr>
        <w:spacing w:after="0" w:line="240" w:lineRule="auto"/>
      </w:pPr>
      <w:r>
        <w:separator/>
      </w:r>
    </w:p>
  </w:endnote>
  <w:endnote w:type="continuationSeparator" w:id="0">
    <w:p w:rsidR="009E6E4D" w:rsidRDefault="009E6E4D" w14:paraId="2E1345E6" w14:textId="77777777">
      <w:pPr>
        <w:spacing w:after="0" w:line="240" w:lineRule="auto"/>
      </w:pPr>
      <w:r>
        <w:continuationSeparator/>
      </w:r>
    </w:p>
  </w:endnote>
  <w:endnote w:type="continuationNotice" w:id="1">
    <w:p w:rsidR="009E6E4D" w:rsidRDefault="009E6E4D" w14:paraId="603FB29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B2C" w:rsidRDefault="00FC0B2C" w14:paraId="2C9249C9" w14:textId="77777777"/>
  <w:p w:rsidR="00FC0B2C" w:rsidRDefault="00FC0B2C" w14:paraId="2C9249CA" w14:textId="77777777">
    <w:pPr>
      <w:pStyle w:val="FooterEven"/>
    </w:pPr>
    <w:r>
      <w:t xml:space="preserve">Page </w:t>
    </w:r>
    <w:r>
      <w:rPr>
        <w:szCs w:val="20"/>
      </w:rPr>
      <w:fldChar w:fldCharType="begin"/>
    </w:r>
    <w:r>
      <w:instrText xml:space="preserve"> PAGE   \* MERGEFORMAT </w:instrText>
    </w:r>
    <w:r>
      <w:rPr>
        <w:szCs w:val="20"/>
      </w:rP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648197"/>
      <w:docPartObj>
        <w:docPartGallery w:val="Page Numbers (Bottom of Page)"/>
        <w:docPartUnique/>
      </w:docPartObj>
    </w:sdtPr>
    <w:sdtEndPr>
      <w:rPr>
        <w:noProof/>
      </w:rPr>
    </w:sdtEndPr>
    <w:sdtContent>
      <w:p w:rsidR="00780499" w:rsidRDefault="00780499" w14:paraId="24FED613" w14:textId="02470D0A">
        <w:pPr>
          <w:pStyle w:val="Footer"/>
          <w:jc w:val="right"/>
        </w:pPr>
        <w:r>
          <w:fldChar w:fldCharType="begin"/>
        </w:r>
        <w:r>
          <w:instrText xml:space="preserve"> PAGE   \* MERGEFORMAT </w:instrText>
        </w:r>
        <w:r>
          <w:fldChar w:fldCharType="separate"/>
        </w:r>
        <w:r w:rsidR="006557FA">
          <w:rPr>
            <w:noProof/>
          </w:rPr>
          <w:t>4</w:t>
        </w:r>
        <w:r>
          <w:rPr>
            <w:noProof/>
          </w:rPr>
          <w:fldChar w:fldCharType="end"/>
        </w:r>
      </w:p>
    </w:sdtContent>
  </w:sdt>
  <w:p w:rsidR="00FC0B2C" w:rsidRDefault="00FC0B2C" w14:paraId="6E8646D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0899" w:rsidRDefault="009E0899" w14:paraId="5A2236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6E4D" w:rsidRDefault="009E6E4D" w14:paraId="3EF6F701" w14:textId="77777777">
      <w:pPr>
        <w:spacing w:after="0" w:line="240" w:lineRule="auto"/>
      </w:pPr>
      <w:r>
        <w:separator/>
      </w:r>
    </w:p>
  </w:footnote>
  <w:footnote w:type="continuationSeparator" w:id="0">
    <w:p w:rsidR="009E6E4D" w:rsidRDefault="009E6E4D" w14:paraId="678CA888" w14:textId="77777777">
      <w:pPr>
        <w:spacing w:after="0" w:line="240" w:lineRule="auto"/>
      </w:pPr>
      <w:r>
        <w:continuationSeparator/>
      </w:r>
    </w:p>
  </w:footnote>
  <w:footnote w:type="continuationNotice" w:id="1">
    <w:p w:rsidR="009E6E4D" w:rsidRDefault="009E6E4D" w14:paraId="62AD563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B2C" w:rsidP="00A10332" w:rsidRDefault="00B166E3" w14:paraId="2C9249C6" w14:textId="5D2CE3D2">
    <w:pPr>
      <w:pStyle w:val="HeaderEven"/>
    </w:pPr>
    <w:sdt>
      <w:sdtPr>
        <w:alias w:val="Title"/>
        <w:id w:val="-1788500013"/>
        <w:dataBinding w:prefixMappings="xmlns:ns0='http://schemas.openxmlformats.org/package/2006/metadata/core-properties' xmlns:ns1='http://purl.org/dc/elements/1.1/'" w:xpath="/ns0:coreProperties[1]/ns1:title[1]" w:storeItemID="{6C3C8BC8-F283-45AE-878A-BAB7291924A1}"/>
        <w:text/>
      </w:sdtPr>
      <w:sdtEndPr/>
      <w:sdtContent>
        <w:r w:rsidR="009D21BE">
          <w:t>GUIDELINES FOR THE RECORDING AND USE OF AUDIO AND VIDEO TEACHING MATERIALS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0899" w:rsidRDefault="009E0899" w14:paraId="0CEE76E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0B2C" w:rsidRDefault="00FC0B2C" w14:paraId="2C9249CD" w14:textId="48625C3B">
    <w:pPr>
      <w:pStyle w:val="Header"/>
    </w:pPr>
    <w:r>
      <w:rPr>
        <w:noProof/>
        <w:lang w:eastAsia="en-GB"/>
      </w:rPr>
      <w:drawing>
        <wp:anchor distT="0" distB="0" distL="114300" distR="114300" simplePos="0" relativeHeight="251657216" behindDoc="1" locked="0" layoutInCell="1" allowOverlap="1" wp14:anchorId="2C9249D0" wp14:editId="71A7B6A4">
          <wp:simplePos x="0" y="0"/>
          <wp:positionH relativeFrom="column">
            <wp:posOffset>-674370</wp:posOffset>
          </wp:positionH>
          <wp:positionV relativeFrom="paragraph">
            <wp:posOffset>-539750</wp:posOffset>
          </wp:positionV>
          <wp:extent cx="7540625" cy="2517140"/>
          <wp:effectExtent l="0" t="0" r="3175" b="0"/>
          <wp:wrapTight wrapText="bothSides">
            <wp:wrapPolygon edited="0">
              <wp:start x="0" y="0"/>
              <wp:lineTo x="0" y="21415"/>
              <wp:lineTo x="21555" y="21415"/>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dee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625" cy="2517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hint="default" w:ascii="Wingdings" w:hAnsi="Wingdings" w:cs="Wingdings"/>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hint="default" w:ascii="Wingdings" w:hAnsi="Wingdings" w:cs="Wingdings"/>
      </w:rPr>
    </w:lvl>
  </w:abstractNum>
  <w:abstractNum w:abstractNumId="2" w15:restartNumberingAfterBreak="0">
    <w:nsid w:val="FFFFFF82"/>
    <w:multiLevelType w:val="singleLevel"/>
    <w:tmpl w:val="016CFCA8"/>
    <w:lvl w:ilvl="0">
      <w:start w:val="1"/>
      <w:numFmt w:val="bullet"/>
      <w:lvlText w:val=""/>
      <w:lvlJc w:val="left"/>
      <w:pPr>
        <w:ind w:left="864" w:hanging="360"/>
      </w:pPr>
      <w:rPr>
        <w:rFonts w:hint="default" w:ascii="Wingdings" w:hAnsi="Wingdings" w:cs="Wingdings"/>
      </w:rPr>
    </w:lvl>
  </w:abstractNum>
  <w:abstractNum w:abstractNumId="3" w15:restartNumberingAfterBreak="0">
    <w:nsid w:val="FFFFFF83"/>
    <w:multiLevelType w:val="singleLevel"/>
    <w:tmpl w:val="9356F1FA"/>
    <w:lvl w:ilvl="0">
      <w:start w:val="1"/>
      <w:numFmt w:val="bullet"/>
      <w:lvlText w:val=""/>
      <w:lvlJc w:val="left"/>
      <w:pPr>
        <w:ind w:left="720" w:hanging="360"/>
      </w:pPr>
      <w:rPr>
        <w:rFonts w:hint="default" w:ascii="Wingdings 2" w:hAnsi="Wingdings 2"/>
      </w:rPr>
    </w:lvl>
  </w:abstractNum>
  <w:abstractNum w:abstractNumId="4" w15:restartNumberingAfterBreak="0">
    <w:nsid w:val="05194802"/>
    <w:multiLevelType w:val="multilevel"/>
    <w:tmpl w:val="87F408CE"/>
    <w:lvl w:ilvl="0">
      <w:start w:val="1"/>
      <w:numFmt w:val="decimal"/>
      <w:lvlText w:val="%1."/>
      <w:lvlJc w:val="left"/>
      <w:pPr>
        <w:ind w:left="786" w:hanging="360"/>
      </w:pPr>
      <w:rPr>
        <w:rFonts w:asciiTheme="majorHAnsi" w:hAnsiTheme="majorHAnsi" w:eastAsiaTheme="minorHAnsi" w:cstheme="majorHAnsi"/>
      </w:rPr>
    </w:lvl>
    <w:lvl w:ilvl="1">
      <w:start w:val="3"/>
      <w:numFmt w:val="decimal"/>
      <w:isLgl/>
      <w:lvlText w:val="%1.%2"/>
      <w:lvlJc w:val="left"/>
      <w:pPr>
        <w:ind w:left="785"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0A946E7C"/>
    <w:multiLevelType w:val="multilevel"/>
    <w:tmpl w:val="9FCAB34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E356FA"/>
    <w:multiLevelType w:val="multilevel"/>
    <w:tmpl w:val="A2F4EE8C"/>
    <w:lvl w:ilvl="0">
      <w:start w:val="5"/>
      <w:numFmt w:val="decimal"/>
      <w:lvlText w:val="%1."/>
      <w:lvlJc w:val="left"/>
      <w:pPr>
        <w:ind w:left="360" w:hanging="360"/>
      </w:pPr>
      <w:rPr>
        <w:rFonts w:hint="default"/>
        <w:b/>
      </w:rPr>
    </w:lvl>
    <w:lvl w:ilvl="1">
      <w:start w:val="1"/>
      <w:numFmt w:val="decimal"/>
      <w:isLgl/>
      <w:lvlText w:val="%1.%2"/>
      <w:lvlJc w:val="left"/>
      <w:pPr>
        <w:ind w:left="390"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C2177B1"/>
    <w:multiLevelType w:val="multilevel"/>
    <w:tmpl w:val="5E6263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AE1345"/>
    <w:multiLevelType w:val="multilevel"/>
    <w:tmpl w:val="E24ABE2C"/>
    <w:lvl w:ilvl="0">
      <w:start w:val="7"/>
      <w:numFmt w:val="decimal"/>
      <w:lvlText w:val="%1"/>
      <w:lvlJc w:val="left"/>
      <w:pPr>
        <w:ind w:left="360" w:hanging="360"/>
      </w:pPr>
      <w:rPr>
        <w:rFonts w:hint="default" w:cstheme="minorHAnsi"/>
        <w:b w:val="0"/>
        <w:sz w:val="23"/>
      </w:rPr>
    </w:lvl>
    <w:lvl w:ilvl="1">
      <w:start w:val="1"/>
      <w:numFmt w:val="decimal"/>
      <w:lvlText w:val="%1.%2"/>
      <w:lvlJc w:val="left"/>
      <w:pPr>
        <w:ind w:left="360" w:hanging="360"/>
      </w:pPr>
      <w:rPr>
        <w:rFonts w:hint="default" w:cstheme="minorHAnsi"/>
        <w:b w:val="0"/>
        <w:sz w:val="23"/>
      </w:rPr>
    </w:lvl>
    <w:lvl w:ilvl="2">
      <w:start w:val="1"/>
      <w:numFmt w:val="decimal"/>
      <w:lvlText w:val="%1.%2.%3"/>
      <w:lvlJc w:val="left"/>
      <w:pPr>
        <w:ind w:left="720" w:hanging="720"/>
      </w:pPr>
      <w:rPr>
        <w:rFonts w:hint="default" w:cstheme="minorHAnsi"/>
        <w:b w:val="0"/>
        <w:sz w:val="23"/>
      </w:rPr>
    </w:lvl>
    <w:lvl w:ilvl="3">
      <w:start w:val="1"/>
      <w:numFmt w:val="decimal"/>
      <w:lvlText w:val="%1.%2.%3.%4"/>
      <w:lvlJc w:val="left"/>
      <w:pPr>
        <w:ind w:left="720" w:hanging="720"/>
      </w:pPr>
      <w:rPr>
        <w:rFonts w:hint="default" w:cstheme="minorHAnsi"/>
        <w:b w:val="0"/>
        <w:sz w:val="23"/>
      </w:rPr>
    </w:lvl>
    <w:lvl w:ilvl="4">
      <w:start w:val="1"/>
      <w:numFmt w:val="decimal"/>
      <w:lvlText w:val="%1.%2.%3.%4.%5"/>
      <w:lvlJc w:val="left"/>
      <w:pPr>
        <w:ind w:left="1080" w:hanging="1080"/>
      </w:pPr>
      <w:rPr>
        <w:rFonts w:hint="default" w:cstheme="minorHAnsi"/>
        <w:b w:val="0"/>
        <w:sz w:val="23"/>
      </w:rPr>
    </w:lvl>
    <w:lvl w:ilvl="5">
      <w:start w:val="1"/>
      <w:numFmt w:val="decimal"/>
      <w:lvlText w:val="%1.%2.%3.%4.%5.%6"/>
      <w:lvlJc w:val="left"/>
      <w:pPr>
        <w:ind w:left="1080" w:hanging="1080"/>
      </w:pPr>
      <w:rPr>
        <w:rFonts w:hint="default" w:cstheme="minorHAnsi"/>
        <w:b w:val="0"/>
        <w:sz w:val="23"/>
      </w:rPr>
    </w:lvl>
    <w:lvl w:ilvl="6">
      <w:start w:val="1"/>
      <w:numFmt w:val="decimal"/>
      <w:lvlText w:val="%1.%2.%3.%4.%5.%6.%7"/>
      <w:lvlJc w:val="left"/>
      <w:pPr>
        <w:ind w:left="1440" w:hanging="1440"/>
      </w:pPr>
      <w:rPr>
        <w:rFonts w:hint="default" w:cstheme="minorHAnsi"/>
        <w:b w:val="0"/>
        <w:sz w:val="23"/>
      </w:rPr>
    </w:lvl>
    <w:lvl w:ilvl="7">
      <w:start w:val="1"/>
      <w:numFmt w:val="decimal"/>
      <w:lvlText w:val="%1.%2.%3.%4.%5.%6.%7.%8"/>
      <w:lvlJc w:val="left"/>
      <w:pPr>
        <w:ind w:left="1440" w:hanging="1440"/>
      </w:pPr>
      <w:rPr>
        <w:rFonts w:hint="default" w:cstheme="minorHAnsi"/>
        <w:b w:val="0"/>
        <w:sz w:val="23"/>
      </w:rPr>
    </w:lvl>
    <w:lvl w:ilvl="8">
      <w:start w:val="1"/>
      <w:numFmt w:val="decimal"/>
      <w:lvlText w:val="%1.%2.%3.%4.%5.%6.%7.%8.%9"/>
      <w:lvlJc w:val="left"/>
      <w:pPr>
        <w:ind w:left="1800" w:hanging="1800"/>
      </w:pPr>
      <w:rPr>
        <w:rFonts w:hint="default" w:cstheme="minorHAnsi"/>
        <w:b w:val="0"/>
        <w:sz w:val="23"/>
      </w:rPr>
    </w:lvl>
  </w:abstractNum>
  <w:abstractNum w:abstractNumId="9" w15:restartNumberingAfterBreak="0">
    <w:nsid w:val="1257391C"/>
    <w:multiLevelType w:val="multilevel"/>
    <w:tmpl w:val="87F408CE"/>
    <w:lvl w:ilvl="0">
      <w:start w:val="1"/>
      <w:numFmt w:val="decimal"/>
      <w:lvlText w:val="%1."/>
      <w:lvlJc w:val="left"/>
      <w:pPr>
        <w:ind w:left="786" w:hanging="360"/>
      </w:pPr>
      <w:rPr>
        <w:rFonts w:asciiTheme="majorHAnsi" w:hAnsiTheme="majorHAnsi" w:eastAsiaTheme="minorHAnsi" w:cstheme="majorHAnsi"/>
      </w:rPr>
    </w:lvl>
    <w:lvl w:ilvl="1">
      <w:start w:val="3"/>
      <w:numFmt w:val="decimal"/>
      <w:isLgl/>
      <w:lvlText w:val="%1.%2"/>
      <w:lvlJc w:val="left"/>
      <w:pPr>
        <w:ind w:left="785"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13611B47"/>
    <w:multiLevelType w:val="multilevel"/>
    <w:tmpl w:val="614E7D6A"/>
    <w:lvl w:ilvl="0">
      <w:start w:val="4"/>
      <w:numFmt w:val="decimal"/>
      <w:lvlText w:val="%1"/>
      <w:lvlJc w:val="left"/>
      <w:pPr>
        <w:ind w:left="420" w:hanging="420"/>
      </w:pPr>
      <w:rPr>
        <w:rFonts w:hint="default"/>
        <w:b/>
      </w:rPr>
    </w:lvl>
    <w:lvl w:ilvl="1">
      <w:start w:val="2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6475A42"/>
    <w:multiLevelType w:val="hybridMultilevel"/>
    <w:tmpl w:val="C1C2C2CC"/>
    <w:lvl w:ilvl="0" w:tplc="454CE8B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0F0782"/>
    <w:multiLevelType w:val="multilevel"/>
    <w:tmpl w:val="F0DCC8B4"/>
    <w:lvl w:ilvl="0">
      <w:start w:val="1"/>
      <w:numFmt w:val="decimal"/>
      <w:lvlText w:val="%1."/>
      <w:lvlJc w:val="left"/>
      <w:pPr>
        <w:ind w:left="360" w:hanging="360"/>
      </w:pPr>
      <w:rPr>
        <w:rFonts w:hint="default" w:ascii="Arial" w:hAnsi="Arial" w:cs="Arial"/>
        <w:b/>
      </w:rPr>
    </w:lvl>
    <w:lvl w:ilvl="1">
      <w:start w:val="1"/>
      <w:numFmt w:val="decimal"/>
      <w:isLgl/>
      <w:lvlText w:val="%1.%2"/>
      <w:lvlJc w:val="left"/>
      <w:pPr>
        <w:ind w:left="-887" w:hanging="390"/>
      </w:pPr>
      <w:rPr>
        <w:rFonts w:hint="default"/>
        <w:b w:val="0"/>
      </w:rPr>
    </w:lvl>
    <w:lvl w:ilvl="2">
      <w:start w:val="1"/>
      <w:numFmt w:val="decimal"/>
      <w:isLgl/>
      <w:lvlText w:val="%1.%2.%3"/>
      <w:lvlJc w:val="left"/>
      <w:pPr>
        <w:ind w:left="-557" w:hanging="720"/>
      </w:pPr>
      <w:rPr>
        <w:rFonts w:hint="default"/>
        <w:b w:val="0"/>
      </w:rPr>
    </w:lvl>
    <w:lvl w:ilvl="3">
      <w:start w:val="1"/>
      <w:numFmt w:val="decimal"/>
      <w:isLgl/>
      <w:lvlText w:val="%1.%2.%3.%4"/>
      <w:lvlJc w:val="left"/>
      <w:pPr>
        <w:ind w:left="-557" w:hanging="720"/>
      </w:pPr>
      <w:rPr>
        <w:rFonts w:hint="default"/>
      </w:rPr>
    </w:lvl>
    <w:lvl w:ilvl="4">
      <w:start w:val="1"/>
      <w:numFmt w:val="decimal"/>
      <w:isLgl/>
      <w:lvlText w:val="%1.%2.%3.%4.%5"/>
      <w:lvlJc w:val="left"/>
      <w:pPr>
        <w:ind w:left="-197" w:hanging="1080"/>
      </w:pPr>
      <w:rPr>
        <w:rFonts w:hint="default"/>
      </w:rPr>
    </w:lvl>
    <w:lvl w:ilvl="5">
      <w:start w:val="1"/>
      <w:numFmt w:val="decimal"/>
      <w:isLgl/>
      <w:lvlText w:val="%1.%2.%3.%4.%5.%6"/>
      <w:lvlJc w:val="left"/>
      <w:pPr>
        <w:ind w:left="163" w:hanging="1440"/>
      </w:pPr>
      <w:rPr>
        <w:rFonts w:hint="default"/>
      </w:rPr>
    </w:lvl>
    <w:lvl w:ilvl="6">
      <w:start w:val="1"/>
      <w:numFmt w:val="decimal"/>
      <w:isLgl/>
      <w:lvlText w:val="%1.%2.%3.%4.%5.%6.%7"/>
      <w:lvlJc w:val="left"/>
      <w:pPr>
        <w:ind w:left="163" w:hanging="1440"/>
      </w:pPr>
      <w:rPr>
        <w:rFonts w:hint="default"/>
      </w:rPr>
    </w:lvl>
    <w:lvl w:ilvl="7">
      <w:start w:val="1"/>
      <w:numFmt w:val="decimal"/>
      <w:isLgl/>
      <w:lvlText w:val="%1.%2.%3.%4.%5.%6.%7.%8"/>
      <w:lvlJc w:val="left"/>
      <w:pPr>
        <w:ind w:left="523" w:hanging="1800"/>
      </w:pPr>
      <w:rPr>
        <w:rFonts w:hint="default"/>
      </w:rPr>
    </w:lvl>
    <w:lvl w:ilvl="8">
      <w:start w:val="1"/>
      <w:numFmt w:val="decimal"/>
      <w:isLgl/>
      <w:lvlText w:val="%1.%2.%3.%4.%5.%6.%7.%8.%9"/>
      <w:lvlJc w:val="left"/>
      <w:pPr>
        <w:ind w:left="523" w:hanging="1800"/>
      </w:pPr>
      <w:rPr>
        <w:rFonts w:hint="default"/>
      </w:rPr>
    </w:lvl>
  </w:abstractNum>
  <w:abstractNum w:abstractNumId="13" w15:restartNumberingAfterBreak="0">
    <w:nsid w:val="1A612E28"/>
    <w:multiLevelType w:val="multilevel"/>
    <w:tmpl w:val="3030149C"/>
    <w:lvl w:ilvl="0">
      <w:start w:val="1"/>
      <w:numFmt w:val="decimal"/>
      <w:pStyle w:val="List1"/>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7D6ABC"/>
    <w:multiLevelType w:val="hybridMultilevel"/>
    <w:tmpl w:val="D6A4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556C3C"/>
    <w:multiLevelType w:val="hybridMultilevel"/>
    <w:tmpl w:val="1A3A8EC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B52C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412A1F"/>
    <w:multiLevelType w:val="multilevel"/>
    <w:tmpl w:val="37F884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127A6F"/>
    <w:multiLevelType w:val="multilevel"/>
    <w:tmpl w:val="2A6488E2"/>
    <w:lvl w:ilvl="0">
      <w:start w:val="1"/>
      <w:numFmt w:val="decimal"/>
      <w:lvlText w:val="%1."/>
      <w:lvlJc w:val="left"/>
      <w:pPr>
        <w:ind w:left="360" w:hanging="360"/>
      </w:pPr>
      <w:rPr>
        <w:rFonts w:hint="default"/>
      </w:rPr>
    </w:lvl>
    <w:lvl w:ilvl="1">
      <w:start w:val="2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1908ED"/>
    <w:multiLevelType w:val="hybridMultilevel"/>
    <w:tmpl w:val="7A9AE970"/>
    <w:lvl w:ilvl="0" w:tplc="08090001">
      <w:start w:val="1"/>
      <w:numFmt w:val="bullet"/>
      <w:lvlText w:val=""/>
      <w:lvlJc w:val="left"/>
      <w:pPr>
        <w:ind w:left="715" w:hanging="360"/>
      </w:pPr>
      <w:rPr>
        <w:rFonts w:hint="default" w:ascii="Symbol" w:hAnsi="Symbol"/>
      </w:rPr>
    </w:lvl>
    <w:lvl w:ilvl="1" w:tplc="08090003">
      <w:start w:val="1"/>
      <w:numFmt w:val="bullet"/>
      <w:lvlText w:val="o"/>
      <w:lvlJc w:val="left"/>
      <w:pPr>
        <w:ind w:left="1435" w:hanging="360"/>
      </w:pPr>
      <w:rPr>
        <w:rFonts w:hint="default" w:ascii="Courier New" w:hAnsi="Courier New" w:cs="Courier New"/>
      </w:rPr>
    </w:lvl>
    <w:lvl w:ilvl="2" w:tplc="08090005" w:tentative="1">
      <w:start w:val="1"/>
      <w:numFmt w:val="bullet"/>
      <w:lvlText w:val=""/>
      <w:lvlJc w:val="left"/>
      <w:pPr>
        <w:ind w:left="2155" w:hanging="360"/>
      </w:pPr>
      <w:rPr>
        <w:rFonts w:hint="default" w:ascii="Wingdings" w:hAnsi="Wingdings"/>
      </w:rPr>
    </w:lvl>
    <w:lvl w:ilvl="3" w:tplc="08090001" w:tentative="1">
      <w:start w:val="1"/>
      <w:numFmt w:val="bullet"/>
      <w:lvlText w:val=""/>
      <w:lvlJc w:val="left"/>
      <w:pPr>
        <w:ind w:left="2875" w:hanging="360"/>
      </w:pPr>
      <w:rPr>
        <w:rFonts w:hint="default" w:ascii="Symbol" w:hAnsi="Symbol"/>
      </w:rPr>
    </w:lvl>
    <w:lvl w:ilvl="4" w:tplc="08090003" w:tentative="1">
      <w:start w:val="1"/>
      <w:numFmt w:val="bullet"/>
      <w:lvlText w:val="o"/>
      <w:lvlJc w:val="left"/>
      <w:pPr>
        <w:ind w:left="3595" w:hanging="360"/>
      </w:pPr>
      <w:rPr>
        <w:rFonts w:hint="default" w:ascii="Courier New" w:hAnsi="Courier New" w:cs="Courier New"/>
      </w:rPr>
    </w:lvl>
    <w:lvl w:ilvl="5" w:tplc="08090005" w:tentative="1">
      <w:start w:val="1"/>
      <w:numFmt w:val="bullet"/>
      <w:lvlText w:val=""/>
      <w:lvlJc w:val="left"/>
      <w:pPr>
        <w:ind w:left="4315" w:hanging="360"/>
      </w:pPr>
      <w:rPr>
        <w:rFonts w:hint="default" w:ascii="Wingdings" w:hAnsi="Wingdings"/>
      </w:rPr>
    </w:lvl>
    <w:lvl w:ilvl="6" w:tplc="08090001" w:tentative="1">
      <w:start w:val="1"/>
      <w:numFmt w:val="bullet"/>
      <w:lvlText w:val=""/>
      <w:lvlJc w:val="left"/>
      <w:pPr>
        <w:ind w:left="5035" w:hanging="360"/>
      </w:pPr>
      <w:rPr>
        <w:rFonts w:hint="default" w:ascii="Symbol" w:hAnsi="Symbol"/>
      </w:rPr>
    </w:lvl>
    <w:lvl w:ilvl="7" w:tplc="08090003" w:tentative="1">
      <w:start w:val="1"/>
      <w:numFmt w:val="bullet"/>
      <w:lvlText w:val="o"/>
      <w:lvlJc w:val="left"/>
      <w:pPr>
        <w:ind w:left="5755" w:hanging="360"/>
      </w:pPr>
      <w:rPr>
        <w:rFonts w:hint="default" w:ascii="Courier New" w:hAnsi="Courier New" w:cs="Courier New"/>
      </w:rPr>
    </w:lvl>
    <w:lvl w:ilvl="8" w:tplc="08090005" w:tentative="1">
      <w:start w:val="1"/>
      <w:numFmt w:val="bullet"/>
      <w:lvlText w:val=""/>
      <w:lvlJc w:val="left"/>
      <w:pPr>
        <w:ind w:left="6475" w:hanging="360"/>
      </w:pPr>
      <w:rPr>
        <w:rFonts w:hint="default" w:ascii="Wingdings" w:hAnsi="Wingdings"/>
      </w:rPr>
    </w:lvl>
  </w:abstractNum>
  <w:abstractNum w:abstractNumId="20" w15:restartNumberingAfterBreak="0">
    <w:nsid w:val="295F5C3E"/>
    <w:multiLevelType w:val="multilevel"/>
    <w:tmpl w:val="36E42F8A"/>
    <w:lvl w:ilvl="0">
      <w:start w:val="3"/>
      <w:numFmt w:val="bullet"/>
      <w:lvlText w:val="-"/>
      <w:lvlJc w:val="left"/>
      <w:pPr>
        <w:ind w:left="720" w:hanging="360"/>
      </w:pPr>
      <w:rPr>
        <w:rFonts w:hint="default" w:ascii="Arial" w:hAnsi="Arial" w:cs="Arial" w:eastAsiaTheme="minorHAnsi"/>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29CB1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B17A9B"/>
    <w:multiLevelType w:val="multilevel"/>
    <w:tmpl w:val="0409001D"/>
    <w:styleLink w:val="MedianListStyle"/>
    <w:lvl w:ilvl="0">
      <w:start w:val="1"/>
      <w:numFmt w:val="bullet"/>
      <w:lvlText w:val=""/>
      <w:lvlJc w:val="left"/>
      <w:pPr>
        <w:ind w:left="360" w:hanging="360"/>
      </w:pPr>
      <w:rPr>
        <w:rFonts w:hint="default" w:ascii="Wingdings 2" w:hAnsi="Wingdings 2"/>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F3364F"/>
    <w:multiLevelType w:val="hybridMultilevel"/>
    <w:tmpl w:val="1A3A8EC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880799"/>
    <w:multiLevelType w:val="hybridMultilevel"/>
    <w:tmpl w:val="B7F49C8A"/>
    <w:lvl w:ilvl="0" w:tplc="557000B0">
      <w:start w:val="1"/>
      <w:numFmt w:val="bullet"/>
      <w:lvlText w:val=""/>
      <w:lvlJc w:val="left"/>
      <w:pPr>
        <w:ind w:left="36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30381F3C"/>
    <w:multiLevelType w:val="hybridMultilevel"/>
    <w:tmpl w:val="70DAD49A"/>
    <w:lvl w:ilvl="0" w:tplc="899ED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AF1850"/>
    <w:multiLevelType w:val="hybridMultilevel"/>
    <w:tmpl w:val="1ED2C4FC"/>
    <w:lvl w:ilvl="0" w:tplc="E550CDFE">
      <w:start w:val="8"/>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7700AD1"/>
    <w:multiLevelType w:val="hybridMultilevel"/>
    <w:tmpl w:val="F8B4B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C94E15"/>
    <w:multiLevelType w:val="multilevel"/>
    <w:tmpl w:val="72AC8D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0554B6"/>
    <w:multiLevelType w:val="hybridMultilevel"/>
    <w:tmpl w:val="3956FB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8D6940"/>
    <w:multiLevelType w:val="multilevel"/>
    <w:tmpl w:val="7CBEF1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B36C6A"/>
    <w:multiLevelType w:val="multilevel"/>
    <w:tmpl w:val="BE02086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891282"/>
    <w:multiLevelType w:val="multilevel"/>
    <w:tmpl w:val="A2F4EE8C"/>
    <w:lvl w:ilvl="0">
      <w:start w:val="5"/>
      <w:numFmt w:val="decimal"/>
      <w:lvlText w:val="%1."/>
      <w:lvlJc w:val="left"/>
      <w:pPr>
        <w:ind w:left="360" w:hanging="360"/>
      </w:pPr>
      <w:rPr>
        <w:rFonts w:hint="default"/>
        <w:b/>
      </w:rPr>
    </w:lvl>
    <w:lvl w:ilvl="1">
      <w:start w:val="1"/>
      <w:numFmt w:val="decimal"/>
      <w:isLgl/>
      <w:lvlText w:val="%1.%2"/>
      <w:lvlJc w:val="left"/>
      <w:pPr>
        <w:ind w:left="390"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50C1121"/>
    <w:multiLevelType w:val="multilevel"/>
    <w:tmpl w:val="F8F0AD9A"/>
    <w:lvl w:ilvl="0">
      <w:start w:val="1"/>
      <w:numFmt w:val="decimal"/>
      <w:lvlText w:val="%1."/>
      <w:lvlJc w:val="left"/>
      <w:pPr>
        <w:ind w:left="360" w:hanging="360"/>
      </w:pPr>
      <w:rPr>
        <w:rFonts w:hint="default" w:ascii="Arial" w:hAnsi="Arial" w:cs="Arial"/>
        <w:b/>
      </w:r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6422604"/>
    <w:multiLevelType w:val="hybridMultilevel"/>
    <w:tmpl w:val="A3486B34"/>
    <w:lvl w:ilvl="0" w:tplc="34527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79868A4"/>
    <w:multiLevelType w:val="hybridMultilevel"/>
    <w:tmpl w:val="4C9A3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171C16"/>
    <w:multiLevelType w:val="hybridMultilevel"/>
    <w:tmpl w:val="25E4F7C4"/>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933F93"/>
    <w:multiLevelType w:val="multilevel"/>
    <w:tmpl w:val="36E42F8A"/>
    <w:lvl w:ilvl="0">
      <w:start w:val="3"/>
      <w:numFmt w:val="bullet"/>
      <w:lvlText w:val="-"/>
      <w:lvlJc w:val="left"/>
      <w:pPr>
        <w:ind w:left="720" w:hanging="360"/>
      </w:pPr>
      <w:rPr>
        <w:rFonts w:hint="default" w:ascii="Arial" w:hAnsi="Arial" w:cs="Arial" w:eastAsiaTheme="minorHAnsi"/>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8" w15:restartNumberingAfterBreak="0">
    <w:nsid w:val="4ADB0B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BA65F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39A1431"/>
    <w:multiLevelType w:val="multilevel"/>
    <w:tmpl w:val="BB7E5E60"/>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7164161"/>
    <w:multiLevelType w:val="hybridMultilevel"/>
    <w:tmpl w:val="C2886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7B1DC6"/>
    <w:multiLevelType w:val="hybridMultilevel"/>
    <w:tmpl w:val="2AE29ED8"/>
    <w:lvl w:ilvl="0" w:tplc="3962B43C">
      <w:start w:val="1"/>
      <w:numFmt w:val="decimal"/>
      <w:lvlText w:val="%1."/>
      <w:lvlJc w:val="left"/>
      <w:pPr>
        <w:ind w:left="786" w:hanging="360"/>
      </w:pPr>
      <w:rPr>
        <w:rFonts w:asciiTheme="majorHAnsi" w:hAnsiTheme="majorHAnsi" w:eastAsiaTheme="min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D524A7"/>
    <w:multiLevelType w:val="multilevel"/>
    <w:tmpl w:val="173CDE9E"/>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4" w15:restartNumberingAfterBreak="0">
    <w:nsid w:val="69AF2604"/>
    <w:multiLevelType w:val="multilevel"/>
    <w:tmpl w:val="26F638C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9E667D1"/>
    <w:multiLevelType w:val="hybridMultilevel"/>
    <w:tmpl w:val="36DAACDE"/>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46" w15:restartNumberingAfterBreak="0">
    <w:nsid w:val="72237E12"/>
    <w:multiLevelType w:val="multilevel"/>
    <w:tmpl w:val="DA6ABD74"/>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72DB1BB8"/>
    <w:multiLevelType w:val="hybridMultilevel"/>
    <w:tmpl w:val="E794D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CC3E55"/>
    <w:multiLevelType w:val="hybridMultilevel"/>
    <w:tmpl w:val="81507F9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8603BAA"/>
    <w:multiLevelType w:val="multilevel"/>
    <w:tmpl w:val="3BBAC5E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22"/>
  </w:num>
  <w:num w:numId="2">
    <w:abstractNumId w:val="24"/>
  </w:num>
  <w:num w:numId="3">
    <w:abstractNumId w:val="3"/>
  </w:num>
  <w:num w:numId="4">
    <w:abstractNumId w:val="2"/>
  </w:num>
  <w:num w:numId="5">
    <w:abstractNumId w:val="1"/>
  </w:num>
  <w:num w:numId="6">
    <w:abstractNumId w:val="0"/>
  </w:num>
  <w:num w:numId="7">
    <w:abstractNumId w:val="12"/>
  </w:num>
  <w:num w:numId="8">
    <w:abstractNumId w:val="47"/>
  </w:num>
  <w:num w:numId="9">
    <w:abstractNumId w:val="34"/>
  </w:num>
  <w:num w:numId="10">
    <w:abstractNumId w:val="48"/>
  </w:num>
  <w:num w:numId="11">
    <w:abstractNumId w:val="29"/>
  </w:num>
  <w:num w:numId="12">
    <w:abstractNumId w:val="14"/>
  </w:num>
  <w:num w:numId="13">
    <w:abstractNumId w:val="10"/>
  </w:num>
  <w:num w:numId="14">
    <w:abstractNumId w:val="45"/>
  </w:num>
  <w:num w:numId="15">
    <w:abstractNumId w:val="33"/>
  </w:num>
  <w:num w:numId="16">
    <w:abstractNumId w:val="37"/>
  </w:num>
  <w:num w:numId="17">
    <w:abstractNumId w:val="20"/>
  </w:num>
  <w:num w:numId="18">
    <w:abstractNumId w:val="6"/>
  </w:num>
  <w:num w:numId="19">
    <w:abstractNumId w:val="26"/>
  </w:num>
  <w:num w:numId="20">
    <w:abstractNumId w:val="32"/>
  </w:num>
  <w:num w:numId="21">
    <w:abstractNumId w:val="42"/>
  </w:num>
  <w:num w:numId="22">
    <w:abstractNumId w:val="17"/>
  </w:num>
  <w:num w:numId="23">
    <w:abstractNumId w:val="43"/>
  </w:num>
  <w:num w:numId="24">
    <w:abstractNumId w:val="41"/>
  </w:num>
  <w:num w:numId="25">
    <w:abstractNumId w:val="35"/>
  </w:num>
  <w:num w:numId="26">
    <w:abstractNumId w:val="49"/>
  </w:num>
  <w:num w:numId="27">
    <w:abstractNumId w:val="30"/>
  </w:num>
  <w:num w:numId="28">
    <w:abstractNumId w:val="27"/>
  </w:num>
  <w:num w:numId="29">
    <w:abstractNumId w:val="5"/>
  </w:num>
  <w:num w:numId="30">
    <w:abstractNumId w:val="36"/>
  </w:num>
  <w:num w:numId="31">
    <w:abstractNumId w:val="8"/>
  </w:num>
  <w:num w:numId="32">
    <w:abstractNumId w:val="18"/>
  </w:num>
  <w:num w:numId="33">
    <w:abstractNumId w:val="21"/>
  </w:num>
  <w:num w:numId="34">
    <w:abstractNumId w:val="25"/>
  </w:num>
  <w:num w:numId="35">
    <w:abstractNumId w:val="19"/>
  </w:num>
  <w:num w:numId="36">
    <w:abstractNumId w:val="23"/>
  </w:num>
  <w:num w:numId="37">
    <w:abstractNumId w:val="15"/>
  </w:num>
  <w:num w:numId="38">
    <w:abstractNumId w:val="9"/>
  </w:num>
  <w:num w:numId="39">
    <w:abstractNumId w:val="44"/>
  </w:num>
  <w:num w:numId="40">
    <w:abstractNumId w:val="4"/>
  </w:num>
  <w:num w:numId="41">
    <w:abstractNumId w:val="28"/>
  </w:num>
  <w:num w:numId="42">
    <w:abstractNumId w:val="31"/>
  </w:num>
  <w:num w:numId="43">
    <w:abstractNumId w:val="46"/>
  </w:num>
  <w:num w:numId="44">
    <w:abstractNumId w:val="13"/>
  </w:num>
  <w:num w:numId="45">
    <w:abstractNumId w:val="7"/>
  </w:num>
  <w:num w:numId="46">
    <w:abstractNumId w:val="11"/>
  </w:num>
  <w:num w:numId="47">
    <w:abstractNumId w:val="16"/>
  </w:num>
  <w:num w:numId="48">
    <w:abstractNumId w:val="38"/>
  </w:num>
  <w:num w:numId="49">
    <w:abstractNumId w:val="40"/>
  </w:num>
  <w:num w:numId="50">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trackRevisions w:val="false"/>
  <w:defaultTabStop w:val="720"/>
  <w:drawingGridHorizontalSpacing w:val="11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AE"/>
    <w:rsid w:val="00000C02"/>
    <w:rsid w:val="00002102"/>
    <w:rsid w:val="0000233D"/>
    <w:rsid w:val="0000245F"/>
    <w:rsid w:val="00003113"/>
    <w:rsid w:val="00003FBE"/>
    <w:rsid w:val="00004CAC"/>
    <w:rsid w:val="00005614"/>
    <w:rsid w:val="00006AA2"/>
    <w:rsid w:val="00006AD2"/>
    <w:rsid w:val="000118FC"/>
    <w:rsid w:val="000122F1"/>
    <w:rsid w:val="00013124"/>
    <w:rsid w:val="000131BF"/>
    <w:rsid w:val="00013C08"/>
    <w:rsid w:val="00014CBE"/>
    <w:rsid w:val="00015179"/>
    <w:rsid w:val="000151C1"/>
    <w:rsid w:val="00015639"/>
    <w:rsid w:val="00015A82"/>
    <w:rsid w:val="0001753F"/>
    <w:rsid w:val="00017E71"/>
    <w:rsid w:val="000201EB"/>
    <w:rsid w:val="00020993"/>
    <w:rsid w:val="0002187D"/>
    <w:rsid w:val="000219C8"/>
    <w:rsid w:val="000222D5"/>
    <w:rsid w:val="00023416"/>
    <w:rsid w:val="0002448A"/>
    <w:rsid w:val="00024C7A"/>
    <w:rsid w:val="0002510E"/>
    <w:rsid w:val="000257AC"/>
    <w:rsid w:val="0002637B"/>
    <w:rsid w:val="00026638"/>
    <w:rsid w:val="00027A43"/>
    <w:rsid w:val="0003022A"/>
    <w:rsid w:val="0003126D"/>
    <w:rsid w:val="0003221D"/>
    <w:rsid w:val="000336E6"/>
    <w:rsid w:val="00034147"/>
    <w:rsid w:val="00036FD0"/>
    <w:rsid w:val="00037570"/>
    <w:rsid w:val="00041186"/>
    <w:rsid w:val="000413C6"/>
    <w:rsid w:val="0004327C"/>
    <w:rsid w:val="000432FE"/>
    <w:rsid w:val="00043943"/>
    <w:rsid w:val="000465D3"/>
    <w:rsid w:val="00046E5F"/>
    <w:rsid w:val="000510B6"/>
    <w:rsid w:val="000517CB"/>
    <w:rsid w:val="0005407E"/>
    <w:rsid w:val="00054981"/>
    <w:rsid w:val="00055F34"/>
    <w:rsid w:val="00056C08"/>
    <w:rsid w:val="00057A65"/>
    <w:rsid w:val="00060FB9"/>
    <w:rsid w:val="00061E84"/>
    <w:rsid w:val="000624F8"/>
    <w:rsid w:val="00062BC3"/>
    <w:rsid w:val="00063425"/>
    <w:rsid w:val="00063493"/>
    <w:rsid w:val="000636A3"/>
    <w:rsid w:val="00063DAC"/>
    <w:rsid w:val="000642C9"/>
    <w:rsid w:val="000663BD"/>
    <w:rsid w:val="00070180"/>
    <w:rsid w:val="00070A31"/>
    <w:rsid w:val="00070B65"/>
    <w:rsid w:val="0007160D"/>
    <w:rsid w:val="00071A7A"/>
    <w:rsid w:val="00071FE1"/>
    <w:rsid w:val="00072025"/>
    <w:rsid w:val="00073939"/>
    <w:rsid w:val="00073C00"/>
    <w:rsid w:val="00074073"/>
    <w:rsid w:val="0007475A"/>
    <w:rsid w:val="0007634E"/>
    <w:rsid w:val="00076582"/>
    <w:rsid w:val="00076B7E"/>
    <w:rsid w:val="00076C59"/>
    <w:rsid w:val="000808AB"/>
    <w:rsid w:val="00080954"/>
    <w:rsid w:val="000810F1"/>
    <w:rsid w:val="00081115"/>
    <w:rsid w:val="0008218C"/>
    <w:rsid w:val="0008227C"/>
    <w:rsid w:val="00083247"/>
    <w:rsid w:val="000834C0"/>
    <w:rsid w:val="00084E8F"/>
    <w:rsid w:val="000857A6"/>
    <w:rsid w:val="00085E5A"/>
    <w:rsid w:val="00086143"/>
    <w:rsid w:val="000868C2"/>
    <w:rsid w:val="000902FD"/>
    <w:rsid w:val="000908B1"/>
    <w:rsid w:val="000913B3"/>
    <w:rsid w:val="000914C2"/>
    <w:rsid w:val="00091536"/>
    <w:rsid w:val="00091A81"/>
    <w:rsid w:val="00091ECE"/>
    <w:rsid w:val="00093120"/>
    <w:rsid w:val="00094330"/>
    <w:rsid w:val="000951BF"/>
    <w:rsid w:val="00097820"/>
    <w:rsid w:val="000A002C"/>
    <w:rsid w:val="000A1AF1"/>
    <w:rsid w:val="000A2457"/>
    <w:rsid w:val="000A2565"/>
    <w:rsid w:val="000A2E91"/>
    <w:rsid w:val="000A324D"/>
    <w:rsid w:val="000A58DC"/>
    <w:rsid w:val="000A5A76"/>
    <w:rsid w:val="000A70FE"/>
    <w:rsid w:val="000A7A01"/>
    <w:rsid w:val="000B14D6"/>
    <w:rsid w:val="000B19D3"/>
    <w:rsid w:val="000B1FAB"/>
    <w:rsid w:val="000B4D1D"/>
    <w:rsid w:val="000B519D"/>
    <w:rsid w:val="000B551B"/>
    <w:rsid w:val="000B6037"/>
    <w:rsid w:val="000C13FD"/>
    <w:rsid w:val="000C266D"/>
    <w:rsid w:val="000C2D12"/>
    <w:rsid w:val="000C3227"/>
    <w:rsid w:val="000C37CC"/>
    <w:rsid w:val="000C5219"/>
    <w:rsid w:val="000C52A6"/>
    <w:rsid w:val="000C65BF"/>
    <w:rsid w:val="000C6B07"/>
    <w:rsid w:val="000C7B2D"/>
    <w:rsid w:val="000C7BA8"/>
    <w:rsid w:val="000C7DCF"/>
    <w:rsid w:val="000D0A72"/>
    <w:rsid w:val="000D0C9C"/>
    <w:rsid w:val="000D1CC0"/>
    <w:rsid w:val="000D239E"/>
    <w:rsid w:val="000D2C30"/>
    <w:rsid w:val="000D2FF1"/>
    <w:rsid w:val="000D3A42"/>
    <w:rsid w:val="000D4C21"/>
    <w:rsid w:val="000D533C"/>
    <w:rsid w:val="000D5654"/>
    <w:rsid w:val="000D664C"/>
    <w:rsid w:val="000D6785"/>
    <w:rsid w:val="000D6955"/>
    <w:rsid w:val="000D778E"/>
    <w:rsid w:val="000D7AA5"/>
    <w:rsid w:val="000E0790"/>
    <w:rsid w:val="000E093E"/>
    <w:rsid w:val="000E0AEF"/>
    <w:rsid w:val="000E1019"/>
    <w:rsid w:val="000E1961"/>
    <w:rsid w:val="000E2EE3"/>
    <w:rsid w:val="000E3058"/>
    <w:rsid w:val="000E51C9"/>
    <w:rsid w:val="000E5B40"/>
    <w:rsid w:val="000E62E2"/>
    <w:rsid w:val="000E6618"/>
    <w:rsid w:val="000E6765"/>
    <w:rsid w:val="000E7A1C"/>
    <w:rsid w:val="000F0B2D"/>
    <w:rsid w:val="000F1C53"/>
    <w:rsid w:val="000F2013"/>
    <w:rsid w:val="000F2207"/>
    <w:rsid w:val="000F3097"/>
    <w:rsid w:val="000F43C8"/>
    <w:rsid w:val="000F4F2B"/>
    <w:rsid w:val="000F5840"/>
    <w:rsid w:val="000F58AF"/>
    <w:rsid w:val="00100622"/>
    <w:rsid w:val="00101603"/>
    <w:rsid w:val="001022A1"/>
    <w:rsid w:val="00103497"/>
    <w:rsid w:val="001038DE"/>
    <w:rsid w:val="00103F24"/>
    <w:rsid w:val="00104CB7"/>
    <w:rsid w:val="00105D15"/>
    <w:rsid w:val="00106C53"/>
    <w:rsid w:val="00106D02"/>
    <w:rsid w:val="001074B7"/>
    <w:rsid w:val="00107E1F"/>
    <w:rsid w:val="00110980"/>
    <w:rsid w:val="00110DF5"/>
    <w:rsid w:val="001119A7"/>
    <w:rsid w:val="00112531"/>
    <w:rsid w:val="001128A7"/>
    <w:rsid w:val="001137EC"/>
    <w:rsid w:val="00113C81"/>
    <w:rsid w:val="0011486F"/>
    <w:rsid w:val="001156B5"/>
    <w:rsid w:val="001168CE"/>
    <w:rsid w:val="00123704"/>
    <w:rsid w:val="00123774"/>
    <w:rsid w:val="00124296"/>
    <w:rsid w:val="00124365"/>
    <w:rsid w:val="0012622D"/>
    <w:rsid w:val="00127C32"/>
    <w:rsid w:val="00127E97"/>
    <w:rsid w:val="00130A03"/>
    <w:rsid w:val="00130BD7"/>
    <w:rsid w:val="00131EF7"/>
    <w:rsid w:val="00132360"/>
    <w:rsid w:val="00132D53"/>
    <w:rsid w:val="0013444F"/>
    <w:rsid w:val="00134500"/>
    <w:rsid w:val="00134A32"/>
    <w:rsid w:val="00135185"/>
    <w:rsid w:val="00136524"/>
    <w:rsid w:val="0013705F"/>
    <w:rsid w:val="00141DAC"/>
    <w:rsid w:val="00141FE3"/>
    <w:rsid w:val="00142774"/>
    <w:rsid w:val="00144376"/>
    <w:rsid w:val="00144611"/>
    <w:rsid w:val="00144C59"/>
    <w:rsid w:val="00144F30"/>
    <w:rsid w:val="001450FD"/>
    <w:rsid w:val="00145817"/>
    <w:rsid w:val="00145A89"/>
    <w:rsid w:val="001466EA"/>
    <w:rsid w:val="00147994"/>
    <w:rsid w:val="00147A08"/>
    <w:rsid w:val="00147B54"/>
    <w:rsid w:val="00150A97"/>
    <w:rsid w:val="0015122C"/>
    <w:rsid w:val="0015181B"/>
    <w:rsid w:val="00151860"/>
    <w:rsid w:val="00152327"/>
    <w:rsid w:val="00153B70"/>
    <w:rsid w:val="001546A0"/>
    <w:rsid w:val="00154BAA"/>
    <w:rsid w:val="00155BC8"/>
    <w:rsid w:val="00156098"/>
    <w:rsid w:val="00156234"/>
    <w:rsid w:val="00156D93"/>
    <w:rsid w:val="00156FB8"/>
    <w:rsid w:val="001570FA"/>
    <w:rsid w:val="00157256"/>
    <w:rsid w:val="001573D5"/>
    <w:rsid w:val="00160093"/>
    <w:rsid w:val="00161915"/>
    <w:rsid w:val="0016307F"/>
    <w:rsid w:val="0016327E"/>
    <w:rsid w:val="00163ABD"/>
    <w:rsid w:val="00164CDC"/>
    <w:rsid w:val="001701C9"/>
    <w:rsid w:val="00170278"/>
    <w:rsid w:val="001704F9"/>
    <w:rsid w:val="001708F4"/>
    <w:rsid w:val="001713E9"/>
    <w:rsid w:val="00171CC1"/>
    <w:rsid w:val="00176352"/>
    <w:rsid w:val="0017734F"/>
    <w:rsid w:val="00177A80"/>
    <w:rsid w:val="00180161"/>
    <w:rsid w:val="00180B7A"/>
    <w:rsid w:val="00182064"/>
    <w:rsid w:val="0018381A"/>
    <w:rsid w:val="00183CCB"/>
    <w:rsid w:val="00183FC6"/>
    <w:rsid w:val="00184242"/>
    <w:rsid w:val="00184FF3"/>
    <w:rsid w:val="001852A6"/>
    <w:rsid w:val="001859E7"/>
    <w:rsid w:val="00186DA9"/>
    <w:rsid w:val="001871B9"/>
    <w:rsid w:val="00187294"/>
    <w:rsid w:val="00190509"/>
    <w:rsid w:val="00190CFC"/>
    <w:rsid w:val="001916A8"/>
    <w:rsid w:val="00191BE5"/>
    <w:rsid w:val="0019235A"/>
    <w:rsid w:val="001929AE"/>
    <w:rsid w:val="00192E50"/>
    <w:rsid w:val="00193F4C"/>
    <w:rsid w:val="00195A5E"/>
    <w:rsid w:val="00195BA6"/>
    <w:rsid w:val="0019657D"/>
    <w:rsid w:val="00196A4E"/>
    <w:rsid w:val="001A059E"/>
    <w:rsid w:val="001A093C"/>
    <w:rsid w:val="001A2220"/>
    <w:rsid w:val="001A2DAC"/>
    <w:rsid w:val="001A3A3F"/>
    <w:rsid w:val="001A46DC"/>
    <w:rsid w:val="001A4813"/>
    <w:rsid w:val="001A5533"/>
    <w:rsid w:val="001A5860"/>
    <w:rsid w:val="001A673F"/>
    <w:rsid w:val="001A7DE4"/>
    <w:rsid w:val="001B019C"/>
    <w:rsid w:val="001B0973"/>
    <w:rsid w:val="001B1131"/>
    <w:rsid w:val="001B3E20"/>
    <w:rsid w:val="001B3E98"/>
    <w:rsid w:val="001B4180"/>
    <w:rsid w:val="001B44B0"/>
    <w:rsid w:val="001B59BA"/>
    <w:rsid w:val="001B5B61"/>
    <w:rsid w:val="001B60A0"/>
    <w:rsid w:val="001B6F67"/>
    <w:rsid w:val="001B732B"/>
    <w:rsid w:val="001B7762"/>
    <w:rsid w:val="001C017C"/>
    <w:rsid w:val="001C0328"/>
    <w:rsid w:val="001C03B8"/>
    <w:rsid w:val="001C0611"/>
    <w:rsid w:val="001C18C1"/>
    <w:rsid w:val="001C32B9"/>
    <w:rsid w:val="001C38E6"/>
    <w:rsid w:val="001C4C9B"/>
    <w:rsid w:val="001C4EF0"/>
    <w:rsid w:val="001C5402"/>
    <w:rsid w:val="001C594B"/>
    <w:rsid w:val="001C63C5"/>
    <w:rsid w:val="001C659C"/>
    <w:rsid w:val="001C6F77"/>
    <w:rsid w:val="001C700B"/>
    <w:rsid w:val="001C733B"/>
    <w:rsid w:val="001D0673"/>
    <w:rsid w:val="001D16B1"/>
    <w:rsid w:val="001D1A2D"/>
    <w:rsid w:val="001D1CD4"/>
    <w:rsid w:val="001D2B99"/>
    <w:rsid w:val="001D315E"/>
    <w:rsid w:val="001D441C"/>
    <w:rsid w:val="001D4672"/>
    <w:rsid w:val="001D4E45"/>
    <w:rsid w:val="001D56BA"/>
    <w:rsid w:val="001D5741"/>
    <w:rsid w:val="001D5B22"/>
    <w:rsid w:val="001D5CAD"/>
    <w:rsid w:val="001D5CAF"/>
    <w:rsid w:val="001D6C72"/>
    <w:rsid w:val="001D6FDD"/>
    <w:rsid w:val="001D7871"/>
    <w:rsid w:val="001E01C9"/>
    <w:rsid w:val="001E04CA"/>
    <w:rsid w:val="001E123A"/>
    <w:rsid w:val="001E1BA9"/>
    <w:rsid w:val="001E3685"/>
    <w:rsid w:val="001E53D1"/>
    <w:rsid w:val="001E5C1B"/>
    <w:rsid w:val="001E5DF6"/>
    <w:rsid w:val="001E649B"/>
    <w:rsid w:val="001E7540"/>
    <w:rsid w:val="001E78C5"/>
    <w:rsid w:val="001E7BA7"/>
    <w:rsid w:val="001F2E12"/>
    <w:rsid w:val="001F3307"/>
    <w:rsid w:val="001F3596"/>
    <w:rsid w:val="001F4B7B"/>
    <w:rsid w:val="001F51FA"/>
    <w:rsid w:val="001F5A52"/>
    <w:rsid w:val="001F675F"/>
    <w:rsid w:val="001F734C"/>
    <w:rsid w:val="001F75DB"/>
    <w:rsid w:val="001F7D7E"/>
    <w:rsid w:val="001F7FC6"/>
    <w:rsid w:val="00200EA2"/>
    <w:rsid w:val="002018DF"/>
    <w:rsid w:val="00202190"/>
    <w:rsid w:val="0020397C"/>
    <w:rsid w:val="002041CE"/>
    <w:rsid w:val="00204E3B"/>
    <w:rsid w:val="00205164"/>
    <w:rsid w:val="00206FA9"/>
    <w:rsid w:val="00212CFD"/>
    <w:rsid w:val="0021389E"/>
    <w:rsid w:val="00213BB5"/>
    <w:rsid w:val="00214289"/>
    <w:rsid w:val="00214378"/>
    <w:rsid w:val="002146BF"/>
    <w:rsid w:val="00215569"/>
    <w:rsid w:val="00215CC2"/>
    <w:rsid w:val="00216221"/>
    <w:rsid w:val="002162EC"/>
    <w:rsid w:val="002170C0"/>
    <w:rsid w:val="0022142B"/>
    <w:rsid w:val="002214B0"/>
    <w:rsid w:val="002219B4"/>
    <w:rsid w:val="00224D97"/>
    <w:rsid w:val="002256DF"/>
    <w:rsid w:val="00226F65"/>
    <w:rsid w:val="00227335"/>
    <w:rsid w:val="00227735"/>
    <w:rsid w:val="002277BC"/>
    <w:rsid w:val="00227881"/>
    <w:rsid w:val="002278D2"/>
    <w:rsid w:val="00227A0A"/>
    <w:rsid w:val="00227CAD"/>
    <w:rsid w:val="0023084E"/>
    <w:rsid w:val="00230983"/>
    <w:rsid w:val="00230C32"/>
    <w:rsid w:val="00231057"/>
    <w:rsid w:val="00231D3C"/>
    <w:rsid w:val="00232BDF"/>
    <w:rsid w:val="00233256"/>
    <w:rsid w:val="002334A6"/>
    <w:rsid w:val="00234175"/>
    <w:rsid w:val="00235E12"/>
    <w:rsid w:val="0024042A"/>
    <w:rsid w:val="00240A97"/>
    <w:rsid w:val="00241C2F"/>
    <w:rsid w:val="00243CDA"/>
    <w:rsid w:val="0024474A"/>
    <w:rsid w:val="00244EDB"/>
    <w:rsid w:val="002458C4"/>
    <w:rsid w:val="00246642"/>
    <w:rsid w:val="002508D0"/>
    <w:rsid w:val="00250DF8"/>
    <w:rsid w:val="00252292"/>
    <w:rsid w:val="0025270F"/>
    <w:rsid w:val="00253469"/>
    <w:rsid w:val="00253806"/>
    <w:rsid w:val="00254AFB"/>
    <w:rsid w:val="00254D0E"/>
    <w:rsid w:val="00257EB2"/>
    <w:rsid w:val="00257F69"/>
    <w:rsid w:val="0026107D"/>
    <w:rsid w:val="0026163C"/>
    <w:rsid w:val="002624BB"/>
    <w:rsid w:val="00263F84"/>
    <w:rsid w:val="002648B9"/>
    <w:rsid w:val="00265E7F"/>
    <w:rsid w:val="00265F45"/>
    <w:rsid w:val="00266056"/>
    <w:rsid w:val="0026608F"/>
    <w:rsid w:val="00266585"/>
    <w:rsid w:val="00266C41"/>
    <w:rsid w:val="00266C4F"/>
    <w:rsid w:val="00267A84"/>
    <w:rsid w:val="002702E5"/>
    <w:rsid w:val="0027090D"/>
    <w:rsid w:val="0027106E"/>
    <w:rsid w:val="00272263"/>
    <w:rsid w:val="002733BE"/>
    <w:rsid w:val="0027375F"/>
    <w:rsid w:val="002747A0"/>
    <w:rsid w:val="0027507E"/>
    <w:rsid w:val="00275542"/>
    <w:rsid w:val="00275B87"/>
    <w:rsid w:val="00275E86"/>
    <w:rsid w:val="002774BB"/>
    <w:rsid w:val="0027782B"/>
    <w:rsid w:val="002808C7"/>
    <w:rsid w:val="002818E9"/>
    <w:rsid w:val="00282439"/>
    <w:rsid w:val="00283A31"/>
    <w:rsid w:val="0028543C"/>
    <w:rsid w:val="0028662B"/>
    <w:rsid w:val="002903DC"/>
    <w:rsid w:val="002905BC"/>
    <w:rsid w:val="0029079A"/>
    <w:rsid w:val="00290862"/>
    <w:rsid w:val="002916E1"/>
    <w:rsid w:val="00293991"/>
    <w:rsid w:val="00294263"/>
    <w:rsid w:val="00294571"/>
    <w:rsid w:val="002950CC"/>
    <w:rsid w:val="002962EA"/>
    <w:rsid w:val="00297773"/>
    <w:rsid w:val="002A0B93"/>
    <w:rsid w:val="002A1131"/>
    <w:rsid w:val="002A14D8"/>
    <w:rsid w:val="002A1AA1"/>
    <w:rsid w:val="002A22B8"/>
    <w:rsid w:val="002A315F"/>
    <w:rsid w:val="002A33BC"/>
    <w:rsid w:val="002A3880"/>
    <w:rsid w:val="002A3CF2"/>
    <w:rsid w:val="002A428B"/>
    <w:rsid w:val="002A4CD9"/>
    <w:rsid w:val="002A69CA"/>
    <w:rsid w:val="002A6A9F"/>
    <w:rsid w:val="002B0C4B"/>
    <w:rsid w:val="002B0CFF"/>
    <w:rsid w:val="002B122A"/>
    <w:rsid w:val="002B22C6"/>
    <w:rsid w:val="002B28E2"/>
    <w:rsid w:val="002B2EF5"/>
    <w:rsid w:val="002B38AE"/>
    <w:rsid w:val="002B3FCD"/>
    <w:rsid w:val="002B674D"/>
    <w:rsid w:val="002B6DA1"/>
    <w:rsid w:val="002B7029"/>
    <w:rsid w:val="002C0844"/>
    <w:rsid w:val="002C27E0"/>
    <w:rsid w:val="002C318E"/>
    <w:rsid w:val="002C51C2"/>
    <w:rsid w:val="002C6060"/>
    <w:rsid w:val="002C6239"/>
    <w:rsid w:val="002C6750"/>
    <w:rsid w:val="002C67EF"/>
    <w:rsid w:val="002C72FD"/>
    <w:rsid w:val="002C7442"/>
    <w:rsid w:val="002C7B1C"/>
    <w:rsid w:val="002C7E80"/>
    <w:rsid w:val="002D03A7"/>
    <w:rsid w:val="002D051F"/>
    <w:rsid w:val="002D0E3C"/>
    <w:rsid w:val="002D5271"/>
    <w:rsid w:val="002D5DCB"/>
    <w:rsid w:val="002D6E9F"/>
    <w:rsid w:val="002E0172"/>
    <w:rsid w:val="002E020E"/>
    <w:rsid w:val="002E0CB5"/>
    <w:rsid w:val="002E0D61"/>
    <w:rsid w:val="002E11D5"/>
    <w:rsid w:val="002E1F20"/>
    <w:rsid w:val="002E3265"/>
    <w:rsid w:val="002E3C8B"/>
    <w:rsid w:val="002E424B"/>
    <w:rsid w:val="002E45B2"/>
    <w:rsid w:val="002E4984"/>
    <w:rsid w:val="002E4B02"/>
    <w:rsid w:val="002F14CE"/>
    <w:rsid w:val="002F3677"/>
    <w:rsid w:val="002F571F"/>
    <w:rsid w:val="002F60A9"/>
    <w:rsid w:val="0030075A"/>
    <w:rsid w:val="00301F4C"/>
    <w:rsid w:val="00303EF9"/>
    <w:rsid w:val="00304AA4"/>
    <w:rsid w:val="003052E7"/>
    <w:rsid w:val="00305532"/>
    <w:rsid w:val="003066B7"/>
    <w:rsid w:val="00306785"/>
    <w:rsid w:val="003071F5"/>
    <w:rsid w:val="00310292"/>
    <w:rsid w:val="003110E5"/>
    <w:rsid w:val="00311C45"/>
    <w:rsid w:val="003121DA"/>
    <w:rsid w:val="00312826"/>
    <w:rsid w:val="003143B6"/>
    <w:rsid w:val="00314935"/>
    <w:rsid w:val="00314F6A"/>
    <w:rsid w:val="00315EA8"/>
    <w:rsid w:val="0032073A"/>
    <w:rsid w:val="003207EC"/>
    <w:rsid w:val="003211A5"/>
    <w:rsid w:val="00323D2C"/>
    <w:rsid w:val="00323F1A"/>
    <w:rsid w:val="003245F5"/>
    <w:rsid w:val="00324CD1"/>
    <w:rsid w:val="003275A6"/>
    <w:rsid w:val="00331135"/>
    <w:rsid w:val="00331D50"/>
    <w:rsid w:val="00332EF3"/>
    <w:rsid w:val="0033347C"/>
    <w:rsid w:val="00334D20"/>
    <w:rsid w:val="0033789A"/>
    <w:rsid w:val="003405EB"/>
    <w:rsid w:val="00340AAD"/>
    <w:rsid w:val="00340D5A"/>
    <w:rsid w:val="00342DC6"/>
    <w:rsid w:val="0034370A"/>
    <w:rsid w:val="00344633"/>
    <w:rsid w:val="00345945"/>
    <w:rsid w:val="00347A05"/>
    <w:rsid w:val="00347A9D"/>
    <w:rsid w:val="00347C6E"/>
    <w:rsid w:val="00347E9F"/>
    <w:rsid w:val="0035158C"/>
    <w:rsid w:val="0035294A"/>
    <w:rsid w:val="00352B95"/>
    <w:rsid w:val="003532DE"/>
    <w:rsid w:val="00355A22"/>
    <w:rsid w:val="00355BFA"/>
    <w:rsid w:val="00356904"/>
    <w:rsid w:val="003574A6"/>
    <w:rsid w:val="0036054C"/>
    <w:rsid w:val="003609E7"/>
    <w:rsid w:val="003613FB"/>
    <w:rsid w:val="00362199"/>
    <w:rsid w:val="003622CB"/>
    <w:rsid w:val="0036432D"/>
    <w:rsid w:val="00364527"/>
    <w:rsid w:val="00364655"/>
    <w:rsid w:val="00365405"/>
    <w:rsid w:val="00365EFC"/>
    <w:rsid w:val="00366A9D"/>
    <w:rsid w:val="00370AB0"/>
    <w:rsid w:val="0037166F"/>
    <w:rsid w:val="003738A1"/>
    <w:rsid w:val="00374FA3"/>
    <w:rsid w:val="003754B3"/>
    <w:rsid w:val="00375969"/>
    <w:rsid w:val="003759FA"/>
    <w:rsid w:val="00376676"/>
    <w:rsid w:val="00376682"/>
    <w:rsid w:val="003767EE"/>
    <w:rsid w:val="003828B6"/>
    <w:rsid w:val="00382A4F"/>
    <w:rsid w:val="003833B3"/>
    <w:rsid w:val="00383E48"/>
    <w:rsid w:val="00384A7F"/>
    <w:rsid w:val="00384A92"/>
    <w:rsid w:val="00384C0C"/>
    <w:rsid w:val="003850A2"/>
    <w:rsid w:val="00385679"/>
    <w:rsid w:val="00385E29"/>
    <w:rsid w:val="00387FC7"/>
    <w:rsid w:val="00390288"/>
    <w:rsid w:val="00390BD4"/>
    <w:rsid w:val="00390EE1"/>
    <w:rsid w:val="00391595"/>
    <w:rsid w:val="003916FD"/>
    <w:rsid w:val="00391CE9"/>
    <w:rsid w:val="00393F2C"/>
    <w:rsid w:val="0039446D"/>
    <w:rsid w:val="00394DA4"/>
    <w:rsid w:val="003959C7"/>
    <w:rsid w:val="003963E7"/>
    <w:rsid w:val="00397D28"/>
    <w:rsid w:val="00397E00"/>
    <w:rsid w:val="003A0054"/>
    <w:rsid w:val="003A26FC"/>
    <w:rsid w:val="003A29DE"/>
    <w:rsid w:val="003A2F8A"/>
    <w:rsid w:val="003A5249"/>
    <w:rsid w:val="003A53A5"/>
    <w:rsid w:val="003A60E8"/>
    <w:rsid w:val="003A626A"/>
    <w:rsid w:val="003A7720"/>
    <w:rsid w:val="003B012F"/>
    <w:rsid w:val="003B0772"/>
    <w:rsid w:val="003B12D4"/>
    <w:rsid w:val="003B1824"/>
    <w:rsid w:val="003B22ED"/>
    <w:rsid w:val="003B3A30"/>
    <w:rsid w:val="003B41CF"/>
    <w:rsid w:val="003B41FE"/>
    <w:rsid w:val="003B477B"/>
    <w:rsid w:val="003B60D1"/>
    <w:rsid w:val="003B6A8B"/>
    <w:rsid w:val="003B7034"/>
    <w:rsid w:val="003B72BE"/>
    <w:rsid w:val="003C09B9"/>
    <w:rsid w:val="003C11B4"/>
    <w:rsid w:val="003C284B"/>
    <w:rsid w:val="003C35A1"/>
    <w:rsid w:val="003C5175"/>
    <w:rsid w:val="003C53BB"/>
    <w:rsid w:val="003C5667"/>
    <w:rsid w:val="003C59FD"/>
    <w:rsid w:val="003C5B49"/>
    <w:rsid w:val="003D10ED"/>
    <w:rsid w:val="003D1D77"/>
    <w:rsid w:val="003D1FA9"/>
    <w:rsid w:val="003D216F"/>
    <w:rsid w:val="003D2539"/>
    <w:rsid w:val="003D3461"/>
    <w:rsid w:val="003D35B5"/>
    <w:rsid w:val="003D67CD"/>
    <w:rsid w:val="003D6B07"/>
    <w:rsid w:val="003D6DE0"/>
    <w:rsid w:val="003E05B5"/>
    <w:rsid w:val="003E085E"/>
    <w:rsid w:val="003E0CFD"/>
    <w:rsid w:val="003E1561"/>
    <w:rsid w:val="003E2943"/>
    <w:rsid w:val="003E4DEA"/>
    <w:rsid w:val="003E52FF"/>
    <w:rsid w:val="003E5B4E"/>
    <w:rsid w:val="003E7195"/>
    <w:rsid w:val="003F1BB2"/>
    <w:rsid w:val="003F2118"/>
    <w:rsid w:val="003F212A"/>
    <w:rsid w:val="003F2FFF"/>
    <w:rsid w:val="003F327C"/>
    <w:rsid w:val="003F585C"/>
    <w:rsid w:val="003F5CEE"/>
    <w:rsid w:val="003F7ECE"/>
    <w:rsid w:val="004015F6"/>
    <w:rsid w:val="0040248D"/>
    <w:rsid w:val="004035D5"/>
    <w:rsid w:val="00403F26"/>
    <w:rsid w:val="004041A8"/>
    <w:rsid w:val="00404704"/>
    <w:rsid w:val="00405005"/>
    <w:rsid w:val="00405195"/>
    <w:rsid w:val="004051A4"/>
    <w:rsid w:val="00405507"/>
    <w:rsid w:val="004059A6"/>
    <w:rsid w:val="00406454"/>
    <w:rsid w:val="00406556"/>
    <w:rsid w:val="00406C2F"/>
    <w:rsid w:val="00407208"/>
    <w:rsid w:val="004077E6"/>
    <w:rsid w:val="00407CCC"/>
    <w:rsid w:val="0041035A"/>
    <w:rsid w:val="00410A04"/>
    <w:rsid w:val="00411103"/>
    <w:rsid w:val="004112FB"/>
    <w:rsid w:val="00411F12"/>
    <w:rsid w:val="0041247D"/>
    <w:rsid w:val="00413A11"/>
    <w:rsid w:val="00414CA9"/>
    <w:rsid w:val="00414D9E"/>
    <w:rsid w:val="00415483"/>
    <w:rsid w:val="00415762"/>
    <w:rsid w:val="004166F4"/>
    <w:rsid w:val="004169F6"/>
    <w:rsid w:val="00416F9D"/>
    <w:rsid w:val="00420263"/>
    <w:rsid w:val="0042108C"/>
    <w:rsid w:val="0042456E"/>
    <w:rsid w:val="00425297"/>
    <w:rsid w:val="0042536E"/>
    <w:rsid w:val="00425D9B"/>
    <w:rsid w:val="00426865"/>
    <w:rsid w:val="00427324"/>
    <w:rsid w:val="00427655"/>
    <w:rsid w:val="00427752"/>
    <w:rsid w:val="004304FF"/>
    <w:rsid w:val="00431670"/>
    <w:rsid w:val="004318DB"/>
    <w:rsid w:val="00431E92"/>
    <w:rsid w:val="00433E79"/>
    <w:rsid w:val="004342C2"/>
    <w:rsid w:val="00434D20"/>
    <w:rsid w:val="00440004"/>
    <w:rsid w:val="00440785"/>
    <w:rsid w:val="00440A90"/>
    <w:rsid w:val="00440B25"/>
    <w:rsid w:val="00440EF1"/>
    <w:rsid w:val="004415D4"/>
    <w:rsid w:val="00441703"/>
    <w:rsid w:val="0044226F"/>
    <w:rsid w:val="00442721"/>
    <w:rsid w:val="0044348A"/>
    <w:rsid w:val="00443D69"/>
    <w:rsid w:val="00446F35"/>
    <w:rsid w:val="00447FAB"/>
    <w:rsid w:val="00450FB3"/>
    <w:rsid w:val="00452847"/>
    <w:rsid w:val="00452FB4"/>
    <w:rsid w:val="004551D8"/>
    <w:rsid w:val="00455EE3"/>
    <w:rsid w:val="00456276"/>
    <w:rsid w:val="0045695C"/>
    <w:rsid w:val="00456E4F"/>
    <w:rsid w:val="00457320"/>
    <w:rsid w:val="00457350"/>
    <w:rsid w:val="004602DE"/>
    <w:rsid w:val="00461ECA"/>
    <w:rsid w:val="004649E1"/>
    <w:rsid w:val="00464CB3"/>
    <w:rsid w:val="00466303"/>
    <w:rsid w:val="004667C6"/>
    <w:rsid w:val="00467209"/>
    <w:rsid w:val="0046791F"/>
    <w:rsid w:val="00471577"/>
    <w:rsid w:val="00471FCF"/>
    <w:rsid w:val="00473867"/>
    <w:rsid w:val="00474007"/>
    <w:rsid w:val="004741B9"/>
    <w:rsid w:val="00475392"/>
    <w:rsid w:val="00477769"/>
    <w:rsid w:val="004778C9"/>
    <w:rsid w:val="0048005C"/>
    <w:rsid w:val="00480FEA"/>
    <w:rsid w:val="004817B1"/>
    <w:rsid w:val="00482011"/>
    <w:rsid w:val="00482BBB"/>
    <w:rsid w:val="00482CEB"/>
    <w:rsid w:val="00482F59"/>
    <w:rsid w:val="00485EC4"/>
    <w:rsid w:val="00486F4D"/>
    <w:rsid w:val="0048700A"/>
    <w:rsid w:val="004901A5"/>
    <w:rsid w:val="004901ED"/>
    <w:rsid w:val="00490CED"/>
    <w:rsid w:val="00490EA1"/>
    <w:rsid w:val="0049123B"/>
    <w:rsid w:val="004932B1"/>
    <w:rsid w:val="0049471D"/>
    <w:rsid w:val="00494F16"/>
    <w:rsid w:val="00495556"/>
    <w:rsid w:val="00495C0D"/>
    <w:rsid w:val="00496B3C"/>
    <w:rsid w:val="0049788E"/>
    <w:rsid w:val="004A02F2"/>
    <w:rsid w:val="004A28CC"/>
    <w:rsid w:val="004A379F"/>
    <w:rsid w:val="004A3A08"/>
    <w:rsid w:val="004A4ACB"/>
    <w:rsid w:val="004A4BD7"/>
    <w:rsid w:val="004A558D"/>
    <w:rsid w:val="004A5685"/>
    <w:rsid w:val="004A627E"/>
    <w:rsid w:val="004A75A0"/>
    <w:rsid w:val="004A768D"/>
    <w:rsid w:val="004A7DDA"/>
    <w:rsid w:val="004B07AA"/>
    <w:rsid w:val="004B1AC7"/>
    <w:rsid w:val="004B2473"/>
    <w:rsid w:val="004B2DA7"/>
    <w:rsid w:val="004B3630"/>
    <w:rsid w:val="004B3802"/>
    <w:rsid w:val="004B3E40"/>
    <w:rsid w:val="004B3FF1"/>
    <w:rsid w:val="004B47E0"/>
    <w:rsid w:val="004B5906"/>
    <w:rsid w:val="004B59F5"/>
    <w:rsid w:val="004B5F88"/>
    <w:rsid w:val="004B63B9"/>
    <w:rsid w:val="004B6636"/>
    <w:rsid w:val="004B6831"/>
    <w:rsid w:val="004B7CD3"/>
    <w:rsid w:val="004C036E"/>
    <w:rsid w:val="004C298A"/>
    <w:rsid w:val="004C307C"/>
    <w:rsid w:val="004C33FD"/>
    <w:rsid w:val="004C36B3"/>
    <w:rsid w:val="004C391A"/>
    <w:rsid w:val="004C4E49"/>
    <w:rsid w:val="004C5CCB"/>
    <w:rsid w:val="004C6B2E"/>
    <w:rsid w:val="004D14A4"/>
    <w:rsid w:val="004D1A2C"/>
    <w:rsid w:val="004D24B4"/>
    <w:rsid w:val="004D2FBC"/>
    <w:rsid w:val="004D3609"/>
    <w:rsid w:val="004D4F63"/>
    <w:rsid w:val="004D5172"/>
    <w:rsid w:val="004D6CC1"/>
    <w:rsid w:val="004D789D"/>
    <w:rsid w:val="004D7A2E"/>
    <w:rsid w:val="004E05D0"/>
    <w:rsid w:val="004E0EA6"/>
    <w:rsid w:val="004E1819"/>
    <w:rsid w:val="004E1D78"/>
    <w:rsid w:val="004E1FE3"/>
    <w:rsid w:val="004E35DE"/>
    <w:rsid w:val="004E5143"/>
    <w:rsid w:val="004E59BA"/>
    <w:rsid w:val="004E61AE"/>
    <w:rsid w:val="004E6B47"/>
    <w:rsid w:val="004E7549"/>
    <w:rsid w:val="004F0646"/>
    <w:rsid w:val="004F08E5"/>
    <w:rsid w:val="004F0D09"/>
    <w:rsid w:val="004F20DC"/>
    <w:rsid w:val="004F2791"/>
    <w:rsid w:val="004F2A39"/>
    <w:rsid w:val="004F38B1"/>
    <w:rsid w:val="004F3ECD"/>
    <w:rsid w:val="004F49B1"/>
    <w:rsid w:val="004F5457"/>
    <w:rsid w:val="004F5877"/>
    <w:rsid w:val="004F631A"/>
    <w:rsid w:val="004F6EF8"/>
    <w:rsid w:val="004F727E"/>
    <w:rsid w:val="004F7532"/>
    <w:rsid w:val="004F76BD"/>
    <w:rsid w:val="004F7978"/>
    <w:rsid w:val="00500AFB"/>
    <w:rsid w:val="005021BB"/>
    <w:rsid w:val="005023F8"/>
    <w:rsid w:val="00503A32"/>
    <w:rsid w:val="00503ED8"/>
    <w:rsid w:val="00504153"/>
    <w:rsid w:val="005051B8"/>
    <w:rsid w:val="00505F6A"/>
    <w:rsid w:val="00511580"/>
    <w:rsid w:val="00511A62"/>
    <w:rsid w:val="00512319"/>
    <w:rsid w:val="0051244A"/>
    <w:rsid w:val="00512525"/>
    <w:rsid w:val="00512642"/>
    <w:rsid w:val="00512659"/>
    <w:rsid w:val="0051276E"/>
    <w:rsid w:val="00513A3E"/>
    <w:rsid w:val="00514017"/>
    <w:rsid w:val="0051567E"/>
    <w:rsid w:val="005161CF"/>
    <w:rsid w:val="00517478"/>
    <w:rsid w:val="00520116"/>
    <w:rsid w:val="005211F0"/>
    <w:rsid w:val="005219CA"/>
    <w:rsid w:val="00522ED3"/>
    <w:rsid w:val="005235EC"/>
    <w:rsid w:val="00523BAA"/>
    <w:rsid w:val="00523E17"/>
    <w:rsid w:val="00523FE1"/>
    <w:rsid w:val="0052484C"/>
    <w:rsid w:val="00524F11"/>
    <w:rsid w:val="00525DA0"/>
    <w:rsid w:val="005270AC"/>
    <w:rsid w:val="005319DB"/>
    <w:rsid w:val="00531E0D"/>
    <w:rsid w:val="005322B7"/>
    <w:rsid w:val="00534BDE"/>
    <w:rsid w:val="00534ED1"/>
    <w:rsid w:val="00535DCE"/>
    <w:rsid w:val="0053654B"/>
    <w:rsid w:val="00537F5B"/>
    <w:rsid w:val="005401D9"/>
    <w:rsid w:val="0054027B"/>
    <w:rsid w:val="00540E0B"/>
    <w:rsid w:val="005423AA"/>
    <w:rsid w:val="005427F3"/>
    <w:rsid w:val="00542B26"/>
    <w:rsid w:val="00542C54"/>
    <w:rsid w:val="0054599C"/>
    <w:rsid w:val="00546048"/>
    <w:rsid w:val="0054698A"/>
    <w:rsid w:val="00547653"/>
    <w:rsid w:val="0054767D"/>
    <w:rsid w:val="00547DA4"/>
    <w:rsid w:val="00551BF8"/>
    <w:rsid w:val="00552717"/>
    <w:rsid w:val="00552943"/>
    <w:rsid w:val="0055378B"/>
    <w:rsid w:val="00554C2D"/>
    <w:rsid w:val="00554FE9"/>
    <w:rsid w:val="00556255"/>
    <w:rsid w:val="00556570"/>
    <w:rsid w:val="005571D1"/>
    <w:rsid w:val="00557C1D"/>
    <w:rsid w:val="00557FC7"/>
    <w:rsid w:val="005607C3"/>
    <w:rsid w:val="0056370C"/>
    <w:rsid w:val="00566B5C"/>
    <w:rsid w:val="005678A0"/>
    <w:rsid w:val="00567F8A"/>
    <w:rsid w:val="005707BA"/>
    <w:rsid w:val="00570956"/>
    <w:rsid w:val="00571189"/>
    <w:rsid w:val="00571824"/>
    <w:rsid w:val="005718B2"/>
    <w:rsid w:val="00571B23"/>
    <w:rsid w:val="0057219F"/>
    <w:rsid w:val="005722E5"/>
    <w:rsid w:val="005744F3"/>
    <w:rsid w:val="005755CB"/>
    <w:rsid w:val="005760D9"/>
    <w:rsid w:val="005767A1"/>
    <w:rsid w:val="00577057"/>
    <w:rsid w:val="00577307"/>
    <w:rsid w:val="00577FBB"/>
    <w:rsid w:val="005803C6"/>
    <w:rsid w:val="00580A70"/>
    <w:rsid w:val="00580AC3"/>
    <w:rsid w:val="005810FD"/>
    <w:rsid w:val="00581E84"/>
    <w:rsid w:val="0058228F"/>
    <w:rsid w:val="00582670"/>
    <w:rsid w:val="00582E49"/>
    <w:rsid w:val="00585553"/>
    <w:rsid w:val="00585A8E"/>
    <w:rsid w:val="005864EA"/>
    <w:rsid w:val="00587621"/>
    <w:rsid w:val="0058776E"/>
    <w:rsid w:val="00590432"/>
    <w:rsid w:val="00590694"/>
    <w:rsid w:val="00591636"/>
    <w:rsid w:val="00591EB8"/>
    <w:rsid w:val="005931CA"/>
    <w:rsid w:val="0059366A"/>
    <w:rsid w:val="0059472D"/>
    <w:rsid w:val="005951B5"/>
    <w:rsid w:val="0059604C"/>
    <w:rsid w:val="005965F1"/>
    <w:rsid w:val="00597516"/>
    <w:rsid w:val="005A03A1"/>
    <w:rsid w:val="005A046C"/>
    <w:rsid w:val="005A0D35"/>
    <w:rsid w:val="005A1285"/>
    <w:rsid w:val="005A1AEF"/>
    <w:rsid w:val="005A1F64"/>
    <w:rsid w:val="005A20EE"/>
    <w:rsid w:val="005A2A10"/>
    <w:rsid w:val="005A2EBB"/>
    <w:rsid w:val="005A30B1"/>
    <w:rsid w:val="005A3F3D"/>
    <w:rsid w:val="005A3F7D"/>
    <w:rsid w:val="005A520C"/>
    <w:rsid w:val="005A6EB0"/>
    <w:rsid w:val="005A7295"/>
    <w:rsid w:val="005A75C4"/>
    <w:rsid w:val="005A7D83"/>
    <w:rsid w:val="005B0E50"/>
    <w:rsid w:val="005B13F7"/>
    <w:rsid w:val="005B1C5C"/>
    <w:rsid w:val="005B269D"/>
    <w:rsid w:val="005B27C4"/>
    <w:rsid w:val="005B476D"/>
    <w:rsid w:val="005B542F"/>
    <w:rsid w:val="005B7BC6"/>
    <w:rsid w:val="005C065F"/>
    <w:rsid w:val="005C23BB"/>
    <w:rsid w:val="005C2E3A"/>
    <w:rsid w:val="005C34AE"/>
    <w:rsid w:val="005C3CDE"/>
    <w:rsid w:val="005C3EF9"/>
    <w:rsid w:val="005C470A"/>
    <w:rsid w:val="005C54C1"/>
    <w:rsid w:val="005C61DA"/>
    <w:rsid w:val="005C6B57"/>
    <w:rsid w:val="005C6C60"/>
    <w:rsid w:val="005C7902"/>
    <w:rsid w:val="005D182D"/>
    <w:rsid w:val="005D1BB6"/>
    <w:rsid w:val="005D1ED4"/>
    <w:rsid w:val="005D200F"/>
    <w:rsid w:val="005D2939"/>
    <w:rsid w:val="005D33FB"/>
    <w:rsid w:val="005D3966"/>
    <w:rsid w:val="005D5AFA"/>
    <w:rsid w:val="005D64CB"/>
    <w:rsid w:val="005D6EBF"/>
    <w:rsid w:val="005D721C"/>
    <w:rsid w:val="005E08F2"/>
    <w:rsid w:val="005E34ED"/>
    <w:rsid w:val="005E3500"/>
    <w:rsid w:val="005E3E60"/>
    <w:rsid w:val="005E41EA"/>
    <w:rsid w:val="005E5FC5"/>
    <w:rsid w:val="005E7078"/>
    <w:rsid w:val="005E7417"/>
    <w:rsid w:val="005F0CE5"/>
    <w:rsid w:val="005F0ED5"/>
    <w:rsid w:val="005F10AA"/>
    <w:rsid w:val="005F18A2"/>
    <w:rsid w:val="005F1C3E"/>
    <w:rsid w:val="005F30F1"/>
    <w:rsid w:val="005F33E1"/>
    <w:rsid w:val="005F493D"/>
    <w:rsid w:val="005F50A1"/>
    <w:rsid w:val="005F7A76"/>
    <w:rsid w:val="005F7DE1"/>
    <w:rsid w:val="00600C61"/>
    <w:rsid w:val="00602B7D"/>
    <w:rsid w:val="006033DF"/>
    <w:rsid w:val="00603FBF"/>
    <w:rsid w:val="00604457"/>
    <w:rsid w:val="00606F28"/>
    <w:rsid w:val="0061030E"/>
    <w:rsid w:val="00610F8B"/>
    <w:rsid w:val="00611249"/>
    <w:rsid w:val="0061164D"/>
    <w:rsid w:val="00611AA1"/>
    <w:rsid w:val="00612189"/>
    <w:rsid w:val="006129C5"/>
    <w:rsid w:val="006132F5"/>
    <w:rsid w:val="00614553"/>
    <w:rsid w:val="006147E2"/>
    <w:rsid w:val="006161C2"/>
    <w:rsid w:val="006165CD"/>
    <w:rsid w:val="00616BDE"/>
    <w:rsid w:val="00617464"/>
    <w:rsid w:val="00620163"/>
    <w:rsid w:val="00620A79"/>
    <w:rsid w:val="00621EC6"/>
    <w:rsid w:val="00621F73"/>
    <w:rsid w:val="00622249"/>
    <w:rsid w:val="00622B95"/>
    <w:rsid w:val="00622C41"/>
    <w:rsid w:val="0062367B"/>
    <w:rsid w:val="00623F45"/>
    <w:rsid w:val="0062445A"/>
    <w:rsid w:val="00624A37"/>
    <w:rsid w:val="00624E44"/>
    <w:rsid w:val="0062652A"/>
    <w:rsid w:val="00626608"/>
    <w:rsid w:val="00626ED7"/>
    <w:rsid w:val="006276B4"/>
    <w:rsid w:val="00630975"/>
    <w:rsid w:val="00630E80"/>
    <w:rsid w:val="00630EC6"/>
    <w:rsid w:val="00632BC5"/>
    <w:rsid w:val="006343BD"/>
    <w:rsid w:val="00634D8D"/>
    <w:rsid w:val="006356AE"/>
    <w:rsid w:val="006376BD"/>
    <w:rsid w:val="0063773E"/>
    <w:rsid w:val="00637A2F"/>
    <w:rsid w:val="00637FA4"/>
    <w:rsid w:val="00641DD2"/>
    <w:rsid w:val="006424B1"/>
    <w:rsid w:val="006425A9"/>
    <w:rsid w:val="00642B92"/>
    <w:rsid w:val="00643AB2"/>
    <w:rsid w:val="00643DB2"/>
    <w:rsid w:val="00643FCA"/>
    <w:rsid w:val="0064470C"/>
    <w:rsid w:val="00644E81"/>
    <w:rsid w:val="00645A5D"/>
    <w:rsid w:val="00645D81"/>
    <w:rsid w:val="00646677"/>
    <w:rsid w:val="0064695D"/>
    <w:rsid w:val="00646FB7"/>
    <w:rsid w:val="00647EF3"/>
    <w:rsid w:val="006502E9"/>
    <w:rsid w:val="006516A7"/>
    <w:rsid w:val="00652B3D"/>
    <w:rsid w:val="00653083"/>
    <w:rsid w:val="00653ACB"/>
    <w:rsid w:val="00653C4E"/>
    <w:rsid w:val="006557A5"/>
    <w:rsid w:val="006557FA"/>
    <w:rsid w:val="006562DA"/>
    <w:rsid w:val="00656AE6"/>
    <w:rsid w:val="00656D5B"/>
    <w:rsid w:val="00656DE5"/>
    <w:rsid w:val="00657478"/>
    <w:rsid w:val="00657F7D"/>
    <w:rsid w:val="006603D8"/>
    <w:rsid w:val="00660BE2"/>
    <w:rsid w:val="006617BE"/>
    <w:rsid w:val="00663A35"/>
    <w:rsid w:val="00665B7E"/>
    <w:rsid w:val="00665F31"/>
    <w:rsid w:val="00667D2B"/>
    <w:rsid w:val="0067038B"/>
    <w:rsid w:val="006703AF"/>
    <w:rsid w:val="00670883"/>
    <w:rsid w:val="00671CEB"/>
    <w:rsid w:val="00672683"/>
    <w:rsid w:val="006727CB"/>
    <w:rsid w:val="00673279"/>
    <w:rsid w:val="006734F0"/>
    <w:rsid w:val="0067359E"/>
    <w:rsid w:val="00673875"/>
    <w:rsid w:val="00674612"/>
    <w:rsid w:val="00674FEF"/>
    <w:rsid w:val="00675412"/>
    <w:rsid w:val="0067686F"/>
    <w:rsid w:val="00677441"/>
    <w:rsid w:val="006779C0"/>
    <w:rsid w:val="00680CAD"/>
    <w:rsid w:val="00681D75"/>
    <w:rsid w:val="00682A00"/>
    <w:rsid w:val="00682AB8"/>
    <w:rsid w:val="00682AF6"/>
    <w:rsid w:val="006834B8"/>
    <w:rsid w:val="006840CF"/>
    <w:rsid w:val="0068428B"/>
    <w:rsid w:val="0068545C"/>
    <w:rsid w:val="00687586"/>
    <w:rsid w:val="00687860"/>
    <w:rsid w:val="006902E2"/>
    <w:rsid w:val="00691167"/>
    <w:rsid w:val="006921E7"/>
    <w:rsid w:val="00693152"/>
    <w:rsid w:val="00693C42"/>
    <w:rsid w:val="006949F4"/>
    <w:rsid w:val="006952BD"/>
    <w:rsid w:val="006955DF"/>
    <w:rsid w:val="0069616D"/>
    <w:rsid w:val="006964AA"/>
    <w:rsid w:val="00696BA4"/>
    <w:rsid w:val="006971BD"/>
    <w:rsid w:val="006974EE"/>
    <w:rsid w:val="00697911"/>
    <w:rsid w:val="006A1565"/>
    <w:rsid w:val="006A1999"/>
    <w:rsid w:val="006A1DC8"/>
    <w:rsid w:val="006A2338"/>
    <w:rsid w:val="006A2636"/>
    <w:rsid w:val="006A2639"/>
    <w:rsid w:val="006A30D0"/>
    <w:rsid w:val="006A4ABD"/>
    <w:rsid w:val="006A548E"/>
    <w:rsid w:val="006A56A9"/>
    <w:rsid w:val="006A5757"/>
    <w:rsid w:val="006A5849"/>
    <w:rsid w:val="006A5BFF"/>
    <w:rsid w:val="006A639F"/>
    <w:rsid w:val="006A649F"/>
    <w:rsid w:val="006A6575"/>
    <w:rsid w:val="006A6B38"/>
    <w:rsid w:val="006A71E3"/>
    <w:rsid w:val="006A7BC6"/>
    <w:rsid w:val="006B04C5"/>
    <w:rsid w:val="006B1199"/>
    <w:rsid w:val="006B1C92"/>
    <w:rsid w:val="006B2779"/>
    <w:rsid w:val="006B3B07"/>
    <w:rsid w:val="006B3F80"/>
    <w:rsid w:val="006B4CAA"/>
    <w:rsid w:val="006B537E"/>
    <w:rsid w:val="006B666D"/>
    <w:rsid w:val="006B6D9F"/>
    <w:rsid w:val="006B736B"/>
    <w:rsid w:val="006B776C"/>
    <w:rsid w:val="006B77C1"/>
    <w:rsid w:val="006C1C02"/>
    <w:rsid w:val="006C21FC"/>
    <w:rsid w:val="006C241F"/>
    <w:rsid w:val="006C2D58"/>
    <w:rsid w:val="006C3107"/>
    <w:rsid w:val="006C33EC"/>
    <w:rsid w:val="006C40B8"/>
    <w:rsid w:val="006C5A5B"/>
    <w:rsid w:val="006C64F6"/>
    <w:rsid w:val="006C6BF8"/>
    <w:rsid w:val="006C773B"/>
    <w:rsid w:val="006C7A8E"/>
    <w:rsid w:val="006D017B"/>
    <w:rsid w:val="006D1176"/>
    <w:rsid w:val="006D159A"/>
    <w:rsid w:val="006D1B93"/>
    <w:rsid w:val="006D2415"/>
    <w:rsid w:val="006D2D95"/>
    <w:rsid w:val="006D3FA5"/>
    <w:rsid w:val="006D44F9"/>
    <w:rsid w:val="006D46C6"/>
    <w:rsid w:val="006D49AB"/>
    <w:rsid w:val="006D4DFD"/>
    <w:rsid w:val="006D5756"/>
    <w:rsid w:val="006D5981"/>
    <w:rsid w:val="006D663C"/>
    <w:rsid w:val="006E0A6D"/>
    <w:rsid w:val="006E2044"/>
    <w:rsid w:val="006E3DAE"/>
    <w:rsid w:val="006E4535"/>
    <w:rsid w:val="006E5C4D"/>
    <w:rsid w:val="006E6107"/>
    <w:rsid w:val="006E7F4B"/>
    <w:rsid w:val="006F02F5"/>
    <w:rsid w:val="006F0450"/>
    <w:rsid w:val="006F13A4"/>
    <w:rsid w:val="006F14A3"/>
    <w:rsid w:val="006F23E0"/>
    <w:rsid w:val="006F2556"/>
    <w:rsid w:val="006F2FE9"/>
    <w:rsid w:val="006F4D21"/>
    <w:rsid w:val="006F5082"/>
    <w:rsid w:val="006F60A0"/>
    <w:rsid w:val="006F6433"/>
    <w:rsid w:val="006F71C7"/>
    <w:rsid w:val="007003B0"/>
    <w:rsid w:val="0070060C"/>
    <w:rsid w:val="007011D2"/>
    <w:rsid w:val="007018BB"/>
    <w:rsid w:val="00701F54"/>
    <w:rsid w:val="007021B2"/>
    <w:rsid w:val="00703AA8"/>
    <w:rsid w:val="00704D39"/>
    <w:rsid w:val="00706396"/>
    <w:rsid w:val="0070677F"/>
    <w:rsid w:val="00706AF4"/>
    <w:rsid w:val="00707250"/>
    <w:rsid w:val="007074FF"/>
    <w:rsid w:val="00707CBD"/>
    <w:rsid w:val="00710395"/>
    <w:rsid w:val="00710830"/>
    <w:rsid w:val="00712D40"/>
    <w:rsid w:val="00712F5F"/>
    <w:rsid w:val="00713198"/>
    <w:rsid w:val="0071528B"/>
    <w:rsid w:val="007153C4"/>
    <w:rsid w:val="00715492"/>
    <w:rsid w:val="00715849"/>
    <w:rsid w:val="0071652E"/>
    <w:rsid w:val="007166F0"/>
    <w:rsid w:val="0071673F"/>
    <w:rsid w:val="007176D7"/>
    <w:rsid w:val="00721625"/>
    <w:rsid w:val="0072186D"/>
    <w:rsid w:val="00721DA0"/>
    <w:rsid w:val="0072204F"/>
    <w:rsid w:val="00722F28"/>
    <w:rsid w:val="0072470E"/>
    <w:rsid w:val="00724A52"/>
    <w:rsid w:val="00724E6E"/>
    <w:rsid w:val="007252FC"/>
    <w:rsid w:val="00726AED"/>
    <w:rsid w:val="0072722D"/>
    <w:rsid w:val="007275BF"/>
    <w:rsid w:val="0072765B"/>
    <w:rsid w:val="007318D6"/>
    <w:rsid w:val="007321B4"/>
    <w:rsid w:val="00732A84"/>
    <w:rsid w:val="00732A9F"/>
    <w:rsid w:val="00733001"/>
    <w:rsid w:val="00733A12"/>
    <w:rsid w:val="00733B5A"/>
    <w:rsid w:val="00734C95"/>
    <w:rsid w:val="00734D44"/>
    <w:rsid w:val="00735316"/>
    <w:rsid w:val="00735F21"/>
    <w:rsid w:val="007401F6"/>
    <w:rsid w:val="00740399"/>
    <w:rsid w:val="00741134"/>
    <w:rsid w:val="00741FB4"/>
    <w:rsid w:val="00742564"/>
    <w:rsid w:val="00743060"/>
    <w:rsid w:val="00743ED5"/>
    <w:rsid w:val="00744361"/>
    <w:rsid w:val="00745043"/>
    <w:rsid w:val="00745057"/>
    <w:rsid w:val="007454FE"/>
    <w:rsid w:val="00745CEE"/>
    <w:rsid w:val="00746536"/>
    <w:rsid w:val="00746BC1"/>
    <w:rsid w:val="00746C0D"/>
    <w:rsid w:val="0075068B"/>
    <w:rsid w:val="00750E42"/>
    <w:rsid w:val="00750FF3"/>
    <w:rsid w:val="007510F9"/>
    <w:rsid w:val="00751846"/>
    <w:rsid w:val="007546B4"/>
    <w:rsid w:val="00754849"/>
    <w:rsid w:val="00754A62"/>
    <w:rsid w:val="00754DF7"/>
    <w:rsid w:val="00755FAF"/>
    <w:rsid w:val="00757885"/>
    <w:rsid w:val="00760B06"/>
    <w:rsid w:val="00762A8E"/>
    <w:rsid w:val="00763A45"/>
    <w:rsid w:val="00763B97"/>
    <w:rsid w:val="00765A80"/>
    <w:rsid w:val="00766649"/>
    <w:rsid w:val="00767631"/>
    <w:rsid w:val="007678F2"/>
    <w:rsid w:val="00767D21"/>
    <w:rsid w:val="00767FAD"/>
    <w:rsid w:val="00770344"/>
    <w:rsid w:val="00770E1F"/>
    <w:rsid w:val="00771A18"/>
    <w:rsid w:val="00772340"/>
    <w:rsid w:val="007736E6"/>
    <w:rsid w:val="00773C8C"/>
    <w:rsid w:val="00774189"/>
    <w:rsid w:val="007748BA"/>
    <w:rsid w:val="007749DE"/>
    <w:rsid w:val="00775467"/>
    <w:rsid w:val="007761A5"/>
    <w:rsid w:val="0077728A"/>
    <w:rsid w:val="00777F3A"/>
    <w:rsid w:val="00780499"/>
    <w:rsid w:val="00781CCA"/>
    <w:rsid w:val="00782291"/>
    <w:rsid w:val="00782938"/>
    <w:rsid w:val="007834C0"/>
    <w:rsid w:val="00783ED0"/>
    <w:rsid w:val="0078503E"/>
    <w:rsid w:val="00785FA2"/>
    <w:rsid w:val="00786280"/>
    <w:rsid w:val="00786FA2"/>
    <w:rsid w:val="00791415"/>
    <w:rsid w:val="00791DB6"/>
    <w:rsid w:val="007921C1"/>
    <w:rsid w:val="00792F0C"/>
    <w:rsid w:val="00793B66"/>
    <w:rsid w:val="00793FD5"/>
    <w:rsid w:val="007945C0"/>
    <w:rsid w:val="00795396"/>
    <w:rsid w:val="00795645"/>
    <w:rsid w:val="00797595"/>
    <w:rsid w:val="00797990"/>
    <w:rsid w:val="007A109E"/>
    <w:rsid w:val="007A10E3"/>
    <w:rsid w:val="007A13E6"/>
    <w:rsid w:val="007A4350"/>
    <w:rsid w:val="007A5B43"/>
    <w:rsid w:val="007A5EC5"/>
    <w:rsid w:val="007A5F3E"/>
    <w:rsid w:val="007A6C57"/>
    <w:rsid w:val="007A76A1"/>
    <w:rsid w:val="007B0364"/>
    <w:rsid w:val="007B0510"/>
    <w:rsid w:val="007B0650"/>
    <w:rsid w:val="007B0B2A"/>
    <w:rsid w:val="007B0FEC"/>
    <w:rsid w:val="007B14FA"/>
    <w:rsid w:val="007B1D78"/>
    <w:rsid w:val="007B22F5"/>
    <w:rsid w:val="007B25C3"/>
    <w:rsid w:val="007B317F"/>
    <w:rsid w:val="007B3355"/>
    <w:rsid w:val="007B3BBD"/>
    <w:rsid w:val="007B3F90"/>
    <w:rsid w:val="007B4261"/>
    <w:rsid w:val="007B52E5"/>
    <w:rsid w:val="007B6F4D"/>
    <w:rsid w:val="007B6FF6"/>
    <w:rsid w:val="007C1682"/>
    <w:rsid w:val="007C21E3"/>
    <w:rsid w:val="007C2656"/>
    <w:rsid w:val="007C27DD"/>
    <w:rsid w:val="007C560C"/>
    <w:rsid w:val="007C6527"/>
    <w:rsid w:val="007C768E"/>
    <w:rsid w:val="007C7982"/>
    <w:rsid w:val="007C7CEE"/>
    <w:rsid w:val="007D04F2"/>
    <w:rsid w:val="007D161A"/>
    <w:rsid w:val="007D21FD"/>
    <w:rsid w:val="007D2885"/>
    <w:rsid w:val="007D2C28"/>
    <w:rsid w:val="007D488D"/>
    <w:rsid w:val="007D5078"/>
    <w:rsid w:val="007D6851"/>
    <w:rsid w:val="007D6C62"/>
    <w:rsid w:val="007D71DB"/>
    <w:rsid w:val="007D7A4A"/>
    <w:rsid w:val="007E18B5"/>
    <w:rsid w:val="007E19AC"/>
    <w:rsid w:val="007E2CCD"/>
    <w:rsid w:val="007E335A"/>
    <w:rsid w:val="007E3B04"/>
    <w:rsid w:val="007E3F4A"/>
    <w:rsid w:val="007E4736"/>
    <w:rsid w:val="007E5700"/>
    <w:rsid w:val="007F00D9"/>
    <w:rsid w:val="007F089D"/>
    <w:rsid w:val="007F16B6"/>
    <w:rsid w:val="007F32C4"/>
    <w:rsid w:val="007F4196"/>
    <w:rsid w:val="007F4F61"/>
    <w:rsid w:val="007F6240"/>
    <w:rsid w:val="007F62C2"/>
    <w:rsid w:val="007F637D"/>
    <w:rsid w:val="007F69C9"/>
    <w:rsid w:val="007F7890"/>
    <w:rsid w:val="007F7D1C"/>
    <w:rsid w:val="008006D0"/>
    <w:rsid w:val="00801A50"/>
    <w:rsid w:val="00801AA6"/>
    <w:rsid w:val="00801E72"/>
    <w:rsid w:val="00803176"/>
    <w:rsid w:val="00803A39"/>
    <w:rsid w:val="00803D39"/>
    <w:rsid w:val="008040B8"/>
    <w:rsid w:val="00804272"/>
    <w:rsid w:val="008049CA"/>
    <w:rsid w:val="008057ED"/>
    <w:rsid w:val="00805818"/>
    <w:rsid w:val="00806075"/>
    <w:rsid w:val="00806E18"/>
    <w:rsid w:val="00806FCB"/>
    <w:rsid w:val="0080702B"/>
    <w:rsid w:val="00807930"/>
    <w:rsid w:val="008112D3"/>
    <w:rsid w:val="008162ED"/>
    <w:rsid w:val="00817D85"/>
    <w:rsid w:val="008219FD"/>
    <w:rsid w:val="0082250C"/>
    <w:rsid w:val="00822941"/>
    <w:rsid w:val="00825180"/>
    <w:rsid w:val="0082549C"/>
    <w:rsid w:val="008254C3"/>
    <w:rsid w:val="00825699"/>
    <w:rsid w:val="00825C01"/>
    <w:rsid w:val="00825D70"/>
    <w:rsid w:val="008262D8"/>
    <w:rsid w:val="008265B6"/>
    <w:rsid w:val="0082718D"/>
    <w:rsid w:val="00827A15"/>
    <w:rsid w:val="00827F1E"/>
    <w:rsid w:val="00833879"/>
    <w:rsid w:val="00833EEC"/>
    <w:rsid w:val="0083482F"/>
    <w:rsid w:val="00834A99"/>
    <w:rsid w:val="00834D06"/>
    <w:rsid w:val="00836B1C"/>
    <w:rsid w:val="008377A4"/>
    <w:rsid w:val="0084152B"/>
    <w:rsid w:val="00841747"/>
    <w:rsid w:val="0084199D"/>
    <w:rsid w:val="00842128"/>
    <w:rsid w:val="00843856"/>
    <w:rsid w:val="00843CAC"/>
    <w:rsid w:val="00843D01"/>
    <w:rsid w:val="0084415D"/>
    <w:rsid w:val="00845EBC"/>
    <w:rsid w:val="0084632D"/>
    <w:rsid w:val="00847460"/>
    <w:rsid w:val="00850D80"/>
    <w:rsid w:val="00851ACF"/>
    <w:rsid w:val="008531F5"/>
    <w:rsid w:val="00854BE7"/>
    <w:rsid w:val="0085581F"/>
    <w:rsid w:val="00855B42"/>
    <w:rsid w:val="00856327"/>
    <w:rsid w:val="0085672D"/>
    <w:rsid w:val="0085675F"/>
    <w:rsid w:val="008577FE"/>
    <w:rsid w:val="00860210"/>
    <w:rsid w:val="008607BA"/>
    <w:rsid w:val="00860EE5"/>
    <w:rsid w:val="008617E7"/>
    <w:rsid w:val="00861F9F"/>
    <w:rsid w:val="00862383"/>
    <w:rsid w:val="00862A0A"/>
    <w:rsid w:val="0086391A"/>
    <w:rsid w:val="00864D11"/>
    <w:rsid w:val="008653EB"/>
    <w:rsid w:val="00865487"/>
    <w:rsid w:val="00865E8F"/>
    <w:rsid w:val="00867A0F"/>
    <w:rsid w:val="00867A81"/>
    <w:rsid w:val="0087083A"/>
    <w:rsid w:val="00872B83"/>
    <w:rsid w:val="008739FF"/>
    <w:rsid w:val="00874FAD"/>
    <w:rsid w:val="00875456"/>
    <w:rsid w:val="008758CB"/>
    <w:rsid w:val="008764A4"/>
    <w:rsid w:val="00876917"/>
    <w:rsid w:val="00876F97"/>
    <w:rsid w:val="008800BD"/>
    <w:rsid w:val="00880332"/>
    <w:rsid w:val="00880F0F"/>
    <w:rsid w:val="008815A7"/>
    <w:rsid w:val="008822C7"/>
    <w:rsid w:val="00882795"/>
    <w:rsid w:val="00882AB7"/>
    <w:rsid w:val="0088330E"/>
    <w:rsid w:val="0088363D"/>
    <w:rsid w:val="008837A0"/>
    <w:rsid w:val="00885804"/>
    <w:rsid w:val="00885BEC"/>
    <w:rsid w:val="00885C90"/>
    <w:rsid w:val="00886C3A"/>
    <w:rsid w:val="00886F96"/>
    <w:rsid w:val="00887354"/>
    <w:rsid w:val="00890909"/>
    <w:rsid w:val="00891FAE"/>
    <w:rsid w:val="00892042"/>
    <w:rsid w:val="00892C05"/>
    <w:rsid w:val="0089374A"/>
    <w:rsid w:val="008945D9"/>
    <w:rsid w:val="008947C5"/>
    <w:rsid w:val="00894875"/>
    <w:rsid w:val="008948A8"/>
    <w:rsid w:val="00894E56"/>
    <w:rsid w:val="00895AB6"/>
    <w:rsid w:val="00895ABA"/>
    <w:rsid w:val="00896944"/>
    <w:rsid w:val="008979D7"/>
    <w:rsid w:val="008A087F"/>
    <w:rsid w:val="008A229A"/>
    <w:rsid w:val="008A2899"/>
    <w:rsid w:val="008A2CEF"/>
    <w:rsid w:val="008A379F"/>
    <w:rsid w:val="008A3C7A"/>
    <w:rsid w:val="008A5818"/>
    <w:rsid w:val="008A5A08"/>
    <w:rsid w:val="008A64FB"/>
    <w:rsid w:val="008A6E30"/>
    <w:rsid w:val="008A7C0C"/>
    <w:rsid w:val="008A7DA8"/>
    <w:rsid w:val="008A7ED6"/>
    <w:rsid w:val="008B0D44"/>
    <w:rsid w:val="008B2418"/>
    <w:rsid w:val="008B2B1E"/>
    <w:rsid w:val="008B3FDF"/>
    <w:rsid w:val="008B41D2"/>
    <w:rsid w:val="008B448B"/>
    <w:rsid w:val="008B4947"/>
    <w:rsid w:val="008B528E"/>
    <w:rsid w:val="008B58FB"/>
    <w:rsid w:val="008B5D50"/>
    <w:rsid w:val="008B6B94"/>
    <w:rsid w:val="008B753F"/>
    <w:rsid w:val="008C08E9"/>
    <w:rsid w:val="008C0BA4"/>
    <w:rsid w:val="008C32ED"/>
    <w:rsid w:val="008C441D"/>
    <w:rsid w:val="008C46C9"/>
    <w:rsid w:val="008C48EE"/>
    <w:rsid w:val="008C500E"/>
    <w:rsid w:val="008C58E1"/>
    <w:rsid w:val="008C650D"/>
    <w:rsid w:val="008D0173"/>
    <w:rsid w:val="008D08A6"/>
    <w:rsid w:val="008D0AC3"/>
    <w:rsid w:val="008D22DC"/>
    <w:rsid w:val="008D2432"/>
    <w:rsid w:val="008D24E5"/>
    <w:rsid w:val="008D3A1E"/>
    <w:rsid w:val="008D3D8C"/>
    <w:rsid w:val="008D470E"/>
    <w:rsid w:val="008D48BE"/>
    <w:rsid w:val="008D66F3"/>
    <w:rsid w:val="008D7ECD"/>
    <w:rsid w:val="008E0544"/>
    <w:rsid w:val="008E0754"/>
    <w:rsid w:val="008E0885"/>
    <w:rsid w:val="008E0FEF"/>
    <w:rsid w:val="008E1465"/>
    <w:rsid w:val="008E1A1F"/>
    <w:rsid w:val="008E2D01"/>
    <w:rsid w:val="008E3683"/>
    <w:rsid w:val="008E3AC9"/>
    <w:rsid w:val="008E4B67"/>
    <w:rsid w:val="008F0B4C"/>
    <w:rsid w:val="008F0C51"/>
    <w:rsid w:val="008F2024"/>
    <w:rsid w:val="008F24A9"/>
    <w:rsid w:val="008F52CF"/>
    <w:rsid w:val="008F6895"/>
    <w:rsid w:val="008F6A01"/>
    <w:rsid w:val="008F6C20"/>
    <w:rsid w:val="008F73F4"/>
    <w:rsid w:val="008F788E"/>
    <w:rsid w:val="009000BE"/>
    <w:rsid w:val="0090171C"/>
    <w:rsid w:val="00901AC7"/>
    <w:rsid w:val="0090232C"/>
    <w:rsid w:val="0090249F"/>
    <w:rsid w:val="00902D00"/>
    <w:rsid w:val="009034F4"/>
    <w:rsid w:val="009043B6"/>
    <w:rsid w:val="0090458A"/>
    <w:rsid w:val="00905596"/>
    <w:rsid w:val="00905C8A"/>
    <w:rsid w:val="00905F90"/>
    <w:rsid w:val="00906AD0"/>
    <w:rsid w:val="00906D18"/>
    <w:rsid w:val="009103F8"/>
    <w:rsid w:val="00910499"/>
    <w:rsid w:val="0091091A"/>
    <w:rsid w:val="009128BA"/>
    <w:rsid w:val="009138E6"/>
    <w:rsid w:val="0091403D"/>
    <w:rsid w:val="0091480B"/>
    <w:rsid w:val="0091647C"/>
    <w:rsid w:val="00916946"/>
    <w:rsid w:val="00916A3C"/>
    <w:rsid w:val="00916ABD"/>
    <w:rsid w:val="00921394"/>
    <w:rsid w:val="00921E8B"/>
    <w:rsid w:val="00921F81"/>
    <w:rsid w:val="0092299B"/>
    <w:rsid w:val="00923B9C"/>
    <w:rsid w:val="00924567"/>
    <w:rsid w:val="009258E2"/>
    <w:rsid w:val="00927BDB"/>
    <w:rsid w:val="00930D19"/>
    <w:rsid w:val="00932ABC"/>
    <w:rsid w:val="00932C68"/>
    <w:rsid w:val="009334B0"/>
    <w:rsid w:val="00933FD2"/>
    <w:rsid w:val="009342B0"/>
    <w:rsid w:val="00934419"/>
    <w:rsid w:val="0093441B"/>
    <w:rsid w:val="00934D8A"/>
    <w:rsid w:val="00934FE8"/>
    <w:rsid w:val="0093511C"/>
    <w:rsid w:val="0093586F"/>
    <w:rsid w:val="009412B5"/>
    <w:rsid w:val="00942075"/>
    <w:rsid w:val="009421CD"/>
    <w:rsid w:val="00944104"/>
    <w:rsid w:val="00944591"/>
    <w:rsid w:val="00944DE8"/>
    <w:rsid w:val="0094523E"/>
    <w:rsid w:val="00945461"/>
    <w:rsid w:val="00946EEB"/>
    <w:rsid w:val="00946F30"/>
    <w:rsid w:val="009472FD"/>
    <w:rsid w:val="00947329"/>
    <w:rsid w:val="00947468"/>
    <w:rsid w:val="00950D0F"/>
    <w:rsid w:val="009518A1"/>
    <w:rsid w:val="0095262D"/>
    <w:rsid w:val="00953B28"/>
    <w:rsid w:val="00953DE9"/>
    <w:rsid w:val="00954286"/>
    <w:rsid w:val="009549B9"/>
    <w:rsid w:val="00955348"/>
    <w:rsid w:val="00955FF9"/>
    <w:rsid w:val="00956CC9"/>
    <w:rsid w:val="0095780D"/>
    <w:rsid w:val="00957856"/>
    <w:rsid w:val="00957DAD"/>
    <w:rsid w:val="0096219A"/>
    <w:rsid w:val="00962AE3"/>
    <w:rsid w:val="009634FC"/>
    <w:rsid w:val="0096394D"/>
    <w:rsid w:val="00964CA1"/>
    <w:rsid w:val="00964D5B"/>
    <w:rsid w:val="00964DA7"/>
    <w:rsid w:val="009658C9"/>
    <w:rsid w:val="00965947"/>
    <w:rsid w:val="009666CA"/>
    <w:rsid w:val="009707CA"/>
    <w:rsid w:val="00970ED9"/>
    <w:rsid w:val="009714AE"/>
    <w:rsid w:val="00971ADE"/>
    <w:rsid w:val="00972F39"/>
    <w:rsid w:val="009734A2"/>
    <w:rsid w:val="00974C4C"/>
    <w:rsid w:val="00976857"/>
    <w:rsid w:val="0097783D"/>
    <w:rsid w:val="00977E06"/>
    <w:rsid w:val="00981200"/>
    <w:rsid w:val="00981762"/>
    <w:rsid w:val="00981B7A"/>
    <w:rsid w:val="00981CBE"/>
    <w:rsid w:val="00981D2E"/>
    <w:rsid w:val="0098245E"/>
    <w:rsid w:val="00982F27"/>
    <w:rsid w:val="00983139"/>
    <w:rsid w:val="009831CE"/>
    <w:rsid w:val="00983A6D"/>
    <w:rsid w:val="009855B7"/>
    <w:rsid w:val="00985F6D"/>
    <w:rsid w:val="009871EE"/>
    <w:rsid w:val="00990935"/>
    <w:rsid w:val="00992721"/>
    <w:rsid w:val="00995F65"/>
    <w:rsid w:val="009960DA"/>
    <w:rsid w:val="0099652E"/>
    <w:rsid w:val="00997023"/>
    <w:rsid w:val="009A0134"/>
    <w:rsid w:val="009A1BB6"/>
    <w:rsid w:val="009A1E1D"/>
    <w:rsid w:val="009A372E"/>
    <w:rsid w:val="009A3D85"/>
    <w:rsid w:val="009A465A"/>
    <w:rsid w:val="009A49C7"/>
    <w:rsid w:val="009A54ED"/>
    <w:rsid w:val="009A583C"/>
    <w:rsid w:val="009A7262"/>
    <w:rsid w:val="009A7B22"/>
    <w:rsid w:val="009A7C47"/>
    <w:rsid w:val="009B0E26"/>
    <w:rsid w:val="009B10A9"/>
    <w:rsid w:val="009B19AC"/>
    <w:rsid w:val="009B21CB"/>
    <w:rsid w:val="009B21D1"/>
    <w:rsid w:val="009B29DE"/>
    <w:rsid w:val="009B29F5"/>
    <w:rsid w:val="009B2A1A"/>
    <w:rsid w:val="009B314B"/>
    <w:rsid w:val="009B74E7"/>
    <w:rsid w:val="009B7DB7"/>
    <w:rsid w:val="009C1792"/>
    <w:rsid w:val="009C1AFF"/>
    <w:rsid w:val="009C304C"/>
    <w:rsid w:val="009C4205"/>
    <w:rsid w:val="009C6E0E"/>
    <w:rsid w:val="009C7202"/>
    <w:rsid w:val="009C7755"/>
    <w:rsid w:val="009D1616"/>
    <w:rsid w:val="009D21BE"/>
    <w:rsid w:val="009D2F33"/>
    <w:rsid w:val="009D3819"/>
    <w:rsid w:val="009D44EB"/>
    <w:rsid w:val="009D554C"/>
    <w:rsid w:val="009D6003"/>
    <w:rsid w:val="009D6F8E"/>
    <w:rsid w:val="009D71D0"/>
    <w:rsid w:val="009D7FFB"/>
    <w:rsid w:val="009E0152"/>
    <w:rsid w:val="009E07BB"/>
    <w:rsid w:val="009E0899"/>
    <w:rsid w:val="009E141B"/>
    <w:rsid w:val="009E151F"/>
    <w:rsid w:val="009E2F50"/>
    <w:rsid w:val="009E2FAF"/>
    <w:rsid w:val="009E3D28"/>
    <w:rsid w:val="009E4150"/>
    <w:rsid w:val="009E4B15"/>
    <w:rsid w:val="009E4C09"/>
    <w:rsid w:val="009E6D3A"/>
    <w:rsid w:val="009E6E4D"/>
    <w:rsid w:val="009E7328"/>
    <w:rsid w:val="009E7475"/>
    <w:rsid w:val="009E74FF"/>
    <w:rsid w:val="009E7883"/>
    <w:rsid w:val="009F0954"/>
    <w:rsid w:val="009F0EFC"/>
    <w:rsid w:val="009F26B0"/>
    <w:rsid w:val="009F60DD"/>
    <w:rsid w:val="009F7EB8"/>
    <w:rsid w:val="00A0048B"/>
    <w:rsid w:val="00A00C74"/>
    <w:rsid w:val="00A00E23"/>
    <w:rsid w:val="00A02DB7"/>
    <w:rsid w:val="00A05499"/>
    <w:rsid w:val="00A054DC"/>
    <w:rsid w:val="00A060E3"/>
    <w:rsid w:val="00A07CDC"/>
    <w:rsid w:val="00A10332"/>
    <w:rsid w:val="00A10F2D"/>
    <w:rsid w:val="00A113BB"/>
    <w:rsid w:val="00A119C9"/>
    <w:rsid w:val="00A11B0D"/>
    <w:rsid w:val="00A11B6A"/>
    <w:rsid w:val="00A11D62"/>
    <w:rsid w:val="00A122D6"/>
    <w:rsid w:val="00A125B9"/>
    <w:rsid w:val="00A12FE4"/>
    <w:rsid w:val="00A13406"/>
    <w:rsid w:val="00A138D4"/>
    <w:rsid w:val="00A14525"/>
    <w:rsid w:val="00A17AC4"/>
    <w:rsid w:val="00A2070B"/>
    <w:rsid w:val="00A2087C"/>
    <w:rsid w:val="00A20A11"/>
    <w:rsid w:val="00A22214"/>
    <w:rsid w:val="00A228ED"/>
    <w:rsid w:val="00A23BE4"/>
    <w:rsid w:val="00A23F6B"/>
    <w:rsid w:val="00A24806"/>
    <w:rsid w:val="00A248EB"/>
    <w:rsid w:val="00A2599C"/>
    <w:rsid w:val="00A273AD"/>
    <w:rsid w:val="00A2744B"/>
    <w:rsid w:val="00A27C6E"/>
    <w:rsid w:val="00A302C3"/>
    <w:rsid w:val="00A30CD4"/>
    <w:rsid w:val="00A30F19"/>
    <w:rsid w:val="00A30F63"/>
    <w:rsid w:val="00A31241"/>
    <w:rsid w:val="00A32564"/>
    <w:rsid w:val="00A32A93"/>
    <w:rsid w:val="00A33DEA"/>
    <w:rsid w:val="00A352DE"/>
    <w:rsid w:val="00A37756"/>
    <w:rsid w:val="00A3791F"/>
    <w:rsid w:val="00A37B28"/>
    <w:rsid w:val="00A42CDB"/>
    <w:rsid w:val="00A431CB"/>
    <w:rsid w:val="00A433E1"/>
    <w:rsid w:val="00A43730"/>
    <w:rsid w:val="00A4395E"/>
    <w:rsid w:val="00A44F09"/>
    <w:rsid w:val="00A4526F"/>
    <w:rsid w:val="00A46485"/>
    <w:rsid w:val="00A46ADD"/>
    <w:rsid w:val="00A47116"/>
    <w:rsid w:val="00A47403"/>
    <w:rsid w:val="00A478C2"/>
    <w:rsid w:val="00A47B83"/>
    <w:rsid w:val="00A47C5A"/>
    <w:rsid w:val="00A47FCE"/>
    <w:rsid w:val="00A52398"/>
    <w:rsid w:val="00A526B7"/>
    <w:rsid w:val="00A53736"/>
    <w:rsid w:val="00A54728"/>
    <w:rsid w:val="00A549F6"/>
    <w:rsid w:val="00A54AFC"/>
    <w:rsid w:val="00A55AF3"/>
    <w:rsid w:val="00A55DFB"/>
    <w:rsid w:val="00A55EFF"/>
    <w:rsid w:val="00A5701E"/>
    <w:rsid w:val="00A576D9"/>
    <w:rsid w:val="00A6020F"/>
    <w:rsid w:val="00A6029C"/>
    <w:rsid w:val="00A604F5"/>
    <w:rsid w:val="00A60DC8"/>
    <w:rsid w:val="00A61134"/>
    <w:rsid w:val="00A6131D"/>
    <w:rsid w:val="00A615BF"/>
    <w:rsid w:val="00A61BA4"/>
    <w:rsid w:val="00A6224E"/>
    <w:rsid w:val="00A65844"/>
    <w:rsid w:val="00A65B62"/>
    <w:rsid w:val="00A67E04"/>
    <w:rsid w:val="00A70558"/>
    <w:rsid w:val="00A70EDB"/>
    <w:rsid w:val="00A718F3"/>
    <w:rsid w:val="00A72014"/>
    <w:rsid w:val="00A72FF0"/>
    <w:rsid w:val="00A758D0"/>
    <w:rsid w:val="00A7745B"/>
    <w:rsid w:val="00A774E0"/>
    <w:rsid w:val="00A7784E"/>
    <w:rsid w:val="00A825ED"/>
    <w:rsid w:val="00A83F4A"/>
    <w:rsid w:val="00A8416D"/>
    <w:rsid w:val="00A858B4"/>
    <w:rsid w:val="00A87336"/>
    <w:rsid w:val="00A907B9"/>
    <w:rsid w:val="00A90E19"/>
    <w:rsid w:val="00A90E78"/>
    <w:rsid w:val="00A91DCC"/>
    <w:rsid w:val="00A92D5C"/>
    <w:rsid w:val="00A92EAB"/>
    <w:rsid w:val="00A92FDA"/>
    <w:rsid w:val="00A93E4B"/>
    <w:rsid w:val="00A944D9"/>
    <w:rsid w:val="00A95850"/>
    <w:rsid w:val="00AA0315"/>
    <w:rsid w:val="00AA0D0F"/>
    <w:rsid w:val="00AA190B"/>
    <w:rsid w:val="00AA3048"/>
    <w:rsid w:val="00AA3C38"/>
    <w:rsid w:val="00AA4A3D"/>
    <w:rsid w:val="00AA4F79"/>
    <w:rsid w:val="00AA7097"/>
    <w:rsid w:val="00AB02AC"/>
    <w:rsid w:val="00AB099A"/>
    <w:rsid w:val="00AB0CDB"/>
    <w:rsid w:val="00AB1BE5"/>
    <w:rsid w:val="00AB263F"/>
    <w:rsid w:val="00AB2B19"/>
    <w:rsid w:val="00AB2CFF"/>
    <w:rsid w:val="00AB31CC"/>
    <w:rsid w:val="00AB3F4F"/>
    <w:rsid w:val="00AB40D2"/>
    <w:rsid w:val="00AB4B67"/>
    <w:rsid w:val="00AB4F89"/>
    <w:rsid w:val="00AB55E7"/>
    <w:rsid w:val="00AB58D6"/>
    <w:rsid w:val="00AB5CFA"/>
    <w:rsid w:val="00AB613B"/>
    <w:rsid w:val="00AB64A6"/>
    <w:rsid w:val="00AB6D40"/>
    <w:rsid w:val="00AB76DA"/>
    <w:rsid w:val="00AC0108"/>
    <w:rsid w:val="00AC1A29"/>
    <w:rsid w:val="00AC1A89"/>
    <w:rsid w:val="00AC1A9F"/>
    <w:rsid w:val="00AC1BBD"/>
    <w:rsid w:val="00AC286A"/>
    <w:rsid w:val="00AC2B62"/>
    <w:rsid w:val="00AC2CBC"/>
    <w:rsid w:val="00AC2CCA"/>
    <w:rsid w:val="00AC3344"/>
    <w:rsid w:val="00AC39C2"/>
    <w:rsid w:val="00AC519F"/>
    <w:rsid w:val="00AC51A8"/>
    <w:rsid w:val="00AC5717"/>
    <w:rsid w:val="00AC6285"/>
    <w:rsid w:val="00AC74F4"/>
    <w:rsid w:val="00AD18C3"/>
    <w:rsid w:val="00AD3842"/>
    <w:rsid w:val="00AD409A"/>
    <w:rsid w:val="00AD45A9"/>
    <w:rsid w:val="00AD5171"/>
    <w:rsid w:val="00AD518B"/>
    <w:rsid w:val="00AD54A2"/>
    <w:rsid w:val="00AD6272"/>
    <w:rsid w:val="00AD7BB9"/>
    <w:rsid w:val="00AE0284"/>
    <w:rsid w:val="00AE1117"/>
    <w:rsid w:val="00AE176F"/>
    <w:rsid w:val="00AE2773"/>
    <w:rsid w:val="00AE58F5"/>
    <w:rsid w:val="00AE7E68"/>
    <w:rsid w:val="00AF0A05"/>
    <w:rsid w:val="00AF0A65"/>
    <w:rsid w:val="00AF101E"/>
    <w:rsid w:val="00AF1217"/>
    <w:rsid w:val="00AF1B73"/>
    <w:rsid w:val="00AF2024"/>
    <w:rsid w:val="00AF3989"/>
    <w:rsid w:val="00AF49CA"/>
    <w:rsid w:val="00AF55CA"/>
    <w:rsid w:val="00AF607E"/>
    <w:rsid w:val="00AF6512"/>
    <w:rsid w:val="00AF65C6"/>
    <w:rsid w:val="00B0034A"/>
    <w:rsid w:val="00B00691"/>
    <w:rsid w:val="00B02478"/>
    <w:rsid w:val="00B02B08"/>
    <w:rsid w:val="00B036E9"/>
    <w:rsid w:val="00B03791"/>
    <w:rsid w:val="00B03D3A"/>
    <w:rsid w:val="00B03F0B"/>
    <w:rsid w:val="00B04264"/>
    <w:rsid w:val="00B0428B"/>
    <w:rsid w:val="00B0456D"/>
    <w:rsid w:val="00B04B99"/>
    <w:rsid w:val="00B04BED"/>
    <w:rsid w:val="00B060F3"/>
    <w:rsid w:val="00B06370"/>
    <w:rsid w:val="00B079D0"/>
    <w:rsid w:val="00B104AA"/>
    <w:rsid w:val="00B106F4"/>
    <w:rsid w:val="00B10F20"/>
    <w:rsid w:val="00B112D1"/>
    <w:rsid w:val="00B1268E"/>
    <w:rsid w:val="00B1358C"/>
    <w:rsid w:val="00B159D8"/>
    <w:rsid w:val="00B1624A"/>
    <w:rsid w:val="00B166E3"/>
    <w:rsid w:val="00B17CC3"/>
    <w:rsid w:val="00B17E17"/>
    <w:rsid w:val="00B20487"/>
    <w:rsid w:val="00B209BA"/>
    <w:rsid w:val="00B2158E"/>
    <w:rsid w:val="00B21BE8"/>
    <w:rsid w:val="00B24693"/>
    <w:rsid w:val="00B246F5"/>
    <w:rsid w:val="00B252D1"/>
    <w:rsid w:val="00B25548"/>
    <w:rsid w:val="00B25983"/>
    <w:rsid w:val="00B25A68"/>
    <w:rsid w:val="00B26E9C"/>
    <w:rsid w:val="00B278A3"/>
    <w:rsid w:val="00B27F46"/>
    <w:rsid w:val="00B302A9"/>
    <w:rsid w:val="00B3095E"/>
    <w:rsid w:val="00B31FC0"/>
    <w:rsid w:val="00B323B6"/>
    <w:rsid w:val="00B32408"/>
    <w:rsid w:val="00B325B5"/>
    <w:rsid w:val="00B32D6E"/>
    <w:rsid w:val="00B34B96"/>
    <w:rsid w:val="00B34C86"/>
    <w:rsid w:val="00B34CB3"/>
    <w:rsid w:val="00B357B5"/>
    <w:rsid w:val="00B357DC"/>
    <w:rsid w:val="00B35C9F"/>
    <w:rsid w:val="00B35E93"/>
    <w:rsid w:val="00B3625B"/>
    <w:rsid w:val="00B36524"/>
    <w:rsid w:val="00B37F77"/>
    <w:rsid w:val="00B40657"/>
    <w:rsid w:val="00B41649"/>
    <w:rsid w:val="00B4190B"/>
    <w:rsid w:val="00B426A6"/>
    <w:rsid w:val="00B43624"/>
    <w:rsid w:val="00B4566E"/>
    <w:rsid w:val="00B45688"/>
    <w:rsid w:val="00B45DCC"/>
    <w:rsid w:val="00B46551"/>
    <w:rsid w:val="00B46BF3"/>
    <w:rsid w:val="00B46CF9"/>
    <w:rsid w:val="00B46E77"/>
    <w:rsid w:val="00B4760B"/>
    <w:rsid w:val="00B47976"/>
    <w:rsid w:val="00B50817"/>
    <w:rsid w:val="00B50B20"/>
    <w:rsid w:val="00B50C40"/>
    <w:rsid w:val="00B512BB"/>
    <w:rsid w:val="00B5164C"/>
    <w:rsid w:val="00B52FF1"/>
    <w:rsid w:val="00B53085"/>
    <w:rsid w:val="00B537F0"/>
    <w:rsid w:val="00B54661"/>
    <w:rsid w:val="00B560BE"/>
    <w:rsid w:val="00B569D7"/>
    <w:rsid w:val="00B57173"/>
    <w:rsid w:val="00B60786"/>
    <w:rsid w:val="00B6083E"/>
    <w:rsid w:val="00B60907"/>
    <w:rsid w:val="00B62125"/>
    <w:rsid w:val="00B63119"/>
    <w:rsid w:val="00B63238"/>
    <w:rsid w:val="00B6364B"/>
    <w:rsid w:val="00B6397B"/>
    <w:rsid w:val="00B642A3"/>
    <w:rsid w:val="00B64FFE"/>
    <w:rsid w:val="00B6684A"/>
    <w:rsid w:val="00B66B2F"/>
    <w:rsid w:val="00B676AD"/>
    <w:rsid w:val="00B72849"/>
    <w:rsid w:val="00B72FDE"/>
    <w:rsid w:val="00B7313D"/>
    <w:rsid w:val="00B7399E"/>
    <w:rsid w:val="00B75A81"/>
    <w:rsid w:val="00B77C4B"/>
    <w:rsid w:val="00B77E4E"/>
    <w:rsid w:val="00B77F7D"/>
    <w:rsid w:val="00B816D8"/>
    <w:rsid w:val="00B81B12"/>
    <w:rsid w:val="00B834BE"/>
    <w:rsid w:val="00B849BC"/>
    <w:rsid w:val="00B874F4"/>
    <w:rsid w:val="00B87C4F"/>
    <w:rsid w:val="00B90037"/>
    <w:rsid w:val="00B91D86"/>
    <w:rsid w:val="00B921B9"/>
    <w:rsid w:val="00B93527"/>
    <w:rsid w:val="00B9382B"/>
    <w:rsid w:val="00B93AF8"/>
    <w:rsid w:val="00B9498A"/>
    <w:rsid w:val="00B94E7E"/>
    <w:rsid w:val="00B9524A"/>
    <w:rsid w:val="00B95741"/>
    <w:rsid w:val="00B95C47"/>
    <w:rsid w:val="00B96309"/>
    <w:rsid w:val="00B96A16"/>
    <w:rsid w:val="00B97780"/>
    <w:rsid w:val="00BA01E7"/>
    <w:rsid w:val="00BA021C"/>
    <w:rsid w:val="00BA205A"/>
    <w:rsid w:val="00BA2C9C"/>
    <w:rsid w:val="00BA3AD0"/>
    <w:rsid w:val="00BA3FDB"/>
    <w:rsid w:val="00BA6814"/>
    <w:rsid w:val="00BA69B3"/>
    <w:rsid w:val="00BA6AEE"/>
    <w:rsid w:val="00BA7FC1"/>
    <w:rsid w:val="00BB0C4F"/>
    <w:rsid w:val="00BB1963"/>
    <w:rsid w:val="00BB1DBF"/>
    <w:rsid w:val="00BB2C60"/>
    <w:rsid w:val="00BB4F2C"/>
    <w:rsid w:val="00BB50C6"/>
    <w:rsid w:val="00BB52BA"/>
    <w:rsid w:val="00BB5654"/>
    <w:rsid w:val="00BB5B72"/>
    <w:rsid w:val="00BB6816"/>
    <w:rsid w:val="00BB7C55"/>
    <w:rsid w:val="00BC1194"/>
    <w:rsid w:val="00BC19EB"/>
    <w:rsid w:val="00BC1C5D"/>
    <w:rsid w:val="00BC2E86"/>
    <w:rsid w:val="00BC3957"/>
    <w:rsid w:val="00BC3FAD"/>
    <w:rsid w:val="00BC4096"/>
    <w:rsid w:val="00BC5054"/>
    <w:rsid w:val="00BC549A"/>
    <w:rsid w:val="00BC747B"/>
    <w:rsid w:val="00BD163A"/>
    <w:rsid w:val="00BD35D5"/>
    <w:rsid w:val="00BD4248"/>
    <w:rsid w:val="00BD4AFA"/>
    <w:rsid w:val="00BD4ED9"/>
    <w:rsid w:val="00BD70BF"/>
    <w:rsid w:val="00BD7B56"/>
    <w:rsid w:val="00BE14BC"/>
    <w:rsid w:val="00BE1CA1"/>
    <w:rsid w:val="00BE1F33"/>
    <w:rsid w:val="00BE1FBF"/>
    <w:rsid w:val="00BE27AB"/>
    <w:rsid w:val="00BE304D"/>
    <w:rsid w:val="00BE417F"/>
    <w:rsid w:val="00BE4248"/>
    <w:rsid w:val="00BE4B8E"/>
    <w:rsid w:val="00BE4CE9"/>
    <w:rsid w:val="00BE6B01"/>
    <w:rsid w:val="00BE6F24"/>
    <w:rsid w:val="00BE795B"/>
    <w:rsid w:val="00BF0036"/>
    <w:rsid w:val="00BF0162"/>
    <w:rsid w:val="00BF1143"/>
    <w:rsid w:val="00BF26E7"/>
    <w:rsid w:val="00BF2FB9"/>
    <w:rsid w:val="00BF301A"/>
    <w:rsid w:val="00BF3104"/>
    <w:rsid w:val="00BF3128"/>
    <w:rsid w:val="00BF3FC0"/>
    <w:rsid w:val="00BF5083"/>
    <w:rsid w:val="00BF6693"/>
    <w:rsid w:val="00BF6836"/>
    <w:rsid w:val="00BF7C41"/>
    <w:rsid w:val="00C0053B"/>
    <w:rsid w:val="00C01149"/>
    <w:rsid w:val="00C0147C"/>
    <w:rsid w:val="00C019AF"/>
    <w:rsid w:val="00C0387A"/>
    <w:rsid w:val="00C058AC"/>
    <w:rsid w:val="00C061D5"/>
    <w:rsid w:val="00C068B6"/>
    <w:rsid w:val="00C10236"/>
    <w:rsid w:val="00C123D4"/>
    <w:rsid w:val="00C15EC8"/>
    <w:rsid w:val="00C161EE"/>
    <w:rsid w:val="00C16CB6"/>
    <w:rsid w:val="00C1758E"/>
    <w:rsid w:val="00C17998"/>
    <w:rsid w:val="00C20C9B"/>
    <w:rsid w:val="00C211C7"/>
    <w:rsid w:val="00C2145F"/>
    <w:rsid w:val="00C21C7E"/>
    <w:rsid w:val="00C225ED"/>
    <w:rsid w:val="00C227FB"/>
    <w:rsid w:val="00C22D53"/>
    <w:rsid w:val="00C231CF"/>
    <w:rsid w:val="00C23297"/>
    <w:rsid w:val="00C23954"/>
    <w:rsid w:val="00C24192"/>
    <w:rsid w:val="00C2456C"/>
    <w:rsid w:val="00C262EC"/>
    <w:rsid w:val="00C2655D"/>
    <w:rsid w:val="00C31DC4"/>
    <w:rsid w:val="00C32159"/>
    <w:rsid w:val="00C323E1"/>
    <w:rsid w:val="00C3254A"/>
    <w:rsid w:val="00C330C1"/>
    <w:rsid w:val="00C3326C"/>
    <w:rsid w:val="00C33A5A"/>
    <w:rsid w:val="00C33AF6"/>
    <w:rsid w:val="00C35512"/>
    <w:rsid w:val="00C35958"/>
    <w:rsid w:val="00C35A1A"/>
    <w:rsid w:val="00C36935"/>
    <w:rsid w:val="00C374B3"/>
    <w:rsid w:val="00C40B4F"/>
    <w:rsid w:val="00C4121E"/>
    <w:rsid w:val="00C41739"/>
    <w:rsid w:val="00C41966"/>
    <w:rsid w:val="00C41D07"/>
    <w:rsid w:val="00C424B8"/>
    <w:rsid w:val="00C42644"/>
    <w:rsid w:val="00C42AAA"/>
    <w:rsid w:val="00C436EA"/>
    <w:rsid w:val="00C441D3"/>
    <w:rsid w:val="00C44C3E"/>
    <w:rsid w:val="00C45171"/>
    <w:rsid w:val="00C458C8"/>
    <w:rsid w:val="00C46354"/>
    <w:rsid w:val="00C46C38"/>
    <w:rsid w:val="00C52388"/>
    <w:rsid w:val="00C54488"/>
    <w:rsid w:val="00C5494C"/>
    <w:rsid w:val="00C54C81"/>
    <w:rsid w:val="00C55ACD"/>
    <w:rsid w:val="00C56097"/>
    <w:rsid w:val="00C56E3B"/>
    <w:rsid w:val="00C57297"/>
    <w:rsid w:val="00C579F4"/>
    <w:rsid w:val="00C60171"/>
    <w:rsid w:val="00C61033"/>
    <w:rsid w:val="00C61456"/>
    <w:rsid w:val="00C61558"/>
    <w:rsid w:val="00C616DF"/>
    <w:rsid w:val="00C61903"/>
    <w:rsid w:val="00C626AC"/>
    <w:rsid w:val="00C629EA"/>
    <w:rsid w:val="00C64E6C"/>
    <w:rsid w:val="00C66F70"/>
    <w:rsid w:val="00C677FE"/>
    <w:rsid w:val="00C67979"/>
    <w:rsid w:val="00C707DF"/>
    <w:rsid w:val="00C7178B"/>
    <w:rsid w:val="00C72600"/>
    <w:rsid w:val="00C7265B"/>
    <w:rsid w:val="00C7276E"/>
    <w:rsid w:val="00C72F8A"/>
    <w:rsid w:val="00C74B73"/>
    <w:rsid w:val="00C7501E"/>
    <w:rsid w:val="00C75671"/>
    <w:rsid w:val="00C75A72"/>
    <w:rsid w:val="00C75FC5"/>
    <w:rsid w:val="00C76751"/>
    <w:rsid w:val="00C7711D"/>
    <w:rsid w:val="00C80314"/>
    <w:rsid w:val="00C80E86"/>
    <w:rsid w:val="00C822F1"/>
    <w:rsid w:val="00C83462"/>
    <w:rsid w:val="00C83465"/>
    <w:rsid w:val="00C83907"/>
    <w:rsid w:val="00C83F54"/>
    <w:rsid w:val="00C8440D"/>
    <w:rsid w:val="00C856EB"/>
    <w:rsid w:val="00C857A5"/>
    <w:rsid w:val="00C869B4"/>
    <w:rsid w:val="00C86B2B"/>
    <w:rsid w:val="00C94F66"/>
    <w:rsid w:val="00C9600D"/>
    <w:rsid w:val="00C966CF"/>
    <w:rsid w:val="00C96811"/>
    <w:rsid w:val="00C96BDD"/>
    <w:rsid w:val="00CA0307"/>
    <w:rsid w:val="00CA0FA9"/>
    <w:rsid w:val="00CA11F1"/>
    <w:rsid w:val="00CA1589"/>
    <w:rsid w:val="00CA1789"/>
    <w:rsid w:val="00CA1C55"/>
    <w:rsid w:val="00CA20E8"/>
    <w:rsid w:val="00CA2B7D"/>
    <w:rsid w:val="00CA2C02"/>
    <w:rsid w:val="00CA2D06"/>
    <w:rsid w:val="00CA31F1"/>
    <w:rsid w:val="00CA4392"/>
    <w:rsid w:val="00CA4598"/>
    <w:rsid w:val="00CA4EBF"/>
    <w:rsid w:val="00CA5850"/>
    <w:rsid w:val="00CA6FB4"/>
    <w:rsid w:val="00CA70CE"/>
    <w:rsid w:val="00CB153B"/>
    <w:rsid w:val="00CB1F74"/>
    <w:rsid w:val="00CB395C"/>
    <w:rsid w:val="00CB3DBD"/>
    <w:rsid w:val="00CB479B"/>
    <w:rsid w:val="00CB49C8"/>
    <w:rsid w:val="00CB4B2E"/>
    <w:rsid w:val="00CB4F17"/>
    <w:rsid w:val="00CB5BC2"/>
    <w:rsid w:val="00CB6095"/>
    <w:rsid w:val="00CB7896"/>
    <w:rsid w:val="00CB7AE7"/>
    <w:rsid w:val="00CC0788"/>
    <w:rsid w:val="00CC09A5"/>
    <w:rsid w:val="00CC28DB"/>
    <w:rsid w:val="00CC2952"/>
    <w:rsid w:val="00CC2F6F"/>
    <w:rsid w:val="00CC2FED"/>
    <w:rsid w:val="00CC3286"/>
    <w:rsid w:val="00CC3CE6"/>
    <w:rsid w:val="00CC43DD"/>
    <w:rsid w:val="00CC460D"/>
    <w:rsid w:val="00CC6E78"/>
    <w:rsid w:val="00CC6EA1"/>
    <w:rsid w:val="00CC6F6C"/>
    <w:rsid w:val="00CC7162"/>
    <w:rsid w:val="00CC7819"/>
    <w:rsid w:val="00CC7BFE"/>
    <w:rsid w:val="00CC7D82"/>
    <w:rsid w:val="00CD07F1"/>
    <w:rsid w:val="00CD4CBA"/>
    <w:rsid w:val="00CD4E88"/>
    <w:rsid w:val="00CD5323"/>
    <w:rsid w:val="00CD54CF"/>
    <w:rsid w:val="00CD54F9"/>
    <w:rsid w:val="00CD63A2"/>
    <w:rsid w:val="00CD6C78"/>
    <w:rsid w:val="00CD743C"/>
    <w:rsid w:val="00CD7638"/>
    <w:rsid w:val="00CE1C99"/>
    <w:rsid w:val="00CE1F97"/>
    <w:rsid w:val="00CE2950"/>
    <w:rsid w:val="00CE2FB9"/>
    <w:rsid w:val="00CE3873"/>
    <w:rsid w:val="00CE3E58"/>
    <w:rsid w:val="00CE4C0C"/>
    <w:rsid w:val="00CE4DDB"/>
    <w:rsid w:val="00CE532D"/>
    <w:rsid w:val="00CF0130"/>
    <w:rsid w:val="00CF0A6F"/>
    <w:rsid w:val="00CF13B5"/>
    <w:rsid w:val="00CF1448"/>
    <w:rsid w:val="00CF15F6"/>
    <w:rsid w:val="00CF33F1"/>
    <w:rsid w:val="00CF5B4F"/>
    <w:rsid w:val="00CF6450"/>
    <w:rsid w:val="00CF6783"/>
    <w:rsid w:val="00CF6B78"/>
    <w:rsid w:val="00CF6FEC"/>
    <w:rsid w:val="00CF7142"/>
    <w:rsid w:val="00CF7F3D"/>
    <w:rsid w:val="00D0105B"/>
    <w:rsid w:val="00D0129B"/>
    <w:rsid w:val="00D01835"/>
    <w:rsid w:val="00D024DB"/>
    <w:rsid w:val="00D032CF"/>
    <w:rsid w:val="00D039E6"/>
    <w:rsid w:val="00D039FA"/>
    <w:rsid w:val="00D03A33"/>
    <w:rsid w:val="00D041D3"/>
    <w:rsid w:val="00D05CE7"/>
    <w:rsid w:val="00D062B9"/>
    <w:rsid w:val="00D066D8"/>
    <w:rsid w:val="00D07A25"/>
    <w:rsid w:val="00D109AF"/>
    <w:rsid w:val="00D122A4"/>
    <w:rsid w:val="00D12C71"/>
    <w:rsid w:val="00D1302E"/>
    <w:rsid w:val="00D13936"/>
    <w:rsid w:val="00D140A6"/>
    <w:rsid w:val="00D14C79"/>
    <w:rsid w:val="00D15680"/>
    <w:rsid w:val="00D15D1B"/>
    <w:rsid w:val="00D16F2A"/>
    <w:rsid w:val="00D1788A"/>
    <w:rsid w:val="00D17AEF"/>
    <w:rsid w:val="00D17F6B"/>
    <w:rsid w:val="00D22818"/>
    <w:rsid w:val="00D22979"/>
    <w:rsid w:val="00D22ED4"/>
    <w:rsid w:val="00D233D1"/>
    <w:rsid w:val="00D240FF"/>
    <w:rsid w:val="00D24546"/>
    <w:rsid w:val="00D246C3"/>
    <w:rsid w:val="00D2477B"/>
    <w:rsid w:val="00D24E61"/>
    <w:rsid w:val="00D25476"/>
    <w:rsid w:val="00D269A1"/>
    <w:rsid w:val="00D26E5E"/>
    <w:rsid w:val="00D27A60"/>
    <w:rsid w:val="00D3043D"/>
    <w:rsid w:val="00D307C1"/>
    <w:rsid w:val="00D329AB"/>
    <w:rsid w:val="00D330D5"/>
    <w:rsid w:val="00D337D3"/>
    <w:rsid w:val="00D337F9"/>
    <w:rsid w:val="00D35811"/>
    <w:rsid w:val="00D36293"/>
    <w:rsid w:val="00D362C6"/>
    <w:rsid w:val="00D36785"/>
    <w:rsid w:val="00D42965"/>
    <w:rsid w:val="00D42CB0"/>
    <w:rsid w:val="00D43310"/>
    <w:rsid w:val="00D44778"/>
    <w:rsid w:val="00D447DD"/>
    <w:rsid w:val="00D462DA"/>
    <w:rsid w:val="00D46A56"/>
    <w:rsid w:val="00D47049"/>
    <w:rsid w:val="00D47106"/>
    <w:rsid w:val="00D47290"/>
    <w:rsid w:val="00D472F4"/>
    <w:rsid w:val="00D47EE7"/>
    <w:rsid w:val="00D5022C"/>
    <w:rsid w:val="00D510DC"/>
    <w:rsid w:val="00D511E6"/>
    <w:rsid w:val="00D513E3"/>
    <w:rsid w:val="00D51B99"/>
    <w:rsid w:val="00D51F6D"/>
    <w:rsid w:val="00D523C0"/>
    <w:rsid w:val="00D52B72"/>
    <w:rsid w:val="00D52C00"/>
    <w:rsid w:val="00D5371E"/>
    <w:rsid w:val="00D54982"/>
    <w:rsid w:val="00D54A43"/>
    <w:rsid w:val="00D54A64"/>
    <w:rsid w:val="00D54C05"/>
    <w:rsid w:val="00D54CE1"/>
    <w:rsid w:val="00D55F78"/>
    <w:rsid w:val="00D560D4"/>
    <w:rsid w:val="00D5701A"/>
    <w:rsid w:val="00D5733C"/>
    <w:rsid w:val="00D601E9"/>
    <w:rsid w:val="00D60C79"/>
    <w:rsid w:val="00D6199B"/>
    <w:rsid w:val="00D62EDC"/>
    <w:rsid w:val="00D64A73"/>
    <w:rsid w:val="00D64B87"/>
    <w:rsid w:val="00D65088"/>
    <w:rsid w:val="00D65EF9"/>
    <w:rsid w:val="00D66AA3"/>
    <w:rsid w:val="00D67BA1"/>
    <w:rsid w:val="00D67DD7"/>
    <w:rsid w:val="00D67E48"/>
    <w:rsid w:val="00D70893"/>
    <w:rsid w:val="00D70FFE"/>
    <w:rsid w:val="00D71599"/>
    <w:rsid w:val="00D71DC9"/>
    <w:rsid w:val="00D7250A"/>
    <w:rsid w:val="00D73778"/>
    <w:rsid w:val="00D738A1"/>
    <w:rsid w:val="00D75B1F"/>
    <w:rsid w:val="00D7739D"/>
    <w:rsid w:val="00D7768B"/>
    <w:rsid w:val="00D801B1"/>
    <w:rsid w:val="00D80896"/>
    <w:rsid w:val="00D81252"/>
    <w:rsid w:val="00D82813"/>
    <w:rsid w:val="00D835A8"/>
    <w:rsid w:val="00D83747"/>
    <w:rsid w:val="00D8426A"/>
    <w:rsid w:val="00D84748"/>
    <w:rsid w:val="00D851FB"/>
    <w:rsid w:val="00D853AF"/>
    <w:rsid w:val="00D85419"/>
    <w:rsid w:val="00D85A48"/>
    <w:rsid w:val="00D8633C"/>
    <w:rsid w:val="00D863E8"/>
    <w:rsid w:val="00D86E92"/>
    <w:rsid w:val="00D8763C"/>
    <w:rsid w:val="00D87847"/>
    <w:rsid w:val="00D87F62"/>
    <w:rsid w:val="00D90443"/>
    <w:rsid w:val="00D90693"/>
    <w:rsid w:val="00D90AA1"/>
    <w:rsid w:val="00D90D8C"/>
    <w:rsid w:val="00D917D5"/>
    <w:rsid w:val="00D918F7"/>
    <w:rsid w:val="00D92481"/>
    <w:rsid w:val="00D92F55"/>
    <w:rsid w:val="00D945CD"/>
    <w:rsid w:val="00D945EC"/>
    <w:rsid w:val="00D95334"/>
    <w:rsid w:val="00D955F8"/>
    <w:rsid w:val="00D963AD"/>
    <w:rsid w:val="00D9664A"/>
    <w:rsid w:val="00D96EEB"/>
    <w:rsid w:val="00D976EB"/>
    <w:rsid w:val="00D978A7"/>
    <w:rsid w:val="00D97ABF"/>
    <w:rsid w:val="00D97C70"/>
    <w:rsid w:val="00D97CBC"/>
    <w:rsid w:val="00DA10CE"/>
    <w:rsid w:val="00DA1A9E"/>
    <w:rsid w:val="00DA1F32"/>
    <w:rsid w:val="00DA472B"/>
    <w:rsid w:val="00DA5DE3"/>
    <w:rsid w:val="00DA6084"/>
    <w:rsid w:val="00DA689C"/>
    <w:rsid w:val="00DA6E3F"/>
    <w:rsid w:val="00DB050D"/>
    <w:rsid w:val="00DB08D4"/>
    <w:rsid w:val="00DB0C88"/>
    <w:rsid w:val="00DB0FD2"/>
    <w:rsid w:val="00DB176F"/>
    <w:rsid w:val="00DB29BF"/>
    <w:rsid w:val="00DB2DA5"/>
    <w:rsid w:val="00DB2EBB"/>
    <w:rsid w:val="00DB302E"/>
    <w:rsid w:val="00DB4BDD"/>
    <w:rsid w:val="00DB61C9"/>
    <w:rsid w:val="00DB6E45"/>
    <w:rsid w:val="00DB7467"/>
    <w:rsid w:val="00DC046C"/>
    <w:rsid w:val="00DC08CB"/>
    <w:rsid w:val="00DC0C8E"/>
    <w:rsid w:val="00DC20B2"/>
    <w:rsid w:val="00DC3B41"/>
    <w:rsid w:val="00DC3DB0"/>
    <w:rsid w:val="00DC66A7"/>
    <w:rsid w:val="00DC770A"/>
    <w:rsid w:val="00DC786A"/>
    <w:rsid w:val="00DC7FDF"/>
    <w:rsid w:val="00DD088C"/>
    <w:rsid w:val="00DD0D17"/>
    <w:rsid w:val="00DD1CBE"/>
    <w:rsid w:val="00DD404B"/>
    <w:rsid w:val="00DD417D"/>
    <w:rsid w:val="00DD4415"/>
    <w:rsid w:val="00DD4CFA"/>
    <w:rsid w:val="00DD50D3"/>
    <w:rsid w:val="00DD5677"/>
    <w:rsid w:val="00DD5B55"/>
    <w:rsid w:val="00DD632A"/>
    <w:rsid w:val="00DD6342"/>
    <w:rsid w:val="00DD683A"/>
    <w:rsid w:val="00DD7491"/>
    <w:rsid w:val="00DD7A32"/>
    <w:rsid w:val="00DE0048"/>
    <w:rsid w:val="00DE0226"/>
    <w:rsid w:val="00DE0BDB"/>
    <w:rsid w:val="00DE1E3E"/>
    <w:rsid w:val="00DE3E0E"/>
    <w:rsid w:val="00DE6549"/>
    <w:rsid w:val="00DE6CEC"/>
    <w:rsid w:val="00DE7007"/>
    <w:rsid w:val="00DE7046"/>
    <w:rsid w:val="00DE75BD"/>
    <w:rsid w:val="00DF0E4C"/>
    <w:rsid w:val="00DF1135"/>
    <w:rsid w:val="00DF1657"/>
    <w:rsid w:val="00DF22C6"/>
    <w:rsid w:val="00DF2813"/>
    <w:rsid w:val="00DF28CE"/>
    <w:rsid w:val="00DF290F"/>
    <w:rsid w:val="00DF2B54"/>
    <w:rsid w:val="00DF2BED"/>
    <w:rsid w:val="00DF33FA"/>
    <w:rsid w:val="00DF42A8"/>
    <w:rsid w:val="00DF42D5"/>
    <w:rsid w:val="00DF4C8D"/>
    <w:rsid w:val="00DF5B1C"/>
    <w:rsid w:val="00DF7EA5"/>
    <w:rsid w:val="00E016F8"/>
    <w:rsid w:val="00E01AC2"/>
    <w:rsid w:val="00E038B4"/>
    <w:rsid w:val="00E038B8"/>
    <w:rsid w:val="00E0523C"/>
    <w:rsid w:val="00E05BA1"/>
    <w:rsid w:val="00E06332"/>
    <w:rsid w:val="00E06955"/>
    <w:rsid w:val="00E06FF6"/>
    <w:rsid w:val="00E10904"/>
    <w:rsid w:val="00E10AE5"/>
    <w:rsid w:val="00E10E75"/>
    <w:rsid w:val="00E11ED7"/>
    <w:rsid w:val="00E12FCF"/>
    <w:rsid w:val="00E13C6D"/>
    <w:rsid w:val="00E13DF1"/>
    <w:rsid w:val="00E15357"/>
    <w:rsid w:val="00E1750F"/>
    <w:rsid w:val="00E203A0"/>
    <w:rsid w:val="00E205FD"/>
    <w:rsid w:val="00E20EF9"/>
    <w:rsid w:val="00E21664"/>
    <w:rsid w:val="00E2277C"/>
    <w:rsid w:val="00E24F55"/>
    <w:rsid w:val="00E26B66"/>
    <w:rsid w:val="00E26DF8"/>
    <w:rsid w:val="00E27703"/>
    <w:rsid w:val="00E27D58"/>
    <w:rsid w:val="00E3097A"/>
    <w:rsid w:val="00E309BE"/>
    <w:rsid w:val="00E31C5E"/>
    <w:rsid w:val="00E329A0"/>
    <w:rsid w:val="00E32C8D"/>
    <w:rsid w:val="00E32DA3"/>
    <w:rsid w:val="00E3395D"/>
    <w:rsid w:val="00E33AC2"/>
    <w:rsid w:val="00E3468F"/>
    <w:rsid w:val="00E364F1"/>
    <w:rsid w:val="00E36739"/>
    <w:rsid w:val="00E36D98"/>
    <w:rsid w:val="00E37A08"/>
    <w:rsid w:val="00E403FE"/>
    <w:rsid w:val="00E4068F"/>
    <w:rsid w:val="00E41A97"/>
    <w:rsid w:val="00E41D3B"/>
    <w:rsid w:val="00E42093"/>
    <w:rsid w:val="00E42ED1"/>
    <w:rsid w:val="00E42F6A"/>
    <w:rsid w:val="00E43460"/>
    <w:rsid w:val="00E43AD9"/>
    <w:rsid w:val="00E449D5"/>
    <w:rsid w:val="00E4585B"/>
    <w:rsid w:val="00E50322"/>
    <w:rsid w:val="00E5145D"/>
    <w:rsid w:val="00E51926"/>
    <w:rsid w:val="00E51B87"/>
    <w:rsid w:val="00E5224E"/>
    <w:rsid w:val="00E537C4"/>
    <w:rsid w:val="00E53A13"/>
    <w:rsid w:val="00E53CFD"/>
    <w:rsid w:val="00E53D4E"/>
    <w:rsid w:val="00E55C65"/>
    <w:rsid w:val="00E561EA"/>
    <w:rsid w:val="00E56F18"/>
    <w:rsid w:val="00E600BA"/>
    <w:rsid w:val="00E6191C"/>
    <w:rsid w:val="00E62B00"/>
    <w:rsid w:val="00E6334D"/>
    <w:rsid w:val="00E63792"/>
    <w:rsid w:val="00E64671"/>
    <w:rsid w:val="00E64696"/>
    <w:rsid w:val="00E64CC3"/>
    <w:rsid w:val="00E66F62"/>
    <w:rsid w:val="00E6752F"/>
    <w:rsid w:val="00E719E1"/>
    <w:rsid w:val="00E71FE7"/>
    <w:rsid w:val="00E72518"/>
    <w:rsid w:val="00E74DC3"/>
    <w:rsid w:val="00E751F5"/>
    <w:rsid w:val="00E77422"/>
    <w:rsid w:val="00E80717"/>
    <w:rsid w:val="00E807C4"/>
    <w:rsid w:val="00E8081D"/>
    <w:rsid w:val="00E80A29"/>
    <w:rsid w:val="00E80DDD"/>
    <w:rsid w:val="00E81321"/>
    <w:rsid w:val="00E81FE1"/>
    <w:rsid w:val="00E836AE"/>
    <w:rsid w:val="00E8393B"/>
    <w:rsid w:val="00E839C5"/>
    <w:rsid w:val="00E852EE"/>
    <w:rsid w:val="00E8593D"/>
    <w:rsid w:val="00E8795B"/>
    <w:rsid w:val="00E90158"/>
    <w:rsid w:val="00E9070B"/>
    <w:rsid w:val="00E92064"/>
    <w:rsid w:val="00E93636"/>
    <w:rsid w:val="00E93F47"/>
    <w:rsid w:val="00E95167"/>
    <w:rsid w:val="00E95215"/>
    <w:rsid w:val="00E96396"/>
    <w:rsid w:val="00EA056C"/>
    <w:rsid w:val="00EA0A88"/>
    <w:rsid w:val="00EA1C76"/>
    <w:rsid w:val="00EA2D8B"/>
    <w:rsid w:val="00EA45FE"/>
    <w:rsid w:val="00EA4786"/>
    <w:rsid w:val="00EA4F41"/>
    <w:rsid w:val="00EA5058"/>
    <w:rsid w:val="00EA63B4"/>
    <w:rsid w:val="00EA66A0"/>
    <w:rsid w:val="00EA68B4"/>
    <w:rsid w:val="00EA6DED"/>
    <w:rsid w:val="00EA74A9"/>
    <w:rsid w:val="00EA74BB"/>
    <w:rsid w:val="00EA789C"/>
    <w:rsid w:val="00EA7AFE"/>
    <w:rsid w:val="00EB2287"/>
    <w:rsid w:val="00EB276D"/>
    <w:rsid w:val="00EB332D"/>
    <w:rsid w:val="00EB35D3"/>
    <w:rsid w:val="00EB4A1B"/>
    <w:rsid w:val="00EB4AB3"/>
    <w:rsid w:val="00EB540D"/>
    <w:rsid w:val="00EB5829"/>
    <w:rsid w:val="00EB6A4C"/>
    <w:rsid w:val="00EB6DDE"/>
    <w:rsid w:val="00EB72A6"/>
    <w:rsid w:val="00EB7488"/>
    <w:rsid w:val="00EB7A8D"/>
    <w:rsid w:val="00EC00BE"/>
    <w:rsid w:val="00EC0528"/>
    <w:rsid w:val="00EC18A4"/>
    <w:rsid w:val="00EC1F28"/>
    <w:rsid w:val="00EC2685"/>
    <w:rsid w:val="00EC43CE"/>
    <w:rsid w:val="00EC537B"/>
    <w:rsid w:val="00EC574E"/>
    <w:rsid w:val="00EC5E41"/>
    <w:rsid w:val="00EC6D6B"/>
    <w:rsid w:val="00ED0BA4"/>
    <w:rsid w:val="00ED0EE2"/>
    <w:rsid w:val="00ED135C"/>
    <w:rsid w:val="00ED1CF9"/>
    <w:rsid w:val="00ED1F77"/>
    <w:rsid w:val="00ED3635"/>
    <w:rsid w:val="00ED38E2"/>
    <w:rsid w:val="00ED5C82"/>
    <w:rsid w:val="00ED6BC2"/>
    <w:rsid w:val="00ED6BEF"/>
    <w:rsid w:val="00ED72F6"/>
    <w:rsid w:val="00ED79FD"/>
    <w:rsid w:val="00EE1D41"/>
    <w:rsid w:val="00EE45F5"/>
    <w:rsid w:val="00EE473A"/>
    <w:rsid w:val="00EE5C84"/>
    <w:rsid w:val="00EE6A66"/>
    <w:rsid w:val="00EE7406"/>
    <w:rsid w:val="00EE76EF"/>
    <w:rsid w:val="00EE789F"/>
    <w:rsid w:val="00EF1AFE"/>
    <w:rsid w:val="00EF1D8B"/>
    <w:rsid w:val="00EF20C9"/>
    <w:rsid w:val="00EF37F2"/>
    <w:rsid w:val="00EF3E60"/>
    <w:rsid w:val="00EF5BD0"/>
    <w:rsid w:val="00EF7179"/>
    <w:rsid w:val="00F002F5"/>
    <w:rsid w:val="00F01264"/>
    <w:rsid w:val="00F0139E"/>
    <w:rsid w:val="00F03311"/>
    <w:rsid w:val="00F03451"/>
    <w:rsid w:val="00F0390B"/>
    <w:rsid w:val="00F0437A"/>
    <w:rsid w:val="00F05338"/>
    <w:rsid w:val="00F055E3"/>
    <w:rsid w:val="00F05CFB"/>
    <w:rsid w:val="00F062D0"/>
    <w:rsid w:val="00F10FD9"/>
    <w:rsid w:val="00F1142B"/>
    <w:rsid w:val="00F12066"/>
    <w:rsid w:val="00F132D3"/>
    <w:rsid w:val="00F139E9"/>
    <w:rsid w:val="00F140CD"/>
    <w:rsid w:val="00F16E4C"/>
    <w:rsid w:val="00F1714E"/>
    <w:rsid w:val="00F17DFF"/>
    <w:rsid w:val="00F203C8"/>
    <w:rsid w:val="00F206A2"/>
    <w:rsid w:val="00F20A36"/>
    <w:rsid w:val="00F217FC"/>
    <w:rsid w:val="00F2249A"/>
    <w:rsid w:val="00F23ED8"/>
    <w:rsid w:val="00F240E5"/>
    <w:rsid w:val="00F243F7"/>
    <w:rsid w:val="00F24F3C"/>
    <w:rsid w:val="00F25414"/>
    <w:rsid w:val="00F25540"/>
    <w:rsid w:val="00F2626F"/>
    <w:rsid w:val="00F26555"/>
    <w:rsid w:val="00F2680A"/>
    <w:rsid w:val="00F26945"/>
    <w:rsid w:val="00F30F36"/>
    <w:rsid w:val="00F316AD"/>
    <w:rsid w:val="00F331C4"/>
    <w:rsid w:val="00F33911"/>
    <w:rsid w:val="00F33C9E"/>
    <w:rsid w:val="00F33E87"/>
    <w:rsid w:val="00F34A90"/>
    <w:rsid w:val="00F35594"/>
    <w:rsid w:val="00F35A18"/>
    <w:rsid w:val="00F363C9"/>
    <w:rsid w:val="00F36470"/>
    <w:rsid w:val="00F37926"/>
    <w:rsid w:val="00F41428"/>
    <w:rsid w:val="00F4168C"/>
    <w:rsid w:val="00F431D6"/>
    <w:rsid w:val="00F43502"/>
    <w:rsid w:val="00F4409D"/>
    <w:rsid w:val="00F4473C"/>
    <w:rsid w:val="00F4502A"/>
    <w:rsid w:val="00F46233"/>
    <w:rsid w:val="00F46A46"/>
    <w:rsid w:val="00F4772B"/>
    <w:rsid w:val="00F5091C"/>
    <w:rsid w:val="00F50DFA"/>
    <w:rsid w:val="00F51518"/>
    <w:rsid w:val="00F5180A"/>
    <w:rsid w:val="00F523BF"/>
    <w:rsid w:val="00F530CE"/>
    <w:rsid w:val="00F5338C"/>
    <w:rsid w:val="00F5360C"/>
    <w:rsid w:val="00F54ACE"/>
    <w:rsid w:val="00F550A0"/>
    <w:rsid w:val="00F569EB"/>
    <w:rsid w:val="00F603DF"/>
    <w:rsid w:val="00F60A33"/>
    <w:rsid w:val="00F60C23"/>
    <w:rsid w:val="00F60FA9"/>
    <w:rsid w:val="00F62134"/>
    <w:rsid w:val="00F6321B"/>
    <w:rsid w:val="00F633AF"/>
    <w:rsid w:val="00F64644"/>
    <w:rsid w:val="00F64BBF"/>
    <w:rsid w:val="00F64E1F"/>
    <w:rsid w:val="00F6534D"/>
    <w:rsid w:val="00F65FB0"/>
    <w:rsid w:val="00F671B2"/>
    <w:rsid w:val="00F67355"/>
    <w:rsid w:val="00F67884"/>
    <w:rsid w:val="00F70190"/>
    <w:rsid w:val="00F70435"/>
    <w:rsid w:val="00F70951"/>
    <w:rsid w:val="00F70B92"/>
    <w:rsid w:val="00F70BED"/>
    <w:rsid w:val="00F70DB6"/>
    <w:rsid w:val="00F71C13"/>
    <w:rsid w:val="00F72E7D"/>
    <w:rsid w:val="00F73C09"/>
    <w:rsid w:val="00F756AB"/>
    <w:rsid w:val="00F763D5"/>
    <w:rsid w:val="00F767D9"/>
    <w:rsid w:val="00F7686C"/>
    <w:rsid w:val="00F80279"/>
    <w:rsid w:val="00F80D2C"/>
    <w:rsid w:val="00F814F9"/>
    <w:rsid w:val="00F828C0"/>
    <w:rsid w:val="00F834F0"/>
    <w:rsid w:val="00F83EC5"/>
    <w:rsid w:val="00F84506"/>
    <w:rsid w:val="00F84570"/>
    <w:rsid w:val="00F847C7"/>
    <w:rsid w:val="00F84D13"/>
    <w:rsid w:val="00F851F6"/>
    <w:rsid w:val="00F86D88"/>
    <w:rsid w:val="00F86F80"/>
    <w:rsid w:val="00F878A2"/>
    <w:rsid w:val="00F90E09"/>
    <w:rsid w:val="00F90F9E"/>
    <w:rsid w:val="00F91A4E"/>
    <w:rsid w:val="00F9201D"/>
    <w:rsid w:val="00F92193"/>
    <w:rsid w:val="00F9270D"/>
    <w:rsid w:val="00F9280C"/>
    <w:rsid w:val="00F93BE1"/>
    <w:rsid w:val="00F93F37"/>
    <w:rsid w:val="00F94C96"/>
    <w:rsid w:val="00F95977"/>
    <w:rsid w:val="00F95A12"/>
    <w:rsid w:val="00F96EF5"/>
    <w:rsid w:val="00FA2BFD"/>
    <w:rsid w:val="00FA2CC2"/>
    <w:rsid w:val="00FA2FC2"/>
    <w:rsid w:val="00FA3F9E"/>
    <w:rsid w:val="00FA4536"/>
    <w:rsid w:val="00FA46A1"/>
    <w:rsid w:val="00FA5B78"/>
    <w:rsid w:val="00FA5D51"/>
    <w:rsid w:val="00FA60E7"/>
    <w:rsid w:val="00FA6B0A"/>
    <w:rsid w:val="00FB03AF"/>
    <w:rsid w:val="00FB0415"/>
    <w:rsid w:val="00FB0822"/>
    <w:rsid w:val="00FB213F"/>
    <w:rsid w:val="00FB290B"/>
    <w:rsid w:val="00FB2EBC"/>
    <w:rsid w:val="00FB3366"/>
    <w:rsid w:val="00FB38AE"/>
    <w:rsid w:val="00FB3EFC"/>
    <w:rsid w:val="00FB5F06"/>
    <w:rsid w:val="00FB7DEB"/>
    <w:rsid w:val="00FC0B2C"/>
    <w:rsid w:val="00FC354A"/>
    <w:rsid w:val="00FC3D87"/>
    <w:rsid w:val="00FC5096"/>
    <w:rsid w:val="00FC7403"/>
    <w:rsid w:val="00FD272D"/>
    <w:rsid w:val="00FD39FC"/>
    <w:rsid w:val="00FD507F"/>
    <w:rsid w:val="00FD58E5"/>
    <w:rsid w:val="00FD5C35"/>
    <w:rsid w:val="00FD6F83"/>
    <w:rsid w:val="00FD7566"/>
    <w:rsid w:val="00FE0A2E"/>
    <w:rsid w:val="00FE1B88"/>
    <w:rsid w:val="00FE33E9"/>
    <w:rsid w:val="00FE3934"/>
    <w:rsid w:val="00FE3A41"/>
    <w:rsid w:val="00FE5096"/>
    <w:rsid w:val="00FE514F"/>
    <w:rsid w:val="00FE560F"/>
    <w:rsid w:val="00FE61BF"/>
    <w:rsid w:val="00FE6442"/>
    <w:rsid w:val="00FE7025"/>
    <w:rsid w:val="00FF0E22"/>
    <w:rsid w:val="00FF1434"/>
    <w:rsid w:val="00FF23FA"/>
    <w:rsid w:val="00FF379F"/>
    <w:rsid w:val="00FF38E9"/>
    <w:rsid w:val="00FF3BBC"/>
    <w:rsid w:val="00FF60F4"/>
    <w:rsid w:val="00FF635D"/>
    <w:rsid w:val="00FF74AB"/>
    <w:rsid w:val="00FF7B46"/>
    <w:rsid w:val="08D11C5C"/>
    <w:rsid w:val="0B95E528"/>
    <w:rsid w:val="0D24511B"/>
    <w:rsid w:val="30DE12A1"/>
    <w:rsid w:val="3F8E74C0"/>
    <w:rsid w:val="446F9F2C"/>
    <w:rsid w:val="447A35FD"/>
    <w:rsid w:val="50A614C6"/>
    <w:rsid w:val="514B0AFE"/>
    <w:rsid w:val="51BA87FA"/>
    <w:rsid w:val="51F1C4E9"/>
    <w:rsid w:val="562980DD"/>
    <w:rsid w:val="59A4E99E"/>
    <w:rsid w:val="5C7F9A04"/>
    <w:rsid w:val="625FF677"/>
    <w:rsid w:val="671A3F3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924912"/>
  <w15:docId w15:val="{0D8429A1-F71D-4392-849F-F4B3F269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HAnsi"/>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6" w:semiHidden="1" w:unhideWhenUsed="1" w:qFormat="1"/>
    <w:lsdException w:name="List Bullet 3" w:uiPriority="36" w:semiHidden="1" w:unhideWhenUsed="1" w:qFormat="1"/>
    <w:lsdException w:name="List Bullet 4" w:uiPriority="36" w:semiHidden="1" w:unhideWhenUsed="1" w:qFormat="1"/>
    <w:lsdException w:name="List Bullet 5" w:uiPriority="36"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4E8F"/>
    <w:pPr>
      <w:spacing w:after="180" w:line="264" w:lineRule="auto"/>
    </w:p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B47E0"/>
    <w:rPr>
      <w:rFonts w:cs="Times New Roman" w:asciiTheme="majorHAnsi" w:hAnsiTheme="majorHAnsi"/>
      <w:caps/>
      <w:color w:val="000000" w:themeColor="text2"/>
      <w:sz w:val="32"/>
      <w:szCs w:val="32"/>
      <w:lang w:eastAsia="ja-JP"/>
    </w:rPr>
  </w:style>
  <w:style w:type="character" w:styleId="Heading2Char" w:customStyle="1">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styleId="Heading3Char" w:customStyle="1">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styleId="FooterChar" w:customStyle="1">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iPriority w:val="99"/>
    <w:unhideWhenUsed/>
    <w:rsid w:val="004B47E0"/>
    <w:pPr>
      <w:tabs>
        <w:tab w:val="center" w:pos="4320"/>
        <w:tab w:val="right" w:pos="8640"/>
      </w:tabs>
    </w:pPr>
  </w:style>
  <w:style w:type="character" w:styleId="HeaderChar" w:customStyle="1">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color="B2B2B2" w:themeColor="accent2" w:sz="12" w:space="10"/>
        <w:left w:val="double" w:color="B2B2B2" w:themeColor="accent2" w:sz="12" w:space="10"/>
        <w:bottom w:val="double" w:color="B2B2B2" w:themeColor="accent2" w:sz="12" w:space="10"/>
        <w:right w:val="double" w:color="B2B2B2" w:themeColor="accent2" w:sz="12" w:space="10"/>
      </w:pBdr>
      <w:shd w:val="clear" w:color="auto" w:fill="FFFFFF" w:themeFill="background1"/>
      <w:spacing w:before="300" w:after="300"/>
      <w:ind w:left="720" w:right="720"/>
      <w:contextualSpacing/>
    </w:pPr>
    <w:rPr>
      <w:b/>
      <w:color w:val="B2B2B2" w:themeColor="accent2"/>
    </w:rPr>
  </w:style>
  <w:style w:type="character" w:styleId="IntenseQuoteChar" w:customStyle="1">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styleId="SubtitleChar" w:customStyle="1">
    <w:name w:val="Subtitle Char"/>
    <w:basedOn w:val="DefaultParagraphFont"/>
    <w:link w:val="Subtitle"/>
    <w:uiPriority w:val="11"/>
    <w:rsid w:val="004B47E0"/>
    <w:rPr>
      <w:rFonts w:cs="Times New Roman" w:asciiTheme="majorHAnsi" w:hAnsiTheme="majorHAnsi"/>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styleId="TitleChar" w:customStyle="1">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styleId="BalloonTextChar" w:customStyle="1">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cs="Times New Roman" w:asciiTheme="minorHAnsi" w:hAnsiTheme="minorHAnsi"/>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styleId="Heading4Char" w:customStyle="1">
    <w:name w:val="Heading 4 Char"/>
    <w:basedOn w:val="DefaultParagraphFont"/>
    <w:link w:val="Heading4"/>
    <w:uiPriority w:val="9"/>
    <w:semiHidden/>
    <w:rsid w:val="004B47E0"/>
    <w:rPr>
      <w:rFonts w:cs="Times New Roman"/>
      <w:caps/>
      <w:spacing w:val="14"/>
      <w:lang w:eastAsia="ja-JP"/>
    </w:rPr>
  </w:style>
  <w:style w:type="character" w:styleId="Heading5Char" w:customStyle="1">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styleId="Heading6Char" w:customStyle="1">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styleId="Heading7Char" w:customStyle="1">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styleId="Heading8Char" w:customStyle="1">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styleId="Heading9Char" w:customStyle="1">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color="auto" w:sz="0" w:space="0"/>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DF1135"/>
    <w:rPr>
      <w:b/>
      <w:caps/>
      <w:sz w:val="22"/>
    </w:rPr>
  </w:style>
  <w:style w:type="paragraph" w:styleId="ListBullet2">
    <w:name w:val="List Bullet 2"/>
    <w:basedOn w:val="Normal"/>
    <w:uiPriority w:val="36"/>
    <w:unhideWhenUsed/>
    <w:qFormat/>
    <w:rsid w:val="00D60C79"/>
    <w:rPr>
      <w:color w:val="000000" w:themeColor="text1"/>
    </w:rPr>
  </w:style>
  <w:style w:type="paragraph" w:styleId="ListBullet3">
    <w:name w:val="List Bullet 3"/>
    <w:basedOn w:val="Normal"/>
    <w:uiPriority w:val="36"/>
    <w:unhideWhenUsed/>
    <w:qFormat/>
    <w:rsid w:val="00084E8F"/>
    <w:pPr>
      <w:tabs>
        <w:tab w:val="left" w:pos="567"/>
      </w:tabs>
      <w:ind w:left="851"/>
    </w:p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link w:val="ListParagraphChar"/>
    <w:uiPriority w:val="34"/>
    <w:unhideWhenUsed/>
    <w:qFormat/>
    <w:rsid w:val="004B47E0"/>
    <w:pPr>
      <w:ind w:left="720"/>
      <w:contextualSpacing/>
    </w:pPr>
  </w:style>
  <w:style w:type="numbering" w:styleId="MedianListStyle" w:customStyle="1">
    <w:name w:val="Median List Style"/>
    <w:uiPriority w:val="99"/>
    <w:rsid w:val="004B47E0"/>
    <w:pPr>
      <w:numPr>
        <w:numId w:val="1"/>
      </w:numPr>
    </w:pPr>
  </w:style>
  <w:style w:type="paragraph" w:styleId="NoSpacing">
    <w:name w:val="No Spacing"/>
    <w:basedOn w:val="Normal"/>
    <w:uiPriority w:val="1"/>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styleId="QuoteChar" w:customStyle="1">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59"/>
    <w:rsid w:val="004B47E0"/>
    <w:pPr>
      <w:spacing w:after="0" w:line="240" w:lineRule="auto"/>
    </w:pPr>
    <w:rPr>
      <w:rFonts w:cstheme="minorHAns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styleId="Category" w:customStyle="1">
    <w:name w:val="Category"/>
    <w:basedOn w:val="Normal"/>
    <w:uiPriority w:val="49"/>
    <w:rsid w:val="004B47E0"/>
    <w:pPr>
      <w:spacing w:after="0"/>
    </w:pPr>
    <w:rPr>
      <w:b/>
      <w:sz w:val="24"/>
      <w:szCs w:val="24"/>
    </w:rPr>
  </w:style>
  <w:style w:type="paragraph" w:styleId="CompanyName" w:customStyle="1">
    <w:name w:val="Company Name"/>
    <w:basedOn w:val="Normal"/>
    <w:uiPriority w:val="49"/>
    <w:rsid w:val="004B47E0"/>
    <w:pPr>
      <w:spacing w:after="0"/>
    </w:pPr>
    <w:rPr>
      <w:rFonts w:cstheme="minorHAnsi"/>
      <w:sz w:val="36"/>
      <w:szCs w:val="36"/>
    </w:rPr>
  </w:style>
  <w:style w:type="paragraph" w:styleId="FooterEven" w:customStyle="1">
    <w:name w:val="Footer Even"/>
    <w:basedOn w:val="Normal"/>
    <w:unhideWhenUsed/>
    <w:qFormat/>
    <w:rsid w:val="004B47E0"/>
    <w:pPr>
      <w:pBdr>
        <w:top w:val="single" w:color="DDDDDD" w:themeColor="accent1" w:sz="4" w:space="1"/>
      </w:pBdr>
    </w:pPr>
    <w:rPr>
      <w:color w:val="000000" w:themeColor="text2"/>
      <w:sz w:val="20"/>
    </w:rPr>
  </w:style>
  <w:style w:type="paragraph" w:styleId="FooterOdd" w:customStyle="1">
    <w:name w:val="Footer Odd"/>
    <w:basedOn w:val="Normal"/>
    <w:unhideWhenUsed/>
    <w:qFormat/>
    <w:rsid w:val="004B47E0"/>
    <w:pPr>
      <w:pBdr>
        <w:top w:val="single" w:color="DDDDDD" w:themeColor="accent1" w:sz="4" w:space="1"/>
      </w:pBdr>
      <w:jc w:val="right"/>
    </w:pPr>
    <w:rPr>
      <w:color w:val="000000" w:themeColor="text2"/>
      <w:sz w:val="20"/>
    </w:rPr>
  </w:style>
  <w:style w:type="paragraph" w:styleId="HeaderEven" w:customStyle="1">
    <w:name w:val="Header Even"/>
    <w:basedOn w:val="Normal"/>
    <w:unhideWhenUsed/>
    <w:qFormat/>
    <w:rsid w:val="004B47E0"/>
    <w:pPr>
      <w:pBdr>
        <w:bottom w:val="single" w:color="DDDDDD" w:themeColor="accent1" w:sz="4" w:space="1"/>
      </w:pBdr>
      <w:spacing w:after="0" w:line="240" w:lineRule="auto"/>
    </w:pPr>
    <w:rPr>
      <w:rFonts w:eastAsia="Times New Roman"/>
      <w:b/>
      <w:color w:val="000000" w:themeColor="text2"/>
      <w:sz w:val="20"/>
      <w:szCs w:val="24"/>
      <w:lang w:eastAsia="ko-KR"/>
    </w:rPr>
  </w:style>
  <w:style w:type="paragraph" w:styleId="HeaderOdd" w:customStyle="1">
    <w:name w:val="Header Odd"/>
    <w:basedOn w:val="Normal"/>
    <w:unhideWhenUsed/>
    <w:qFormat/>
    <w:rsid w:val="004B47E0"/>
    <w:pPr>
      <w:pBdr>
        <w:bottom w:val="single" w:color="DDDDDD" w:themeColor="accent1" w:sz="4" w:space="1"/>
      </w:pBdr>
      <w:spacing w:after="0" w:line="240" w:lineRule="auto"/>
      <w:jc w:val="right"/>
    </w:pPr>
    <w:rPr>
      <w:rFonts w:eastAsia="Times New Roman"/>
      <w:b/>
      <w:color w:val="000000" w:themeColor="text2"/>
      <w:sz w:val="20"/>
      <w:szCs w:val="24"/>
      <w:lang w:eastAsia="ko-KR"/>
    </w:rPr>
  </w:style>
  <w:style w:type="paragraph" w:styleId="NoSpacing0" w:customStyle="1">
    <w:name w:val="NoSpacing"/>
    <w:basedOn w:val="Normal"/>
    <w:qFormat/>
    <w:rsid w:val="004B47E0"/>
    <w:pPr>
      <w:framePr w:wrap="auto" w:hAnchor="page" w:xAlign="center" w:yAlign="top"/>
      <w:spacing w:after="0" w:line="240" w:lineRule="auto"/>
      <w:suppressOverlap/>
    </w:pPr>
    <w:rPr>
      <w:szCs w:val="120"/>
    </w:rPr>
  </w:style>
  <w:style w:type="paragraph" w:styleId="Default" w:customStyle="1">
    <w:name w:val="Default"/>
    <w:rsid w:val="007B0650"/>
    <w:pPr>
      <w:autoSpaceDE w:val="0"/>
      <w:autoSpaceDN w:val="0"/>
      <w:adjustRightInd w:val="0"/>
      <w:spacing w:after="0" w:line="240" w:lineRule="auto"/>
    </w:pPr>
    <w:rPr>
      <w:rFonts w:ascii="Arial" w:hAnsi="Arial" w:cs="Arial"/>
      <w:color w:val="000000"/>
      <w:kern w:val="0"/>
      <w:sz w:val="24"/>
      <w:szCs w:val="24"/>
      <w:lang w:val="en-GB"/>
    </w:rPr>
  </w:style>
  <w:style w:type="character" w:styleId="CommentReference">
    <w:name w:val="annotation reference"/>
    <w:basedOn w:val="DefaultParagraphFont"/>
    <w:uiPriority w:val="99"/>
    <w:semiHidden/>
    <w:unhideWhenUsed/>
    <w:rsid w:val="004E59BA"/>
    <w:rPr>
      <w:sz w:val="16"/>
      <w:szCs w:val="16"/>
    </w:rPr>
  </w:style>
  <w:style w:type="paragraph" w:styleId="CommentText">
    <w:name w:val="annotation text"/>
    <w:basedOn w:val="Normal"/>
    <w:link w:val="CommentTextChar"/>
    <w:uiPriority w:val="99"/>
    <w:unhideWhenUsed/>
    <w:rsid w:val="004E59BA"/>
    <w:pPr>
      <w:spacing w:line="240" w:lineRule="auto"/>
    </w:pPr>
    <w:rPr>
      <w:sz w:val="20"/>
    </w:rPr>
  </w:style>
  <w:style w:type="character" w:styleId="CommentTextChar" w:customStyle="1">
    <w:name w:val="Comment Text Char"/>
    <w:basedOn w:val="DefaultParagraphFont"/>
    <w:link w:val="CommentText"/>
    <w:uiPriority w:val="99"/>
    <w:rsid w:val="004E59BA"/>
    <w:rPr>
      <w:sz w:val="20"/>
      <w:lang w:val="en-GB" w:eastAsia="ja-JP"/>
    </w:rPr>
  </w:style>
  <w:style w:type="paragraph" w:styleId="CommentSubject">
    <w:name w:val="annotation subject"/>
    <w:basedOn w:val="CommentText"/>
    <w:next w:val="CommentText"/>
    <w:link w:val="CommentSubjectChar"/>
    <w:uiPriority w:val="99"/>
    <w:semiHidden/>
    <w:unhideWhenUsed/>
    <w:rsid w:val="004E59BA"/>
    <w:rPr>
      <w:b/>
      <w:bCs/>
    </w:rPr>
  </w:style>
  <w:style w:type="character" w:styleId="CommentSubjectChar" w:customStyle="1">
    <w:name w:val="Comment Subject Char"/>
    <w:basedOn w:val="CommentTextChar"/>
    <w:link w:val="CommentSubject"/>
    <w:uiPriority w:val="99"/>
    <w:semiHidden/>
    <w:rsid w:val="004E59BA"/>
    <w:rPr>
      <w:b/>
      <w:bCs/>
      <w:sz w:val="20"/>
      <w:lang w:val="en-GB" w:eastAsia="ja-JP"/>
    </w:rPr>
  </w:style>
  <w:style w:type="paragraph" w:styleId="FootnoteText">
    <w:name w:val="footnote text"/>
    <w:basedOn w:val="Normal"/>
    <w:link w:val="FootnoteTextChar"/>
    <w:uiPriority w:val="99"/>
    <w:semiHidden/>
    <w:unhideWhenUsed/>
    <w:rsid w:val="00F83EC5"/>
    <w:pPr>
      <w:spacing w:after="0" w:line="240" w:lineRule="auto"/>
    </w:pPr>
    <w:rPr>
      <w:sz w:val="20"/>
    </w:rPr>
  </w:style>
  <w:style w:type="character" w:styleId="FootnoteTextChar" w:customStyle="1">
    <w:name w:val="Footnote Text Char"/>
    <w:basedOn w:val="DefaultParagraphFont"/>
    <w:link w:val="FootnoteText"/>
    <w:uiPriority w:val="99"/>
    <w:semiHidden/>
    <w:rsid w:val="00F83EC5"/>
    <w:rPr>
      <w:sz w:val="20"/>
      <w:lang w:val="en-GB" w:eastAsia="ja-JP"/>
    </w:rPr>
  </w:style>
  <w:style w:type="character" w:styleId="FootnoteReference">
    <w:name w:val="footnote reference"/>
    <w:basedOn w:val="DefaultParagraphFont"/>
    <w:uiPriority w:val="99"/>
    <w:semiHidden/>
    <w:unhideWhenUsed/>
    <w:rsid w:val="00F83EC5"/>
    <w:rPr>
      <w:vertAlign w:val="superscript"/>
    </w:rPr>
  </w:style>
  <w:style w:type="paragraph" w:styleId="EndnoteText">
    <w:name w:val="endnote text"/>
    <w:basedOn w:val="Normal"/>
    <w:link w:val="EndnoteTextChar"/>
    <w:uiPriority w:val="99"/>
    <w:semiHidden/>
    <w:unhideWhenUsed/>
    <w:rsid w:val="007275BF"/>
    <w:pPr>
      <w:spacing w:after="0" w:line="240" w:lineRule="auto"/>
    </w:pPr>
    <w:rPr>
      <w:sz w:val="20"/>
    </w:rPr>
  </w:style>
  <w:style w:type="character" w:styleId="EndnoteTextChar" w:customStyle="1">
    <w:name w:val="Endnote Text Char"/>
    <w:basedOn w:val="DefaultParagraphFont"/>
    <w:link w:val="EndnoteText"/>
    <w:uiPriority w:val="99"/>
    <w:semiHidden/>
    <w:rsid w:val="007275BF"/>
    <w:rPr>
      <w:sz w:val="20"/>
      <w:lang w:val="en-GB" w:eastAsia="ja-JP"/>
    </w:rPr>
  </w:style>
  <w:style w:type="character" w:styleId="EndnoteReference">
    <w:name w:val="endnote reference"/>
    <w:basedOn w:val="DefaultParagraphFont"/>
    <w:uiPriority w:val="99"/>
    <w:semiHidden/>
    <w:unhideWhenUsed/>
    <w:rsid w:val="007275BF"/>
    <w:rPr>
      <w:vertAlign w:val="superscript"/>
    </w:rPr>
  </w:style>
  <w:style w:type="character" w:styleId="FollowedHyperlink">
    <w:name w:val="FollowedHyperlink"/>
    <w:basedOn w:val="DefaultParagraphFont"/>
    <w:uiPriority w:val="99"/>
    <w:semiHidden/>
    <w:unhideWhenUsed/>
    <w:rsid w:val="009E2F50"/>
    <w:rPr>
      <w:color w:val="919191" w:themeColor="followedHyperlink"/>
      <w:u w:val="single"/>
    </w:rPr>
  </w:style>
  <w:style w:type="paragraph" w:styleId="Body1" w:customStyle="1">
    <w:name w:val="Body 1"/>
    <w:rsid w:val="000F3097"/>
    <w:pPr>
      <w:spacing w:after="0" w:line="240" w:lineRule="auto"/>
      <w:outlineLvl w:val="0"/>
    </w:pPr>
    <w:rPr>
      <w:rFonts w:ascii="Arial" w:hAnsi="Arial" w:eastAsia="Arial Unicode MS"/>
      <w:color w:val="000000"/>
      <w:kern w:val="0"/>
      <w:sz w:val="22"/>
      <w:u w:color="000000"/>
      <w:lang w:val="en-GB" w:eastAsia="en-GB"/>
    </w:rPr>
  </w:style>
  <w:style w:type="character" w:styleId="field" w:customStyle="1">
    <w:name w:val="field"/>
    <w:basedOn w:val="DefaultParagraphFont"/>
    <w:rsid w:val="007E3F4A"/>
  </w:style>
  <w:style w:type="table" w:styleId="TableGrid1" w:customStyle="1">
    <w:name w:val="Table Grid1"/>
    <w:basedOn w:val="TableNormal"/>
    <w:next w:val="TableGrid"/>
    <w:uiPriority w:val="59"/>
    <w:rsid w:val="009C304C"/>
    <w:pPr>
      <w:spacing w:after="0" w:line="240" w:lineRule="auto"/>
    </w:pPr>
    <w:rPr>
      <w:rFonts w:ascii="Arial" w:hAnsi="Arial" w:eastAsia="Calibri" w:cs="Arial"/>
      <w:color w:val="000000"/>
      <w:kern w:val="0"/>
      <w:sz w:val="20"/>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9nqz08zozmo53omg0" w:customStyle="1">
    <w:name w:val="z_9nqz08zozmo53omg_0"/>
    <w:basedOn w:val="DefaultParagraphFont"/>
    <w:rsid w:val="004A768D"/>
  </w:style>
  <w:style w:type="character" w:styleId="ab9nqz08zozmo53omg0" w:customStyle="1">
    <w:name w:val="ab_9nqz08zozmo53omg_0"/>
    <w:basedOn w:val="DefaultParagraphFont"/>
    <w:rsid w:val="004A768D"/>
  </w:style>
  <w:style w:type="character" w:styleId="ai9nqz08zozmo53omg0" w:customStyle="1">
    <w:name w:val="ai_9nqz08zozmo53omg_0"/>
    <w:basedOn w:val="DefaultParagraphFont"/>
    <w:rsid w:val="004A768D"/>
  </w:style>
  <w:style w:type="character" w:styleId="ao9nqz08zozmo53omg0" w:customStyle="1">
    <w:name w:val="ao_9nqz08zozmo53omg_0"/>
    <w:basedOn w:val="DefaultParagraphFont"/>
    <w:rsid w:val="004A768D"/>
  </w:style>
  <w:style w:type="character" w:styleId="ap9nqz08zozmo53omg0" w:customStyle="1">
    <w:name w:val="ap_9nqz08zozmo53omg_0"/>
    <w:basedOn w:val="DefaultParagraphFont"/>
    <w:rsid w:val="004A768D"/>
  </w:style>
  <w:style w:type="character" w:styleId="ar9nqz08zozmo53omg0" w:customStyle="1">
    <w:name w:val="ar_9nqz08zozmo53omg_0"/>
    <w:basedOn w:val="DefaultParagraphFont"/>
    <w:rsid w:val="004A768D"/>
  </w:style>
  <w:style w:type="character" w:styleId="as9nqz08zozmo53omg0" w:customStyle="1">
    <w:name w:val="as_9nqz08zozmo53omg_0"/>
    <w:basedOn w:val="DefaultParagraphFont"/>
    <w:rsid w:val="004A768D"/>
  </w:style>
  <w:style w:type="character" w:styleId="au9nqz08zozmo53omg0" w:customStyle="1">
    <w:name w:val="au_9nqz08zozmo53omg_0"/>
    <w:basedOn w:val="DefaultParagraphFont"/>
    <w:rsid w:val="004A768D"/>
  </w:style>
  <w:style w:type="character" w:styleId="av9nqz08zozmo53omg0" w:customStyle="1">
    <w:name w:val="av_9nqz08zozmo53omg_0"/>
    <w:basedOn w:val="DefaultParagraphFont"/>
    <w:rsid w:val="004A768D"/>
  </w:style>
  <w:style w:type="character" w:styleId="aw9nqz08zozmo53omg0" w:customStyle="1">
    <w:name w:val="aw_9nqz08zozmo53omg_0"/>
    <w:basedOn w:val="DefaultParagraphFont"/>
    <w:rsid w:val="004A768D"/>
  </w:style>
  <w:style w:type="character" w:styleId="a39nqz08zozmo53omg0" w:customStyle="1">
    <w:name w:val="a3_9nqz08zozmo53omg_0"/>
    <w:basedOn w:val="DefaultParagraphFont"/>
    <w:rsid w:val="004A768D"/>
  </w:style>
  <w:style w:type="character" w:styleId="a79nqz08zozmo53omg0" w:customStyle="1">
    <w:name w:val="a7_9nqz08zozmo53omg_0"/>
    <w:basedOn w:val="DefaultParagraphFont"/>
    <w:rsid w:val="004A768D"/>
  </w:style>
  <w:style w:type="character" w:styleId="bh9nqz08zozmo53omg0" w:customStyle="1">
    <w:name w:val="bh_9nqz08zozmo53omg_0"/>
    <w:basedOn w:val="DefaultParagraphFont"/>
    <w:rsid w:val="004A768D"/>
  </w:style>
  <w:style w:type="character" w:styleId="b9nqz08zozmo53omg0" w:customStyle="1">
    <w:name w:val="b_9nqz08zozmo53omg_0"/>
    <w:basedOn w:val="DefaultParagraphFont"/>
    <w:rsid w:val="004A768D"/>
  </w:style>
  <w:style w:type="character" w:styleId="bq9nqz08zozmo53omg0" w:customStyle="1">
    <w:name w:val="bq_9nqz08zozmo53omg_0"/>
    <w:basedOn w:val="DefaultParagraphFont"/>
    <w:rsid w:val="004A768D"/>
  </w:style>
  <w:style w:type="character" w:styleId="ListParagraphChar" w:customStyle="1">
    <w:name w:val="List Paragraph Char"/>
    <w:basedOn w:val="DefaultParagraphFont"/>
    <w:link w:val="ListParagraph"/>
    <w:uiPriority w:val="34"/>
    <w:rsid w:val="009B29DE"/>
    <w:rPr>
      <w:lang w:val="en-GB" w:eastAsia="ja-JP"/>
    </w:rPr>
  </w:style>
  <w:style w:type="paragraph" w:styleId="NormalWeb">
    <w:name w:val="Normal (Web)"/>
    <w:basedOn w:val="Normal"/>
    <w:uiPriority w:val="99"/>
    <w:semiHidden/>
    <w:unhideWhenUsed/>
    <w:rsid w:val="00315EA8"/>
    <w:pPr>
      <w:spacing w:before="100" w:beforeAutospacing="1" w:after="100" w:afterAutospacing="1" w:line="240" w:lineRule="auto"/>
    </w:pPr>
    <w:rPr>
      <w:rFonts w:ascii="Times New Roman" w:hAnsi="Times New Roman" w:eastAsia="Times New Roman"/>
      <w:kern w:val="0"/>
      <w:sz w:val="24"/>
      <w:szCs w:val="24"/>
      <w:lang w:eastAsia="en-GB"/>
    </w:rPr>
  </w:style>
  <w:style w:type="paragraph" w:styleId="Revision">
    <w:name w:val="Revision"/>
    <w:hidden/>
    <w:uiPriority w:val="99"/>
    <w:semiHidden/>
    <w:rsid w:val="00AB02AC"/>
    <w:pPr>
      <w:spacing w:after="0" w:line="240" w:lineRule="auto"/>
    </w:pPr>
    <w:rPr>
      <w:lang w:val="en-GB" w:eastAsia="ja-JP"/>
    </w:rPr>
  </w:style>
  <w:style w:type="character" w:styleId="UnresolvedMention1" w:customStyle="1">
    <w:name w:val="Unresolved Mention1"/>
    <w:basedOn w:val="DefaultParagraphFont"/>
    <w:uiPriority w:val="99"/>
    <w:semiHidden/>
    <w:unhideWhenUsed/>
    <w:rsid w:val="00577FBB"/>
    <w:rPr>
      <w:color w:val="605E5C"/>
      <w:shd w:val="clear" w:color="auto" w:fill="E1DFDD"/>
    </w:rPr>
  </w:style>
  <w:style w:type="paragraph" w:styleId="List1" w:customStyle="1">
    <w:name w:val="List 1"/>
    <w:basedOn w:val="ListParagraph"/>
    <w:qFormat/>
    <w:rsid w:val="00B35C9F"/>
    <w:pPr>
      <w:numPr>
        <w:numId w:val="44"/>
      </w:numPr>
      <w:ind w:left="0" w:firstLine="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2309">
      <w:bodyDiv w:val="1"/>
      <w:marLeft w:val="0"/>
      <w:marRight w:val="0"/>
      <w:marTop w:val="0"/>
      <w:marBottom w:val="0"/>
      <w:divBdr>
        <w:top w:val="none" w:sz="0" w:space="0" w:color="auto"/>
        <w:left w:val="none" w:sz="0" w:space="0" w:color="auto"/>
        <w:bottom w:val="none" w:sz="0" w:space="0" w:color="auto"/>
        <w:right w:val="none" w:sz="0" w:space="0" w:color="auto"/>
      </w:divBdr>
    </w:div>
    <w:div w:id="153374671">
      <w:bodyDiv w:val="1"/>
      <w:marLeft w:val="0"/>
      <w:marRight w:val="0"/>
      <w:marTop w:val="0"/>
      <w:marBottom w:val="0"/>
      <w:divBdr>
        <w:top w:val="none" w:sz="0" w:space="0" w:color="auto"/>
        <w:left w:val="none" w:sz="0" w:space="0" w:color="auto"/>
        <w:bottom w:val="none" w:sz="0" w:space="0" w:color="auto"/>
        <w:right w:val="none" w:sz="0" w:space="0" w:color="auto"/>
      </w:divBdr>
    </w:div>
    <w:div w:id="343821773">
      <w:bodyDiv w:val="1"/>
      <w:marLeft w:val="0"/>
      <w:marRight w:val="0"/>
      <w:marTop w:val="0"/>
      <w:marBottom w:val="0"/>
      <w:divBdr>
        <w:top w:val="none" w:sz="0" w:space="0" w:color="auto"/>
        <w:left w:val="none" w:sz="0" w:space="0" w:color="auto"/>
        <w:bottom w:val="none" w:sz="0" w:space="0" w:color="auto"/>
        <w:right w:val="none" w:sz="0" w:space="0" w:color="auto"/>
      </w:divBdr>
      <w:divsChild>
        <w:div w:id="1121463002">
          <w:marLeft w:val="0"/>
          <w:marRight w:val="0"/>
          <w:marTop w:val="0"/>
          <w:marBottom w:val="0"/>
          <w:divBdr>
            <w:top w:val="none" w:sz="0" w:space="0" w:color="auto"/>
            <w:left w:val="none" w:sz="0" w:space="0" w:color="auto"/>
            <w:bottom w:val="none" w:sz="0" w:space="0" w:color="auto"/>
            <w:right w:val="none" w:sz="0" w:space="0" w:color="auto"/>
          </w:divBdr>
        </w:div>
      </w:divsChild>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507016211">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26395499">
      <w:bodyDiv w:val="1"/>
      <w:marLeft w:val="0"/>
      <w:marRight w:val="0"/>
      <w:marTop w:val="0"/>
      <w:marBottom w:val="0"/>
      <w:divBdr>
        <w:top w:val="none" w:sz="0" w:space="0" w:color="auto"/>
        <w:left w:val="none" w:sz="0" w:space="0" w:color="auto"/>
        <w:bottom w:val="none" w:sz="0" w:space="0" w:color="auto"/>
        <w:right w:val="none" w:sz="0" w:space="0" w:color="auto"/>
      </w:divBdr>
      <w:divsChild>
        <w:div w:id="4327771">
          <w:marLeft w:val="0"/>
          <w:marRight w:val="0"/>
          <w:marTop w:val="60"/>
          <w:marBottom w:val="15"/>
          <w:divBdr>
            <w:top w:val="none" w:sz="0" w:space="0" w:color="auto"/>
            <w:left w:val="none" w:sz="0" w:space="0" w:color="auto"/>
            <w:bottom w:val="none" w:sz="0" w:space="0" w:color="auto"/>
            <w:right w:val="none" w:sz="0" w:space="0" w:color="auto"/>
          </w:divBdr>
        </w:div>
        <w:div w:id="55401364">
          <w:marLeft w:val="0"/>
          <w:marRight w:val="0"/>
          <w:marTop w:val="0"/>
          <w:marBottom w:val="15"/>
          <w:divBdr>
            <w:top w:val="none" w:sz="0" w:space="0" w:color="auto"/>
            <w:left w:val="none" w:sz="0" w:space="0" w:color="auto"/>
            <w:bottom w:val="none" w:sz="0" w:space="0" w:color="auto"/>
            <w:right w:val="none" w:sz="0" w:space="0" w:color="auto"/>
          </w:divBdr>
        </w:div>
        <w:div w:id="73859547">
          <w:marLeft w:val="0"/>
          <w:marRight w:val="0"/>
          <w:marTop w:val="0"/>
          <w:marBottom w:val="15"/>
          <w:divBdr>
            <w:top w:val="none" w:sz="0" w:space="0" w:color="auto"/>
            <w:left w:val="none" w:sz="0" w:space="0" w:color="auto"/>
            <w:bottom w:val="none" w:sz="0" w:space="0" w:color="auto"/>
            <w:right w:val="none" w:sz="0" w:space="0" w:color="auto"/>
          </w:divBdr>
        </w:div>
        <w:div w:id="211117781">
          <w:marLeft w:val="0"/>
          <w:marRight w:val="0"/>
          <w:marTop w:val="60"/>
          <w:marBottom w:val="15"/>
          <w:divBdr>
            <w:top w:val="none" w:sz="0" w:space="0" w:color="auto"/>
            <w:left w:val="none" w:sz="0" w:space="0" w:color="auto"/>
            <w:bottom w:val="none" w:sz="0" w:space="0" w:color="auto"/>
            <w:right w:val="none" w:sz="0" w:space="0" w:color="auto"/>
          </w:divBdr>
        </w:div>
        <w:div w:id="258222638">
          <w:marLeft w:val="0"/>
          <w:marRight w:val="0"/>
          <w:marTop w:val="45"/>
          <w:marBottom w:val="15"/>
          <w:divBdr>
            <w:top w:val="none" w:sz="0" w:space="0" w:color="auto"/>
            <w:left w:val="none" w:sz="0" w:space="0" w:color="auto"/>
            <w:bottom w:val="none" w:sz="0" w:space="0" w:color="auto"/>
            <w:right w:val="none" w:sz="0" w:space="0" w:color="auto"/>
          </w:divBdr>
        </w:div>
        <w:div w:id="355615316">
          <w:marLeft w:val="0"/>
          <w:marRight w:val="0"/>
          <w:marTop w:val="0"/>
          <w:marBottom w:val="15"/>
          <w:divBdr>
            <w:top w:val="none" w:sz="0" w:space="0" w:color="auto"/>
            <w:left w:val="none" w:sz="0" w:space="0" w:color="auto"/>
            <w:bottom w:val="none" w:sz="0" w:space="0" w:color="auto"/>
            <w:right w:val="none" w:sz="0" w:space="0" w:color="auto"/>
          </w:divBdr>
        </w:div>
        <w:div w:id="361711215">
          <w:marLeft w:val="0"/>
          <w:marRight w:val="0"/>
          <w:marTop w:val="0"/>
          <w:marBottom w:val="15"/>
          <w:divBdr>
            <w:top w:val="none" w:sz="0" w:space="0" w:color="auto"/>
            <w:left w:val="none" w:sz="0" w:space="0" w:color="auto"/>
            <w:bottom w:val="none" w:sz="0" w:space="0" w:color="auto"/>
            <w:right w:val="none" w:sz="0" w:space="0" w:color="auto"/>
          </w:divBdr>
        </w:div>
        <w:div w:id="461653960">
          <w:marLeft w:val="0"/>
          <w:marRight w:val="0"/>
          <w:marTop w:val="45"/>
          <w:marBottom w:val="15"/>
          <w:divBdr>
            <w:top w:val="none" w:sz="0" w:space="0" w:color="auto"/>
            <w:left w:val="none" w:sz="0" w:space="0" w:color="auto"/>
            <w:bottom w:val="none" w:sz="0" w:space="0" w:color="auto"/>
            <w:right w:val="none" w:sz="0" w:space="0" w:color="auto"/>
          </w:divBdr>
        </w:div>
        <w:div w:id="499856484">
          <w:marLeft w:val="0"/>
          <w:marRight w:val="0"/>
          <w:marTop w:val="45"/>
          <w:marBottom w:val="15"/>
          <w:divBdr>
            <w:top w:val="none" w:sz="0" w:space="0" w:color="auto"/>
            <w:left w:val="none" w:sz="0" w:space="0" w:color="auto"/>
            <w:bottom w:val="none" w:sz="0" w:space="0" w:color="auto"/>
            <w:right w:val="none" w:sz="0" w:space="0" w:color="auto"/>
          </w:divBdr>
        </w:div>
        <w:div w:id="524708911">
          <w:marLeft w:val="0"/>
          <w:marRight w:val="0"/>
          <w:marTop w:val="45"/>
          <w:marBottom w:val="15"/>
          <w:divBdr>
            <w:top w:val="none" w:sz="0" w:space="0" w:color="auto"/>
            <w:left w:val="none" w:sz="0" w:space="0" w:color="auto"/>
            <w:bottom w:val="none" w:sz="0" w:space="0" w:color="auto"/>
            <w:right w:val="none" w:sz="0" w:space="0" w:color="auto"/>
          </w:divBdr>
        </w:div>
        <w:div w:id="577791809">
          <w:marLeft w:val="0"/>
          <w:marRight w:val="0"/>
          <w:marTop w:val="45"/>
          <w:marBottom w:val="15"/>
          <w:divBdr>
            <w:top w:val="none" w:sz="0" w:space="0" w:color="auto"/>
            <w:left w:val="none" w:sz="0" w:space="0" w:color="auto"/>
            <w:bottom w:val="none" w:sz="0" w:space="0" w:color="auto"/>
            <w:right w:val="none" w:sz="0" w:space="0" w:color="auto"/>
          </w:divBdr>
        </w:div>
        <w:div w:id="595401555">
          <w:marLeft w:val="0"/>
          <w:marRight w:val="0"/>
          <w:marTop w:val="0"/>
          <w:marBottom w:val="120"/>
          <w:divBdr>
            <w:top w:val="none" w:sz="0" w:space="0" w:color="auto"/>
            <w:left w:val="none" w:sz="0" w:space="0" w:color="auto"/>
            <w:bottom w:val="none" w:sz="0" w:space="0" w:color="auto"/>
            <w:right w:val="none" w:sz="0" w:space="0" w:color="auto"/>
          </w:divBdr>
          <w:divsChild>
            <w:div w:id="44376140">
              <w:marLeft w:val="0"/>
              <w:marRight w:val="0"/>
              <w:marTop w:val="0"/>
              <w:marBottom w:val="240"/>
              <w:divBdr>
                <w:top w:val="none" w:sz="0" w:space="0" w:color="auto"/>
                <w:left w:val="none" w:sz="0" w:space="0" w:color="auto"/>
                <w:bottom w:val="none" w:sz="0" w:space="0" w:color="auto"/>
                <w:right w:val="none" w:sz="0" w:space="0" w:color="auto"/>
              </w:divBdr>
            </w:div>
          </w:divsChild>
        </w:div>
        <w:div w:id="677123223">
          <w:marLeft w:val="0"/>
          <w:marRight w:val="0"/>
          <w:marTop w:val="45"/>
          <w:marBottom w:val="15"/>
          <w:divBdr>
            <w:top w:val="none" w:sz="0" w:space="0" w:color="auto"/>
            <w:left w:val="none" w:sz="0" w:space="0" w:color="auto"/>
            <w:bottom w:val="none" w:sz="0" w:space="0" w:color="auto"/>
            <w:right w:val="none" w:sz="0" w:space="0" w:color="auto"/>
          </w:divBdr>
        </w:div>
        <w:div w:id="735012860">
          <w:marLeft w:val="0"/>
          <w:marRight w:val="0"/>
          <w:marTop w:val="0"/>
          <w:marBottom w:val="15"/>
          <w:divBdr>
            <w:top w:val="none" w:sz="0" w:space="0" w:color="auto"/>
            <w:left w:val="none" w:sz="0" w:space="0" w:color="auto"/>
            <w:bottom w:val="none" w:sz="0" w:space="0" w:color="auto"/>
            <w:right w:val="none" w:sz="0" w:space="0" w:color="auto"/>
          </w:divBdr>
        </w:div>
        <w:div w:id="759374700">
          <w:marLeft w:val="0"/>
          <w:marRight w:val="0"/>
          <w:marTop w:val="45"/>
          <w:marBottom w:val="15"/>
          <w:divBdr>
            <w:top w:val="none" w:sz="0" w:space="0" w:color="auto"/>
            <w:left w:val="none" w:sz="0" w:space="0" w:color="auto"/>
            <w:bottom w:val="none" w:sz="0" w:space="0" w:color="auto"/>
            <w:right w:val="none" w:sz="0" w:space="0" w:color="auto"/>
          </w:divBdr>
        </w:div>
        <w:div w:id="789590326">
          <w:marLeft w:val="0"/>
          <w:marRight w:val="0"/>
          <w:marTop w:val="75"/>
          <w:marBottom w:val="75"/>
          <w:divBdr>
            <w:top w:val="none" w:sz="0" w:space="0" w:color="auto"/>
            <w:left w:val="none" w:sz="0" w:space="0" w:color="auto"/>
            <w:bottom w:val="none" w:sz="0" w:space="0" w:color="auto"/>
            <w:right w:val="none" w:sz="0" w:space="0" w:color="auto"/>
          </w:divBdr>
        </w:div>
        <w:div w:id="854617891">
          <w:marLeft w:val="0"/>
          <w:marRight w:val="0"/>
          <w:marTop w:val="45"/>
          <w:marBottom w:val="15"/>
          <w:divBdr>
            <w:top w:val="none" w:sz="0" w:space="0" w:color="auto"/>
            <w:left w:val="none" w:sz="0" w:space="0" w:color="auto"/>
            <w:bottom w:val="none" w:sz="0" w:space="0" w:color="auto"/>
            <w:right w:val="none" w:sz="0" w:space="0" w:color="auto"/>
          </w:divBdr>
        </w:div>
        <w:div w:id="1098525833">
          <w:marLeft w:val="0"/>
          <w:marRight w:val="0"/>
          <w:marTop w:val="60"/>
          <w:marBottom w:val="15"/>
          <w:divBdr>
            <w:top w:val="none" w:sz="0" w:space="0" w:color="auto"/>
            <w:left w:val="none" w:sz="0" w:space="0" w:color="auto"/>
            <w:bottom w:val="none" w:sz="0" w:space="0" w:color="auto"/>
            <w:right w:val="none" w:sz="0" w:space="0" w:color="auto"/>
          </w:divBdr>
        </w:div>
        <w:div w:id="1169979709">
          <w:marLeft w:val="0"/>
          <w:marRight w:val="0"/>
          <w:marTop w:val="45"/>
          <w:marBottom w:val="15"/>
          <w:divBdr>
            <w:top w:val="none" w:sz="0" w:space="0" w:color="auto"/>
            <w:left w:val="none" w:sz="0" w:space="0" w:color="auto"/>
            <w:bottom w:val="none" w:sz="0" w:space="0" w:color="auto"/>
            <w:right w:val="none" w:sz="0" w:space="0" w:color="auto"/>
          </w:divBdr>
        </w:div>
        <w:div w:id="1208881029">
          <w:marLeft w:val="0"/>
          <w:marRight w:val="0"/>
          <w:marTop w:val="45"/>
          <w:marBottom w:val="0"/>
          <w:divBdr>
            <w:top w:val="none" w:sz="0" w:space="0" w:color="auto"/>
            <w:left w:val="none" w:sz="0" w:space="0" w:color="auto"/>
            <w:bottom w:val="none" w:sz="0" w:space="0" w:color="auto"/>
            <w:right w:val="none" w:sz="0" w:space="0" w:color="auto"/>
          </w:divBdr>
        </w:div>
        <w:div w:id="1371302030">
          <w:marLeft w:val="0"/>
          <w:marRight w:val="0"/>
          <w:marTop w:val="45"/>
          <w:marBottom w:val="15"/>
          <w:divBdr>
            <w:top w:val="none" w:sz="0" w:space="0" w:color="auto"/>
            <w:left w:val="none" w:sz="0" w:space="0" w:color="auto"/>
            <w:bottom w:val="none" w:sz="0" w:space="0" w:color="auto"/>
            <w:right w:val="none" w:sz="0" w:space="0" w:color="auto"/>
          </w:divBdr>
        </w:div>
        <w:div w:id="1460102090">
          <w:marLeft w:val="0"/>
          <w:marRight w:val="0"/>
          <w:marTop w:val="45"/>
          <w:marBottom w:val="15"/>
          <w:divBdr>
            <w:top w:val="none" w:sz="0" w:space="0" w:color="auto"/>
            <w:left w:val="none" w:sz="0" w:space="0" w:color="auto"/>
            <w:bottom w:val="none" w:sz="0" w:space="0" w:color="auto"/>
            <w:right w:val="none" w:sz="0" w:space="0" w:color="auto"/>
          </w:divBdr>
        </w:div>
        <w:div w:id="1498156700">
          <w:marLeft w:val="0"/>
          <w:marRight w:val="0"/>
          <w:marTop w:val="0"/>
          <w:marBottom w:val="0"/>
          <w:divBdr>
            <w:top w:val="single" w:sz="2" w:space="0" w:color="FFFFFF"/>
            <w:left w:val="single" w:sz="2" w:space="0" w:color="FFFFFF"/>
            <w:bottom w:val="single" w:sz="2" w:space="0" w:color="FFFFFF"/>
            <w:right w:val="single" w:sz="2" w:space="0" w:color="FFFFFF"/>
          </w:divBdr>
        </w:div>
        <w:div w:id="1505822066">
          <w:marLeft w:val="0"/>
          <w:marRight w:val="0"/>
          <w:marTop w:val="45"/>
          <w:marBottom w:val="15"/>
          <w:divBdr>
            <w:top w:val="none" w:sz="0" w:space="0" w:color="auto"/>
            <w:left w:val="none" w:sz="0" w:space="0" w:color="auto"/>
            <w:bottom w:val="none" w:sz="0" w:space="0" w:color="auto"/>
            <w:right w:val="none" w:sz="0" w:space="0" w:color="auto"/>
          </w:divBdr>
        </w:div>
        <w:div w:id="1559592050">
          <w:marLeft w:val="0"/>
          <w:marRight w:val="0"/>
          <w:marTop w:val="45"/>
          <w:marBottom w:val="15"/>
          <w:divBdr>
            <w:top w:val="none" w:sz="0" w:space="0" w:color="auto"/>
            <w:left w:val="none" w:sz="0" w:space="0" w:color="auto"/>
            <w:bottom w:val="none" w:sz="0" w:space="0" w:color="auto"/>
            <w:right w:val="none" w:sz="0" w:space="0" w:color="auto"/>
          </w:divBdr>
        </w:div>
        <w:div w:id="1566376447">
          <w:marLeft w:val="0"/>
          <w:marRight w:val="0"/>
          <w:marTop w:val="45"/>
          <w:marBottom w:val="0"/>
          <w:divBdr>
            <w:top w:val="none" w:sz="0" w:space="0" w:color="auto"/>
            <w:left w:val="none" w:sz="0" w:space="0" w:color="auto"/>
            <w:bottom w:val="none" w:sz="0" w:space="0" w:color="auto"/>
            <w:right w:val="none" w:sz="0" w:space="0" w:color="auto"/>
          </w:divBdr>
        </w:div>
        <w:div w:id="1587494342">
          <w:marLeft w:val="0"/>
          <w:marRight w:val="0"/>
          <w:marTop w:val="60"/>
          <w:marBottom w:val="15"/>
          <w:divBdr>
            <w:top w:val="none" w:sz="0" w:space="0" w:color="auto"/>
            <w:left w:val="none" w:sz="0" w:space="0" w:color="auto"/>
            <w:bottom w:val="none" w:sz="0" w:space="0" w:color="auto"/>
            <w:right w:val="none" w:sz="0" w:space="0" w:color="auto"/>
          </w:divBdr>
        </w:div>
        <w:div w:id="1681422361">
          <w:marLeft w:val="0"/>
          <w:marRight w:val="0"/>
          <w:marTop w:val="45"/>
          <w:marBottom w:val="15"/>
          <w:divBdr>
            <w:top w:val="none" w:sz="0" w:space="0" w:color="auto"/>
            <w:left w:val="none" w:sz="0" w:space="0" w:color="auto"/>
            <w:bottom w:val="none" w:sz="0" w:space="0" w:color="auto"/>
            <w:right w:val="none" w:sz="0" w:space="0" w:color="auto"/>
          </w:divBdr>
        </w:div>
        <w:div w:id="1712605876">
          <w:marLeft w:val="0"/>
          <w:marRight w:val="0"/>
          <w:marTop w:val="0"/>
          <w:marBottom w:val="15"/>
          <w:divBdr>
            <w:top w:val="none" w:sz="0" w:space="0" w:color="auto"/>
            <w:left w:val="none" w:sz="0" w:space="0" w:color="auto"/>
            <w:bottom w:val="none" w:sz="0" w:space="0" w:color="auto"/>
            <w:right w:val="none" w:sz="0" w:space="0" w:color="auto"/>
          </w:divBdr>
        </w:div>
        <w:div w:id="1805464967">
          <w:marLeft w:val="0"/>
          <w:marRight w:val="0"/>
          <w:marTop w:val="60"/>
          <w:marBottom w:val="15"/>
          <w:divBdr>
            <w:top w:val="none" w:sz="0" w:space="0" w:color="auto"/>
            <w:left w:val="none" w:sz="0" w:space="0" w:color="auto"/>
            <w:bottom w:val="none" w:sz="0" w:space="0" w:color="auto"/>
            <w:right w:val="none" w:sz="0" w:space="0" w:color="auto"/>
          </w:divBdr>
        </w:div>
        <w:div w:id="1821265411">
          <w:marLeft w:val="0"/>
          <w:marRight w:val="0"/>
          <w:marTop w:val="60"/>
          <w:marBottom w:val="15"/>
          <w:divBdr>
            <w:top w:val="none" w:sz="0" w:space="0" w:color="auto"/>
            <w:left w:val="none" w:sz="0" w:space="0" w:color="auto"/>
            <w:bottom w:val="none" w:sz="0" w:space="0" w:color="auto"/>
            <w:right w:val="none" w:sz="0" w:space="0" w:color="auto"/>
          </w:divBdr>
        </w:div>
        <w:div w:id="1874997552">
          <w:marLeft w:val="0"/>
          <w:marRight w:val="0"/>
          <w:marTop w:val="45"/>
          <w:marBottom w:val="15"/>
          <w:divBdr>
            <w:top w:val="none" w:sz="0" w:space="0" w:color="auto"/>
            <w:left w:val="none" w:sz="0" w:space="0" w:color="auto"/>
            <w:bottom w:val="none" w:sz="0" w:space="0" w:color="auto"/>
            <w:right w:val="none" w:sz="0" w:space="0" w:color="auto"/>
          </w:divBdr>
        </w:div>
        <w:div w:id="1911236411">
          <w:marLeft w:val="0"/>
          <w:marRight w:val="0"/>
          <w:marTop w:val="0"/>
          <w:marBottom w:val="15"/>
          <w:divBdr>
            <w:top w:val="none" w:sz="0" w:space="0" w:color="auto"/>
            <w:left w:val="none" w:sz="0" w:space="0" w:color="auto"/>
            <w:bottom w:val="none" w:sz="0" w:space="0" w:color="auto"/>
            <w:right w:val="none" w:sz="0" w:space="0" w:color="auto"/>
          </w:divBdr>
        </w:div>
        <w:div w:id="2124690727">
          <w:marLeft w:val="0"/>
          <w:marRight w:val="0"/>
          <w:marTop w:val="45"/>
          <w:marBottom w:val="15"/>
          <w:divBdr>
            <w:top w:val="none" w:sz="0" w:space="0" w:color="auto"/>
            <w:left w:val="none" w:sz="0" w:space="0" w:color="auto"/>
            <w:bottom w:val="none" w:sz="0" w:space="0" w:color="auto"/>
            <w:right w:val="none" w:sz="0" w:space="0" w:color="auto"/>
          </w:divBdr>
        </w:div>
        <w:div w:id="2133017927">
          <w:marLeft w:val="0"/>
          <w:marRight w:val="0"/>
          <w:marTop w:val="60"/>
          <w:marBottom w:val="15"/>
          <w:divBdr>
            <w:top w:val="none" w:sz="0" w:space="0" w:color="auto"/>
            <w:left w:val="none" w:sz="0" w:space="0" w:color="auto"/>
            <w:bottom w:val="none" w:sz="0" w:space="0" w:color="auto"/>
            <w:right w:val="none" w:sz="0" w:space="0" w:color="auto"/>
          </w:divBdr>
        </w:div>
      </w:divsChild>
    </w:div>
    <w:div w:id="1016687873">
      <w:bodyDiv w:val="1"/>
      <w:marLeft w:val="0"/>
      <w:marRight w:val="0"/>
      <w:marTop w:val="0"/>
      <w:marBottom w:val="0"/>
      <w:divBdr>
        <w:top w:val="none" w:sz="0" w:space="0" w:color="auto"/>
        <w:left w:val="none" w:sz="0" w:space="0" w:color="auto"/>
        <w:bottom w:val="none" w:sz="0" w:space="0" w:color="auto"/>
        <w:right w:val="none" w:sz="0" w:space="0" w:color="auto"/>
      </w:divBdr>
    </w:div>
    <w:div w:id="1185555825">
      <w:bodyDiv w:val="1"/>
      <w:marLeft w:val="0"/>
      <w:marRight w:val="0"/>
      <w:marTop w:val="0"/>
      <w:marBottom w:val="0"/>
      <w:divBdr>
        <w:top w:val="none" w:sz="0" w:space="0" w:color="auto"/>
        <w:left w:val="none" w:sz="0" w:space="0" w:color="auto"/>
        <w:bottom w:val="none" w:sz="0" w:space="0" w:color="auto"/>
        <w:right w:val="none" w:sz="0" w:space="0" w:color="auto"/>
      </w:divBdr>
    </w:div>
    <w:div w:id="1444496242">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2073233937">
      <w:bodyDiv w:val="1"/>
      <w:marLeft w:val="0"/>
      <w:marRight w:val="0"/>
      <w:marTop w:val="0"/>
      <w:marBottom w:val="0"/>
      <w:divBdr>
        <w:top w:val="none" w:sz="0" w:space="0" w:color="auto"/>
        <w:left w:val="none" w:sz="0" w:space="0" w:color="auto"/>
        <w:bottom w:val="none" w:sz="0" w:space="0" w:color="auto"/>
        <w:right w:val="none" w:sz="0" w:space="0" w:color="auto"/>
      </w:divBdr>
    </w:div>
    <w:div w:id="21212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strath.ac.uk/media/ps/strategyandpolicy/Privacy_Notice_Staff_and_Other_Categories.pdf"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strath.ac.uk/professionalservices/media/ps/isd/isd20/copyright/Copyright_Guide_for_students.pdf"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strath.ac.uk/professionalservices/disabilityandwellbeing/disabilitysupport/informationforstaff/adjustment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mailto:dataprotection@strath.ac.uk" TargetMode="External" Id="rId15" /><Relationship Type="http://schemas.openxmlformats.org/officeDocument/2006/relationships/footer" Target="footer3.xml" Id="rId23" /><Relationship Type="http://schemas.openxmlformats.org/officeDocument/2006/relationships/webSettings" Target="webSetting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strath.ac.uk/media/ps/strategyandpolicy/Privacy_Notice_Registered_Students.pdf" TargetMode="External" Id="rId14" /><Relationship Type="http://schemas.openxmlformats.org/officeDocument/2006/relationships/header" Target="header3.xml" Id="rId22" /><Relationship Type="http://schemas.openxmlformats.org/officeDocument/2006/relationships/hyperlink" Target="https://strath.sharepoint.com/:w:/r/sites/solid/Shared%20Documents/SOL%20Policy%20and%20Guidance/Video%20and%20Recorded%20Teaching%20Guidance%20and%20Consent%20Forms/Audio%20and%20Video%20Consent%20Form%20for%20Teaching%20Materials%20-%20University%20Staff.docx?d=w675ec80a75ca46858852780d292e3867&amp;csf=1&amp;web=1&amp;e=JjLyuG" TargetMode="External" Id="R950fb979b6b146f4" /><Relationship Type="http://schemas.openxmlformats.org/officeDocument/2006/relationships/hyperlink" Target="https://strath.sharepoint.com/:w:/r/sites/solid/Shared%20Documents/SOL%20Policy%20and%20Guidance/Video%20and%20Recorded%20Teaching%20Guidance%20and%20Consent%20Forms/Audio%20and%20Video%20Consent%20Form%20-%20Non%20Teaching%20Materials.docx?d=w231be1a7b4e3490e82d4cc66da191c50&amp;csf=1&amp;web=1&amp;e=8uf1VT" TargetMode="External" Id="Rccd2953b385e468f" /><Relationship Type="http://schemas.openxmlformats.org/officeDocument/2006/relationships/hyperlink" Target="https://strath.sharepoint.com/:w:/r/sites/solid/Shared%20Documents/SOL%20Policy%20and%20Guidance/Video%20and%20Recorded%20Teaching%20Guidance%20and%20Consent%20Forms/Guidelines%20for%20the%20Recording%20and%20Use%20of%20Audio%20and%20Video%20-%20Non-Teaching%20Materials.docx?d=w273fa8f3fde5441b87078968c6ac8e50&amp;csf=1&amp;web=1&amp;e=eGdwdF" TargetMode="External" Id="Rc751859dc5e44d6b" /><Relationship Type="http://schemas.openxmlformats.org/officeDocument/2006/relationships/hyperlink" Target="https://strath.sharepoint.com/:w:/r/sites/solid/Shared%20Documents/SOL%20Policy%20and%20Guidance/Video%20and%20Recorded%20Teaching%20Guidance%20and%20Consent%20Forms/Audio%20and%20Video%20Consent%20Form%20for%20Teaching%20Materials%20-%20University%20Staff.docx?d=w675ec80a75ca46858852780d292e3867&amp;csf=1&amp;web=1&amp;e=vZNdc3" TargetMode="External" Id="Rba3058565aa54066" /><Relationship Type="http://schemas.openxmlformats.org/officeDocument/2006/relationships/hyperlink" Target="https://strath.sharepoint.com/:w:/r/sites/solid/Shared%20Documents/SOL%20Policy%20and%20Guidance/Video%20and%20Recorded%20Teaching%20Guidance%20and%20Consent%20Forms/Audio%20and%20Video%20Consent%20Form%20for%20Teaching%20Materials%20-%20University%20Staff.docx?d=w675ec80a75ca46858852780d292e3867&amp;csf=1&amp;web=1&amp;e=LtfeCP" TargetMode="External" Id="R2c48a95d108d4393" /><Relationship Type="http://schemas.openxmlformats.org/officeDocument/2006/relationships/hyperlink" Target="https://strath.sharepoint.com/:w:/r/sites/solid/Shared%20Documents/SOL%20Policy%20and%20Guidance/Video%20and%20Recorded%20Teaching%20Guidance%20and%20Consent%20Forms/Audio%20and%20Video%20Consent%20Form%20for%20Teaching%20Materials%20-%20University%20Staff.docx?d=w675ec80a75ca46858852780d292e3867&amp;csf=1&amp;web=1&amp;e=LtfeCP" TargetMode="External" Id="R0ab814f5207e46fc" /><Relationship Type="http://schemas.openxmlformats.org/officeDocument/2006/relationships/glossaryDocument" Target="glossary/document.xml" Id="Rce2b777105b243e3"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trathclyde%20stuff\TS101773070.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d81e6e-6fc8-4ca5-a088-3c66e952db76}"/>
      </w:docPartPr>
      <w:docPartBody>
        <w:p w14:paraId="75DFE289">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2013-01-22T00:00:00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EFCEEA140C124BA1BB36AEAFD3689D" ma:contentTypeVersion="4" ma:contentTypeDescription="Create a new document." ma:contentTypeScope="" ma:versionID="23740c6c9ae66fbc8e8fa949d749fe42">
  <xsd:schema xmlns:xsd="http://www.w3.org/2001/XMLSchema" xmlns:xs="http://www.w3.org/2001/XMLSchema" xmlns:p="http://schemas.microsoft.com/office/2006/metadata/properties" xmlns:ns2="cd7979d2-313c-4712-abd6-3944511ff0e4" targetNamespace="http://schemas.microsoft.com/office/2006/metadata/properties" ma:root="true" ma:fieldsID="13f15f7c00ae132d1df86975568b3781" ns2:_="">
    <xsd:import namespace="cd7979d2-313c-4712-abd6-3944511ff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979d2-313c-4712-abd6-3944511ff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865BDB3-B429-4B12-9B72-7FCB4983EA75}">
  <ds:schemaRefs>
    <ds:schemaRef ds:uri="http://schemas.microsoft.com/sharepoint/v3/contenttype/forms"/>
  </ds:schemaRefs>
</ds:datastoreItem>
</file>

<file path=customXml/itemProps4.xml><?xml version="1.0" encoding="utf-8"?>
<ds:datastoreItem xmlns:ds="http://schemas.openxmlformats.org/officeDocument/2006/customXml" ds:itemID="{ADFB893C-6577-4C0C-8CF3-035458EB538D}"/>
</file>

<file path=customXml/itemProps5.xml><?xml version="1.0" encoding="utf-8"?>
<ds:datastoreItem xmlns:ds="http://schemas.openxmlformats.org/officeDocument/2006/customXml" ds:itemID="{94238AE3-A4C4-4034-8D1D-254F6E541E35}">
  <ds:schemaRefs>
    <ds:schemaRef ds:uri="http://schemas.microsoft.com/office/2006/metadata/properties"/>
    <ds:schemaRef ds:uri="http://schemas.microsoft.com/office/infopath/2007/PartnerControls"/>
    <ds:schemaRef ds:uri="014dff32-28bc-4837-a89c-d79d973db551"/>
  </ds:schemaRefs>
</ds:datastoreItem>
</file>

<file path=customXml/itemProps6.xml><?xml version="1.0" encoding="utf-8"?>
<ds:datastoreItem xmlns:ds="http://schemas.openxmlformats.org/officeDocument/2006/customXml" ds:itemID="{CBA08559-2286-45DF-86CB-ADE483B5F3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TS101773070</ap:Template>
  <ap:Application>Microsoft Word for the web</ap:Application>
  <ap:DocSecurity>0</ap:DocSecurity>
  <ap:ScaleCrop>false</ap:ScaleCrop>
  <ap:Company>University of Strathclyde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RECORDING AND USE OF AUDIO AND VIDEO TEACHING MATERIALS</dc:title>
  <dc:subject>Version 2</dc:subject>
  <dc:creator>Ashley</dc:creator>
  <cp:keywords/>
  <cp:lastModifiedBy>Anne Hanlon-Bucher</cp:lastModifiedBy>
  <cp:revision>75</cp:revision>
  <cp:lastPrinted>2019-05-09T14:11:00Z</cp:lastPrinted>
  <dcterms:created xsi:type="dcterms:W3CDTF">2021-10-12T08:29:00Z</dcterms:created>
  <dcterms:modified xsi:type="dcterms:W3CDTF">2022-02-09T11:11:19Z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0x0101000CEFCEEA140C124BA1BB36AEAFD3689D</vt:lpwstr>
  </property>
  <property fmtid="{D5CDD505-2E9C-101B-9397-08002B2CF9AE}" pid="4" name="_dlc_DocIdItemGuid">
    <vt:lpwstr>1d5e8dfa-5b33-4924-a740-179b267e2686</vt:lpwstr>
  </property>
</Properties>
</file>