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B96D" w14:textId="77777777" w:rsidR="006E02AC" w:rsidRPr="006E02AC" w:rsidRDefault="006E02AC" w:rsidP="003A05E9">
      <w:pPr>
        <w:rPr>
          <w:rFonts w:ascii="Arial" w:hAnsi="Arial" w:cs="Arial"/>
          <w:noProof/>
          <w:sz w:val="22"/>
          <w:szCs w:val="22"/>
          <w:lang w:eastAsia="en-GB"/>
        </w:rPr>
      </w:pPr>
    </w:p>
    <w:p w14:paraId="126C5E25" w14:textId="77777777" w:rsidR="006E02AC" w:rsidRPr="006E02AC" w:rsidRDefault="006E02AC" w:rsidP="003A05E9">
      <w:pPr>
        <w:rPr>
          <w:rFonts w:ascii="Arial" w:hAnsi="Arial" w:cs="Arial"/>
          <w:noProof/>
          <w:sz w:val="22"/>
          <w:szCs w:val="22"/>
          <w:lang w:eastAsia="en-GB"/>
        </w:rPr>
      </w:pPr>
    </w:p>
    <w:p w14:paraId="62647939" w14:textId="1B98EE14" w:rsidR="00A013F6" w:rsidRPr="006E02AC" w:rsidRDefault="0052620D" w:rsidP="003A05E9">
      <w:pPr>
        <w:rPr>
          <w:rFonts w:ascii="Arial" w:hAnsi="Arial" w:cs="Arial"/>
          <w:b/>
          <w:sz w:val="22"/>
          <w:szCs w:val="22"/>
        </w:rPr>
      </w:pPr>
      <w:r w:rsidRPr="006E02AC">
        <w:rPr>
          <w:rFonts w:ascii="Arial" w:hAnsi="Arial" w:cs="Arial"/>
          <w:noProof/>
          <w:color w:val="2B579A"/>
          <w:sz w:val="22"/>
          <w:szCs w:val="22"/>
          <w:shd w:val="clear" w:color="auto" w:fill="E6E6E6"/>
          <w:lang w:eastAsia="en-GB"/>
        </w:rPr>
        <w:drawing>
          <wp:inline distT="0" distB="0" distL="0" distR="0" wp14:anchorId="114BA8EA" wp14:editId="4C48B01C">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5F163D" w:rsidRPr="006E02AC">
        <w:rPr>
          <w:rFonts w:ascii="Arial" w:hAnsi="Arial" w:cs="Arial"/>
          <w:b/>
          <w:sz w:val="22"/>
          <w:szCs w:val="22"/>
        </w:rPr>
        <w:tab/>
      </w:r>
    </w:p>
    <w:p w14:paraId="438B59FF" w14:textId="77777777" w:rsidR="00A013F6" w:rsidRPr="006E02AC" w:rsidRDefault="00A013F6" w:rsidP="003A05E9">
      <w:pPr>
        <w:rPr>
          <w:rFonts w:ascii="Arial" w:hAnsi="Arial" w:cs="Arial"/>
          <w:b/>
          <w:sz w:val="22"/>
          <w:szCs w:val="22"/>
        </w:rPr>
      </w:pPr>
    </w:p>
    <w:p w14:paraId="540860C1" w14:textId="77777777" w:rsidR="00A013F6" w:rsidRDefault="00A013F6" w:rsidP="003A05E9">
      <w:pPr>
        <w:jc w:val="center"/>
        <w:rPr>
          <w:rFonts w:ascii="Arial" w:hAnsi="Arial" w:cs="Arial"/>
          <w:b/>
          <w:sz w:val="40"/>
          <w:szCs w:val="40"/>
        </w:rPr>
      </w:pPr>
    </w:p>
    <w:p w14:paraId="6074B323" w14:textId="77777777" w:rsidR="00DE16A8" w:rsidRDefault="00DE16A8" w:rsidP="003A05E9">
      <w:pPr>
        <w:jc w:val="center"/>
        <w:rPr>
          <w:rFonts w:ascii="Arial" w:hAnsi="Arial" w:cs="Arial"/>
          <w:b/>
          <w:sz w:val="40"/>
          <w:szCs w:val="40"/>
        </w:rPr>
      </w:pPr>
    </w:p>
    <w:p w14:paraId="78093C8C" w14:textId="77777777" w:rsidR="00DE16A8" w:rsidRDefault="00DE16A8" w:rsidP="003A05E9">
      <w:pPr>
        <w:jc w:val="center"/>
        <w:rPr>
          <w:rFonts w:ascii="Arial" w:hAnsi="Arial" w:cs="Arial"/>
          <w:b/>
          <w:sz w:val="40"/>
          <w:szCs w:val="40"/>
        </w:rPr>
      </w:pPr>
    </w:p>
    <w:p w14:paraId="1564CA36" w14:textId="77777777" w:rsidR="00DE16A8" w:rsidRDefault="00DE16A8" w:rsidP="003A05E9">
      <w:pPr>
        <w:jc w:val="center"/>
        <w:rPr>
          <w:rFonts w:ascii="Arial" w:hAnsi="Arial" w:cs="Arial"/>
          <w:b/>
          <w:sz w:val="40"/>
          <w:szCs w:val="40"/>
        </w:rPr>
      </w:pPr>
    </w:p>
    <w:p w14:paraId="56AE3D20" w14:textId="77777777" w:rsidR="00DE16A8" w:rsidRPr="006E02AC" w:rsidRDefault="00DE16A8" w:rsidP="003A05E9">
      <w:pPr>
        <w:jc w:val="center"/>
        <w:rPr>
          <w:rFonts w:ascii="Arial" w:hAnsi="Arial" w:cs="Arial"/>
          <w:b/>
          <w:sz w:val="52"/>
          <w:szCs w:val="52"/>
        </w:rPr>
      </w:pPr>
    </w:p>
    <w:p w14:paraId="756BE7B6" w14:textId="77777777" w:rsidR="00DE16A8" w:rsidRPr="006E02AC" w:rsidRDefault="00DE16A8" w:rsidP="003A05E9">
      <w:pPr>
        <w:jc w:val="center"/>
        <w:rPr>
          <w:rFonts w:ascii="Arial" w:hAnsi="Arial" w:cs="Arial"/>
          <w:b/>
          <w:sz w:val="52"/>
          <w:szCs w:val="52"/>
        </w:rPr>
      </w:pPr>
    </w:p>
    <w:p w14:paraId="47A53152" w14:textId="77777777" w:rsidR="00DE16A8" w:rsidRPr="006E02AC" w:rsidRDefault="00DE16A8" w:rsidP="003A05E9">
      <w:pPr>
        <w:jc w:val="center"/>
        <w:rPr>
          <w:rFonts w:ascii="Arial" w:hAnsi="Arial" w:cs="Arial"/>
          <w:b/>
          <w:sz w:val="52"/>
          <w:szCs w:val="52"/>
        </w:rPr>
      </w:pPr>
    </w:p>
    <w:p w14:paraId="2761E88A" w14:textId="77777777" w:rsidR="00DE16A8" w:rsidRPr="006E02AC" w:rsidRDefault="00DE16A8" w:rsidP="003A05E9">
      <w:pPr>
        <w:jc w:val="center"/>
        <w:rPr>
          <w:rFonts w:ascii="Arial" w:hAnsi="Arial" w:cs="Arial"/>
          <w:b/>
          <w:sz w:val="72"/>
          <w:szCs w:val="72"/>
        </w:rPr>
      </w:pPr>
      <w:r w:rsidRPr="006E02AC">
        <w:rPr>
          <w:rFonts w:ascii="Arial" w:hAnsi="Arial" w:cs="Arial"/>
          <w:b/>
          <w:sz w:val="72"/>
          <w:szCs w:val="72"/>
        </w:rPr>
        <w:t>Sustainable Procurement Strategy</w:t>
      </w:r>
    </w:p>
    <w:p w14:paraId="7222B020" w14:textId="650EB223" w:rsidR="00A013F6" w:rsidRPr="006E02AC" w:rsidRDefault="00DE16A8" w:rsidP="729AE269">
      <w:pPr>
        <w:jc w:val="center"/>
        <w:rPr>
          <w:rFonts w:ascii="Arial" w:hAnsi="Arial" w:cs="Arial"/>
          <w:b/>
          <w:bCs/>
          <w:sz w:val="72"/>
          <w:szCs w:val="72"/>
        </w:rPr>
      </w:pPr>
      <w:r w:rsidRPr="2EB597FF">
        <w:rPr>
          <w:rFonts w:ascii="Arial" w:hAnsi="Arial" w:cs="Arial"/>
          <w:b/>
          <w:bCs/>
          <w:sz w:val="72"/>
          <w:szCs w:val="72"/>
        </w:rPr>
        <w:t>20</w:t>
      </w:r>
      <w:r w:rsidR="0A208ABD" w:rsidRPr="2EB597FF">
        <w:rPr>
          <w:rFonts w:ascii="Arial" w:hAnsi="Arial" w:cs="Arial"/>
          <w:b/>
          <w:bCs/>
          <w:sz w:val="72"/>
          <w:szCs w:val="72"/>
        </w:rPr>
        <w:t>2</w:t>
      </w:r>
      <w:r w:rsidR="004045CB">
        <w:rPr>
          <w:rFonts w:ascii="Arial" w:hAnsi="Arial" w:cs="Arial"/>
          <w:b/>
          <w:bCs/>
          <w:sz w:val="72"/>
          <w:szCs w:val="72"/>
        </w:rPr>
        <w:t>3</w:t>
      </w:r>
      <w:r w:rsidRPr="2EB597FF">
        <w:rPr>
          <w:rFonts w:ascii="Arial" w:hAnsi="Arial" w:cs="Arial"/>
          <w:b/>
          <w:bCs/>
          <w:sz w:val="72"/>
          <w:szCs w:val="72"/>
        </w:rPr>
        <w:t xml:space="preserve"> - 20</w:t>
      </w:r>
      <w:r w:rsidR="001F1FAE" w:rsidRPr="2EB597FF">
        <w:rPr>
          <w:rFonts w:ascii="Arial" w:hAnsi="Arial" w:cs="Arial"/>
          <w:b/>
          <w:bCs/>
          <w:sz w:val="72"/>
          <w:szCs w:val="72"/>
        </w:rPr>
        <w:t>2</w:t>
      </w:r>
      <w:r w:rsidR="00C63389">
        <w:rPr>
          <w:rFonts w:ascii="Arial" w:hAnsi="Arial" w:cs="Arial"/>
          <w:b/>
          <w:bCs/>
          <w:sz w:val="72"/>
          <w:szCs w:val="72"/>
        </w:rPr>
        <w:t>6</w:t>
      </w:r>
    </w:p>
    <w:p w14:paraId="37CBAC18" w14:textId="77777777" w:rsidR="00A013F6" w:rsidRPr="006E02AC" w:rsidRDefault="00A013F6" w:rsidP="003A05E9">
      <w:pPr>
        <w:jc w:val="center"/>
        <w:rPr>
          <w:rFonts w:ascii="Arial" w:hAnsi="Arial" w:cs="Arial"/>
          <w:b/>
          <w:sz w:val="52"/>
          <w:szCs w:val="52"/>
        </w:rPr>
      </w:pPr>
    </w:p>
    <w:p w14:paraId="1B95E0EC" w14:textId="77777777" w:rsidR="00DE16A8" w:rsidRDefault="00DE16A8" w:rsidP="003A05E9">
      <w:pPr>
        <w:rPr>
          <w:rFonts w:ascii="Arial" w:hAnsi="Arial" w:cs="Arial"/>
          <w:b/>
          <w:sz w:val="16"/>
          <w:szCs w:val="16"/>
        </w:rPr>
      </w:pPr>
    </w:p>
    <w:p w14:paraId="5FE28D28" w14:textId="77777777" w:rsidR="00DE16A8" w:rsidRDefault="00DE16A8" w:rsidP="003A05E9">
      <w:pPr>
        <w:rPr>
          <w:rFonts w:ascii="Arial" w:hAnsi="Arial" w:cs="Arial"/>
          <w:b/>
          <w:sz w:val="16"/>
          <w:szCs w:val="16"/>
        </w:rPr>
      </w:pPr>
    </w:p>
    <w:p w14:paraId="114E260E" w14:textId="77777777" w:rsidR="00DE16A8" w:rsidRDefault="00DE16A8" w:rsidP="003A05E9">
      <w:pPr>
        <w:rPr>
          <w:rFonts w:ascii="Arial" w:hAnsi="Arial" w:cs="Arial"/>
          <w:b/>
          <w:sz w:val="16"/>
          <w:szCs w:val="16"/>
        </w:rPr>
      </w:pPr>
    </w:p>
    <w:p w14:paraId="7E16977C" w14:textId="77777777" w:rsidR="00A013F6" w:rsidRDefault="00A013F6" w:rsidP="003A05E9">
      <w:pPr>
        <w:ind w:left="5040" w:firstLine="720"/>
        <w:jc w:val="right"/>
        <w:rPr>
          <w:rFonts w:ascii="Arial" w:hAnsi="Arial" w:cs="Arial"/>
          <w:b/>
          <w:sz w:val="20"/>
        </w:rPr>
      </w:pPr>
    </w:p>
    <w:p w14:paraId="43BE7D49" w14:textId="77777777" w:rsidR="00A013F6" w:rsidRDefault="00A013F6" w:rsidP="003A05E9">
      <w:pPr>
        <w:ind w:left="5040" w:firstLine="720"/>
        <w:jc w:val="right"/>
        <w:rPr>
          <w:rFonts w:ascii="Arial" w:hAnsi="Arial" w:cs="Arial"/>
          <w:b/>
          <w:sz w:val="20"/>
        </w:rPr>
      </w:pPr>
    </w:p>
    <w:p w14:paraId="7DD9427E" w14:textId="77777777" w:rsidR="00A013F6" w:rsidRDefault="00A013F6" w:rsidP="003A05E9">
      <w:pPr>
        <w:ind w:left="5040" w:firstLine="720"/>
        <w:jc w:val="right"/>
        <w:rPr>
          <w:rFonts w:ascii="Arial" w:hAnsi="Arial" w:cs="Arial"/>
          <w:b/>
          <w:sz w:val="20"/>
        </w:rPr>
      </w:pPr>
    </w:p>
    <w:p w14:paraId="12D8C7F9" w14:textId="77777777" w:rsidR="00094971" w:rsidRPr="009E23A6" w:rsidRDefault="00094971" w:rsidP="003A05E9">
      <w:pPr>
        <w:jc w:val="center"/>
        <w:rPr>
          <w:rFonts w:ascii="Arial" w:hAnsi="Arial" w:cs="Arial"/>
          <w:b/>
        </w:rPr>
      </w:pPr>
    </w:p>
    <w:tbl>
      <w:tblPr>
        <w:tblW w:w="0" w:type="auto"/>
        <w:tblCellMar>
          <w:left w:w="0" w:type="dxa"/>
          <w:right w:w="0" w:type="dxa"/>
        </w:tblCellMar>
        <w:tblLook w:val="04A0" w:firstRow="1" w:lastRow="0" w:firstColumn="1" w:lastColumn="0" w:noHBand="0" w:noVBand="1"/>
      </w:tblPr>
      <w:tblGrid>
        <w:gridCol w:w="2376"/>
        <w:gridCol w:w="3969"/>
      </w:tblGrid>
      <w:tr w:rsidR="00094971" w:rsidRPr="009E23A6" w14:paraId="36BB3158" w14:textId="77777777" w:rsidTr="004E5ABD">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7C5A06" w14:textId="77777777" w:rsidR="00094971" w:rsidRPr="00094971" w:rsidRDefault="00094971" w:rsidP="003A05E9">
            <w:pPr>
              <w:rPr>
                <w:rFonts w:ascii="Arial" w:eastAsia="Calibri" w:hAnsi="Arial" w:cs="Arial"/>
                <w:b/>
                <w:bCs/>
                <w:sz w:val="20"/>
              </w:rPr>
            </w:pPr>
            <w:r w:rsidRPr="009E23A6">
              <w:rPr>
                <w:rFonts w:ascii="Arial" w:hAnsi="Arial" w:cs="Arial"/>
                <w:b/>
                <w:bCs/>
                <w:sz w:val="20"/>
              </w:rPr>
              <w:t>Status</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A96655B" w14:textId="77777777" w:rsidR="00094971" w:rsidRPr="00094971" w:rsidRDefault="009344D4" w:rsidP="003A05E9">
            <w:pPr>
              <w:rPr>
                <w:rFonts w:ascii="Arial" w:eastAsia="Calibri" w:hAnsi="Arial" w:cs="Arial"/>
                <w:bCs/>
                <w:sz w:val="20"/>
              </w:rPr>
            </w:pPr>
            <w:r>
              <w:rPr>
                <w:rFonts w:ascii="Arial" w:eastAsia="Calibri" w:hAnsi="Arial" w:cs="Arial"/>
                <w:bCs/>
                <w:sz w:val="20"/>
              </w:rPr>
              <w:t>Final</w:t>
            </w:r>
          </w:p>
        </w:tc>
      </w:tr>
      <w:tr w:rsidR="00094971" w:rsidRPr="009E23A6" w14:paraId="57F93A6B"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60DC47" w14:textId="77777777" w:rsidR="00094971" w:rsidRPr="00094971" w:rsidRDefault="00094971" w:rsidP="003A05E9">
            <w:pPr>
              <w:rPr>
                <w:rFonts w:ascii="Arial" w:eastAsia="Calibri" w:hAnsi="Arial" w:cs="Arial"/>
                <w:b/>
                <w:bCs/>
                <w:sz w:val="20"/>
              </w:rPr>
            </w:pPr>
            <w:r w:rsidRPr="009E23A6">
              <w:rPr>
                <w:rFonts w:ascii="Arial" w:hAnsi="Arial" w:cs="Arial"/>
                <w:b/>
                <w:bCs/>
                <w:sz w:val="20"/>
              </w:rPr>
              <w:t>Owner</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0CEF6B6F" w14:textId="3D969686" w:rsidR="00094971" w:rsidRPr="00094971" w:rsidRDefault="00094971" w:rsidP="003A05E9">
            <w:pPr>
              <w:rPr>
                <w:rFonts w:ascii="Arial" w:eastAsia="Calibri" w:hAnsi="Arial" w:cs="Arial"/>
                <w:bCs/>
                <w:sz w:val="20"/>
              </w:rPr>
            </w:pPr>
            <w:r w:rsidRPr="009E23A6">
              <w:rPr>
                <w:rFonts w:ascii="Arial" w:hAnsi="Arial" w:cs="Arial"/>
                <w:bCs/>
                <w:sz w:val="20"/>
              </w:rPr>
              <w:t>Procurement</w:t>
            </w:r>
            <w:r w:rsidR="00F940C3">
              <w:rPr>
                <w:rFonts w:ascii="Arial" w:hAnsi="Arial" w:cs="Arial"/>
                <w:bCs/>
                <w:sz w:val="20"/>
              </w:rPr>
              <w:t xml:space="preserve"> Team </w:t>
            </w:r>
          </w:p>
        </w:tc>
      </w:tr>
      <w:tr w:rsidR="00094971" w:rsidRPr="009E23A6" w14:paraId="579DEACF"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430473" w14:textId="77777777" w:rsidR="00094971" w:rsidRPr="00094971" w:rsidRDefault="00094971" w:rsidP="003A05E9">
            <w:pPr>
              <w:rPr>
                <w:rFonts w:ascii="Arial" w:eastAsia="Calibri" w:hAnsi="Arial" w:cs="Arial"/>
                <w:b/>
                <w:bCs/>
                <w:sz w:val="20"/>
              </w:rPr>
            </w:pPr>
            <w:r w:rsidRPr="009E23A6">
              <w:rPr>
                <w:rFonts w:ascii="Arial" w:hAnsi="Arial" w:cs="Arial"/>
                <w:b/>
                <w:bCs/>
                <w:sz w:val="20"/>
              </w:rPr>
              <w:t>Source location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90E60A2" w14:textId="77777777" w:rsidR="00094971" w:rsidRPr="00094971" w:rsidRDefault="00094971" w:rsidP="003A05E9">
            <w:pPr>
              <w:rPr>
                <w:rFonts w:ascii="Arial" w:eastAsia="Calibri" w:hAnsi="Arial" w:cs="Arial"/>
                <w:bCs/>
                <w:sz w:val="20"/>
              </w:rPr>
            </w:pPr>
            <w:r w:rsidRPr="009E23A6">
              <w:rPr>
                <w:rFonts w:ascii="Arial" w:hAnsi="Arial" w:cs="Arial"/>
                <w:bCs/>
                <w:sz w:val="20"/>
              </w:rPr>
              <w:t xml:space="preserve">Procurement website </w:t>
            </w:r>
          </w:p>
        </w:tc>
      </w:tr>
      <w:tr w:rsidR="00094971" w:rsidRPr="009E23A6" w14:paraId="17A50BDA"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5FDBC" w14:textId="77777777" w:rsidR="00094971" w:rsidRPr="009E23A6" w:rsidRDefault="00094971" w:rsidP="003A05E9">
            <w:pPr>
              <w:rPr>
                <w:rFonts w:ascii="Arial" w:hAnsi="Arial" w:cs="Arial"/>
                <w:b/>
                <w:bCs/>
                <w:sz w:val="20"/>
              </w:rPr>
            </w:pPr>
            <w:r w:rsidRPr="009E23A6">
              <w:rPr>
                <w:rFonts w:ascii="Arial" w:hAnsi="Arial" w:cs="Arial"/>
                <w:b/>
                <w:bCs/>
                <w:sz w:val="20"/>
              </w:rPr>
              <w:t>Consultation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7823FCC5" w14:textId="0520F508" w:rsidR="00094971" w:rsidRPr="00094971" w:rsidRDefault="00BD2E56" w:rsidP="003A05E9">
            <w:pPr>
              <w:rPr>
                <w:rFonts w:ascii="Arial" w:eastAsia="Calibri" w:hAnsi="Arial" w:cs="Arial"/>
                <w:bCs/>
                <w:sz w:val="20"/>
              </w:rPr>
            </w:pPr>
            <w:r>
              <w:rPr>
                <w:rFonts w:ascii="Arial" w:eastAsia="Calibri" w:hAnsi="Arial" w:cs="Arial"/>
                <w:bCs/>
                <w:sz w:val="20"/>
              </w:rPr>
              <w:t xml:space="preserve">Executive Lead, </w:t>
            </w:r>
            <w:r w:rsidR="009B1F37">
              <w:rPr>
                <w:rFonts w:ascii="Arial" w:eastAsia="Calibri" w:hAnsi="Arial" w:cs="Arial"/>
                <w:bCs/>
                <w:sz w:val="20"/>
              </w:rPr>
              <w:t>Sustainability</w:t>
            </w:r>
            <w:r w:rsidR="00094971" w:rsidRPr="00094971">
              <w:rPr>
                <w:rFonts w:ascii="Arial" w:eastAsia="Calibri" w:hAnsi="Arial" w:cs="Arial"/>
                <w:bCs/>
                <w:sz w:val="20"/>
              </w:rPr>
              <w:t xml:space="preserve"> </w:t>
            </w:r>
            <w:r w:rsidR="00F940C3">
              <w:rPr>
                <w:rFonts w:ascii="Arial" w:eastAsia="Calibri" w:hAnsi="Arial" w:cs="Arial"/>
                <w:bCs/>
                <w:sz w:val="20"/>
              </w:rPr>
              <w:t>&amp; Team</w:t>
            </w:r>
          </w:p>
        </w:tc>
      </w:tr>
      <w:tr w:rsidR="00094971" w:rsidRPr="009E23A6" w14:paraId="1F1ABC6E"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C46E75" w14:textId="77777777" w:rsidR="00094971" w:rsidRPr="00094971" w:rsidRDefault="00094971" w:rsidP="003A05E9">
            <w:pPr>
              <w:rPr>
                <w:rFonts w:ascii="Arial" w:eastAsia="Calibri" w:hAnsi="Arial" w:cs="Arial"/>
                <w:b/>
                <w:bCs/>
                <w:sz w:val="20"/>
              </w:rPr>
            </w:pPr>
            <w:r w:rsidRPr="009E23A6">
              <w:rPr>
                <w:rFonts w:ascii="Arial" w:hAnsi="Arial" w:cs="Arial"/>
                <w:b/>
                <w:bCs/>
                <w:sz w:val="20"/>
              </w:rPr>
              <w:t>Endorsed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57CE4430" w14:textId="565FF736" w:rsidR="00094971" w:rsidRPr="00094971" w:rsidRDefault="004B496F" w:rsidP="00B04727">
            <w:pPr>
              <w:rPr>
                <w:rFonts w:ascii="Arial" w:eastAsia="Calibri" w:hAnsi="Arial" w:cs="Arial"/>
                <w:bCs/>
                <w:sz w:val="20"/>
              </w:rPr>
            </w:pPr>
            <w:r>
              <w:rPr>
                <w:rFonts w:ascii="Arial" w:eastAsia="Calibri" w:hAnsi="Arial" w:cs="Arial"/>
                <w:bCs/>
                <w:sz w:val="20"/>
              </w:rPr>
              <w:t>Deputy Director of Finance, Procurement</w:t>
            </w:r>
          </w:p>
        </w:tc>
      </w:tr>
      <w:tr w:rsidR="00094971" w:rsidRPr="009E23A6" w14:paraId="55538848"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BB9D61" w14:textId="77777777" w:rsidR="00094971" w:rsidRPr="00094971" w:rsidRDefault="00094971" w:rsidP="003A05E9">
            <w:pPr>
              <w:rPr>
                <w:rFonts w:ascii="Arial" w:eastAsia="Calibri" w:hAnsi="Arial" w:cs="Arial"/>
                <w:b/>
                <w:bCs/>
                <w:sz w:val="20"/>
              </w:rPr>
            </w:pPr>
            <w:r w:rsidRPr="009E23A6">
              <w:rPr>
                <w:rFonts w:ascii="Arial" w:hAnsi="Arial" w:cs="Arial"/>
                <w:b/>
                <w:bCs/>
                <w:sz w:val="20"/>
              </w:rPr>
              <w:t>Publication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3B916EC6" w14:textId="2CA8B09B" w:rsidR="00094971" w:rsidRPr="00094971" w:rsidRDefault="00C63389" w:rsidP="003A05E9">
            <w:pPr>
              <w:rPr>
                <w:rFonts w:ascii="Arial" w:eastAsia="Calibri" w:hAnsi="Arial" w:cs="Arial"/>
                <w:bCs/>
                <w:sz w:val="20"/>
              </w:rPr>
            </w:pPr>
            <w:r>
              <w:rPr>
                <w:rFonts w:ascii="Arial" w:eastAsia="Calibri" w:hAnsi="Arial" w:cs="Arial"/>
                <w:bCs/>
                <w:sz w:val="20"/>
              </w:rPr>
              <w:t>June 2026</w:t>
            </w:r>
          </w:p>
        </w:tc>
      </w:tr>
      <w:tr w:rsidR="00094971" w:rsidRPr="009E23A6" w14:paraId="1FA7E050" w14:textId="77777777" w:rsidTr="004E5ABD">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A010A5" w14:textId="77777777" w:rsidR="00094971" w:rsidRPr="00094971" w:rsidRDefault="00094971" w:rsidP="003A05E9">
            <w:pPr>
              <w:rPr>
                <w:rFonts w:ascii="Arial" w:eastAsia="Calibri" w:hAnsi="Arial" w:cs="Arial"/>
                <w:b/>
                <w:bCs/>
                <w:sz w:val="20"/>
              </w:rPr>
            </w:pPr>
            <w:r w:rsidRPr="009E23A6">
              <w:rPr>
                <w:rFonts w:ascii="Arial" w:hAnsi="Arial" w:cs="Arial"/>
                <w:b/>
                <w:bCs/>
                <w:sz w:val="20"/>
              </w:rPr>
              <w:t>Review Date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tcPr>
          <w:p w14:paraId="17AB3F4B" w14:textId="148B1DAC" w:rsidR="00094971" w:rsidRPr="00094971" w:rsidRDefault="00C63389" w:rsidP="003A05E9">
            <w:pPr>
              <w:rPr>
                <w:rFonts w:ascii="Arial" w:eastAsia="Calibri" w:hAnsi="Arial" w:cs="Arial"/>
                <w:bCs/>
                <w:sz w:val="20"/>
              </w:rPr>
            </w:pPr>
            <w:r>
              <w:rPr>
                <w:rFonts w:ascii="Arial" w:eastAsia="Calibri" w:hAnsi="Arial" w:cs="Arial"/>
                <w:bCs/>
                <w:sz w:val="20"/>
              </w:rPr>
              <w:t>December 2026</w:t>
            </w:r>
          </w:p>
        </w:tc>
      </w:tr>
    </w:tbl>
    <w:p w14:paraId="065527A8" w14:textId="77777777" w:rsidR="00A95008" w:rsidRDefault="00A95008" w:rsidP="003A05E9">
      <w:pPr>
        <w:rPr>
          <w:rFonts w:ascii="Arial" w:hAnsi="Arial" w:cs="Arial"/>
          <w:b/>
          <w:sz w:val="40"/>
          <w:szCs w:val="40"/>
        </w:rPr>
      </w:pPr>
    </w:p>
    <w:p w14:paraId="0BDF17E9" w14:textId="77777777" w:rsidR="00A95008" w:rsidRDefault="00A95008" w:rsidP="003A05E9">
      <w:pPr>
        <w:ind w:left="5040" w:firstLine="720"/>
        <w:jc w:val="right"/>
        <w:rPr>
          <w:rFonts w:ascii="Arial" w:hAnsi="Arial" w:cs="Arial"/>
          <w:b/>
          <w:sz w:val="40"/>
          <w:szCs w:val="40"/>
        </w:rPr>
      </w:pPr>
    </w:p>
    <w:p w14:paraId="08A50680" w14:textId="77777777" w:rsidR="00A95008" w:rsidRPr="004A5821" w:rsidRDefault="00DE16A8" w:rsidP="003A05E9">
      <w:pPr>
        <w:pStyle w:val="TOCHeading"/>
        <w:spacing w:line="240" w:lineRule="auto"/>
        <w:rPr>
          <w:rFonts w:ascii="Arial" w:hAnsi="Arial" w:cs="Arial"/>
          <w:color w:val="auto"/>
          <w:sz w:val="40"/>
          <w:szCs w:val="40"/>
        </w:rPr>
      </w:pPr>
      <w:r>
        <w:br w:type="page"/>
      </w:r>
      <w:r w:rsidR="00A95008" w:rsidRPr="004A5821">
        <w:rPr>
          <w:rFonts w:ascii="Arial" w:hAnsi="Arial" w:cs="Arial"/>
          <w:color w:val="auto"/>
          <w:sz w:val="40"/>
          <w:szCs w:val="40"/>
        </w:rPr>
        <w:lastRenderedPageBreak/>
        <w:t>Contents</w:t>
      </w:r>
    </w:p>
    <w:p w14:paraId="3DF704D9" w14:textId="77777777" w:rsidR="00DE16A8" w:rsidRPr="004A5821" w:rsidRDefault="00DE16A8" w:rsidP="003A05E9">
      <w:pPr>
        <w:rPr>
          <w:rFonts w:ascii="Arial" w:hAnsi="Arial" w:cs="Arial"/>
          <w:sz w:val="40"/>
          <w:szCs w:val="40"/>
          <w:lang w:val="en-US" w:eastAsia="ja-JP"/>
        </w:rPr>
      </w:pPr>
    </w:p>
    <w:p w14:paraId="6DBB81B2" w14:textId="4A957A62" w:rsidR="004A5821" w:rsidRPr="004A5821" w:rsidRDefault="00A95008">
      <w:pPr>
        <w:pStyle w:val="TOC1"/>
        <w:rPr>
          <w:rFonts w:asciiTheme="minorHAnsi" w:eastAsiaTheme="minorEastAsia" w:hAnsiTheme="minorHAnsi" w:cstheme="minorBidi"/>
          <w:sz w:val="36"/>
          <w:szCs w:val="36"/>
          <w:lang w:eastAsia="en-GB"/>
        </w:rPr>
      </w:pPr>
      <w:r w:rsidRPr="004A5821">
        <w:rPr>
          <w:color w:val="2B579A"/>
          <w:sz w:val="36"/>
          <w:szCs w:val="36"/>
          <w:shd w:val="clear" w:color="auto" w:fill="E6E6E6"/>
        </w:rPr>
        <w:fldChar w:fldCharType="begin"/>
      </w:r>
      <w:r w:rsidRPr="004A5821">
        <w:rPr>
          <w:sz w:val="36"/>
          <w:szCs w:val="36"/>
        </w:rPr>
        <w:instrText xml:space="preserve"> TOC \o "1-3" \h \z \u </w:instrText>
      </w:r>
      <w:r w:rsidRPr="004A5821">
        <w:rPr>
          <w:color w:val="2B579A"/>
          <w:sz w:val="36"/>
          <w:szCs w:val="36"/>
          <w:shd w:val="clear" w:color="auto" w:fill="E6E6E6"/>
        </w:rPr>
        <w:fldChar w:fldCharType="separate"/>
      </w:r>
      <w:hyperlink w:anchor="_Toc96518393" w:history="1">
        <w:r w:rsidR="004A5821" w:rsidRPr="004A5821">
          <w:rPr>
            <w:rStyle w:val="Hyperlink"/>
            <w:sz w:val="36"/>
            <w:szCs w:val="36"/>
          </w:rPr>
          <w:t>1</w:t>
        </w:r>
        <w:r w:rsidR="004A5821" w:rsidRPr="004A5821">
          <w:rPr>
            <w:rFonts w:asciiTheme="minorHAnsi" w:eastAsiaTheme="minorEastAsia" w:hAnsiTheme="minorHAnsi" w:cstheme="minorBidi"/>
            <w:sz w:val="36"/>
            <w:szCs w:val="36"/>
            <w:lang w:eastAsia="en-GB"/>
          </w:rPr>
          <w:tab/>
        </w:r>
        <w:r w:rsidR="004A5821" w:rsidRPr="004A5821">
          <w:rPr>
            <w:rStyle w:val="Hyperlink"/>
            <w:sz w:val="36"/>
            <w:szCs w:val="36"/>
          </w:rPr>
          <w:t>Introduction</w:t>
        </w:r>
        <w:r w:rsidR="004A5821" w:rsidRPr="004A5821">
          <w:rPr>
            <w:webHidden/>
            <w:sz w:val="36"/>
            <w:szCs w:val="36"/>
          </w:rPr>
          <w:tab/>
        </w:r>
        <w:r w:rsidR="004A5821" w:rsidRPr="004A5821">
          <w:rPr>
            <w:webHidden/>
            <w:sz w:val="36"/>
            <w:szCs w:val="36"/>
          </w:rPr>
          <w:fldChar w:fldCharType="begin"/>
        </w:r>
        <w:r w:rsidR="004A5821" w:rsidRPr="004A5821">
          <w:rPr>
            <w:webHidden/>
            <w:sz w:val="36"/>
            <w:szCs w:val="36"/>
          </w:rPr>
          <w:instrText xml:space="preserve"> PAGEREF _Toc96518393 \h </w:instrText>
        </w:r>
        <w:r w:rsidR="004A5821" w:rsidRPr="004A5821">
          <w:rPr>
            <w:webHidden/>
            <w:sz w:val="36"/>
            <w:szCs w:val="36"/>
          </w:rPr>
        </w:r>
        <w:r w:rsidR="004A5821" w:rsidRPr="004A5821">
          <w:rPr>
            <w:webHidden/>
            <w:sz w:val="36"/>
            <w:szCs w:val="36"/>
          </w:rPr>
          <w:fldChar w:fldCharType="separate"/>
        </w:r>
        <w:r w:rsidR="004A5821" w:rsidRPr="004A5821">
          <w:rPr>
            <w:webHidden/>
            <w:sz w:val="36"/>
            <w:szCs w:val="36"/>
          </w:rPr>
          <w:t>3</w:t>
        </w:r>
        <w:r w:rsidR="004A5821" w:rsidRPr="004A5821">
          <w:rPr>
            <w:webHidden/>
            <w:sz w:val="36"/>
            <w:szCs w:val="36"/>
          </w:rPr>
          <w:fldChar w:fldCharType="end"/>
        </w:r>
      </w:hyperlink>
    </w:p>
    <w:p w14:paraId="4D6B8E10" w14:textId="331F5FE2" w:rsidR="004A5821" w:rsidRPr="004A5821" w:rsidRDefault="004A5821">
      <w:pPr>
        <w:pStyle w:val="TOC1"/>
        <w:rPr>
          <w:rFonts w:asciiTheme="minorHAnsi" w:eastAsiaTheme="minorEastAsia" w:hAnsiTheme="minorHAnsi" w:cstheme="minorBidi"/>
          <w:sz w:val="36"/>
          <w:szCs w:val="36"/>
          <w:lang w:eastAsia="en-GB"/>
        </w:rPr>
      </w:pPr>
      <w:hyperlink w:anchor="_Toc96518394" w:history="1">
        <w:r w:rsidRPr="004A5821">
          <w:rPr>
            <w:rStyle w:val="Hyperlink"/>
            <w:sz w:val="36"/>
            <w:szCs w:val="36"/>
          </w:rPr>
          <w:t>2</w:t>
        </w:r>
        <w:r w:rsidRPr="004A5821">
          <w:rPr>
            <w:rFonts w:asciiTheme="minorHAnsi" w:eastAsiaTheme="minorEastAsia" w:hAnsiTheme="minorHAnsi" w:cstheme="minorBidi"/>
            <w:sz w:val="36"/>
            <w:szCs w:val="36"/>
            <w:lang w:eastAsia="en-GB"/>
          </w:rPr>
          <w:tab/>
        </w:r>
        <w:r w:rsidRPr="004A5821">
          <w:rPr>
            <w:rStyle w:val="Hyperlink"/>
            <w:sz w:val="36"/>
            <w:szCs w:val="36"/>
          </w:rPr>
          <w:t>Statutory Requirements</w:t>
        </w:r>
        <w:r w:rsidRPr="004A5821">
          <w:rPr>
            <w:webHidden/>
            <w:sz w:val="36"/>
            <w:szCs w:val="36"/>
          </w:rPr>
          <w:tab/>
        </w:r>
        <w:r w:rsidRPr="004A5821">
          <w:rPr>
            <w:webHidden/>
            <w:sz w:val="36"/>
            <w:szCs w:val="36"/>
          </w:rPr>
          <w:fldChar w:fldCharType="begin"/>
        </w:r>
        <w:r w:rsidRPr="004A5821">
          <w:rPr>
            <w:webHidden/>
            <w:sz w:val="36"/>
            <w:szCs w:val="36"/>
          </w:rPr>
          <w:instrText xml:space="preserve"> PAGEREF _Toc96518394 \h </w:instrText>
        </w:r>
        <w:r w:rsidRPr="004A5821">
          <w:rPr>
            <w:webHidden/>
            <w:sz w:val="36"/>
            <w:szCs w:val="36"/>
          </w:rPr>
        </w:r>
        <w:r w:rsidRPr="004A5821">
          <w:rPr>
            <w:webHidden/>
            <w:sz w:val="36"/>
            <w:szCs w:val="36"/>
          </w:rPr>
          <w:fldChar w:fldCharType="separate"/>
        </w:r>
        <w:r w:rsidRPr="004A5821">
          <w:rPr>
            <w:webHidden/>
            <w:sz w:val="36"/>
            <w:szCs w:val="36"/>
          </w:rPr>
          <w:t>4</w:t>
        </w:r>
        <w:r w:rsidRPr="004A5821">
          <w:rPr>
            <w:webHidden/>
            <w:sz w:val="36"/>
            <w:szCs w:val="36"/>
          </w:rPr>
          <w:fldChar w:fldCharType="end"/>
        </w:r>
      </w:hyperlink>
    </w:p>
    <w:p w14:paraId="3235D427" w14:textId="0AF87924" w:rsidR="004A5821" w:rsidRPr="004A5821" w:rsidRDefault="004A5821">
      <w:pPr>
        <w:pStyle w:val="TOC1"/>
        <w:rPr>
          <w:rFonts w:asciiTheme="minorHAnsi" w:eastAsiaTheme="minorEastAsia" w:hAnsiTheme="minorHAnsi" w:cstheme="minorBidi"/>
          <w:sz w:val="36"/>
          <w:szCs w:val="36"/>
          <w:lang w:eastAsia="en-GB"/>
        </w:rPr>
      </w:pPr>
      <w:hyperlink w:anchor="_Toc96518395" w:history="1">
        <w:r w:rsidRPr="004A5821">
          <w:rPr>
            <w:rStyle w:val="Hyperlink"/>
            <w:sz w:val="36"/>
            <w:szCs w:val="36"/>
          </w:rPr>
          <w:t>3</w:t>
        </w:r>
        <w:r w:rsidRPr="004A5821">
          <w:rPr>
            <w:rFonts w:asciiTheme="minorHAnsi" w:eastAsiaTheme="minorEastAsia" w:hAnsiTheme="minorHAnsi" w:cstheme="minorBidi"/>
            <w:sz w:val="36"/>
            <w:szCs w:val="36"/>
            <w:lang w:eastAsia="en-GB"/>
          </w:rPr>
          <w:tab/>
        </w:r>
        <w:r w:rsidRPr="004A5821">
          <w:rPr>
            <w:rStyle w:val="Hyperlink"/>
            <w:sz w:val="36"/>
            <w:szCs w:val="36"/>
          </w:rPr>
          <w:t>The University’s Commitment</w:t>
        </w:r>
        <w:r w:rsidRPr="004A5821">
          <w:rPr>
            <w:webHidden/>
            <w:sz w:val="36"/>
            <w:szCs w:val="36"/>
          </w:rPr>
          <w:tab/>
        </w:r>
        <w:r w:rsidRPr="004A5821">
          <w:rPr>
            <w:webHidden/>
            <w:sz w:val="36"/>
            <w:szCs w:val="36"/>
          </w:rPr>
          <w:fldChar w:fldCharType="begin"/>
        </w:r>
        <w:r w:rsidRPr="004A5821">
          <w:rPr>
            <w:webHidden/>
            <w:sz w:val="36"/>
            <w:szCs w:val="36"/>
          </w:rPr>
          <w:instrText xml:space="preserve"> PAGEREF _Toc96518395 \h </w:instrText>
        </w:r>
        <w:r w:rsidRPr="004A5821">
          <w:rPr>
            <w:webHidden/>
            <w:sz w:val="36"/>
            <w:szCs w:val="36"/>
          </w:rPr>
        </w:r>
        <w:r w:rsidRPr="004A5821">
          <w:rPr>
            <w:webHidden/>
            <w:sz w:val="36"/>
            <w:szCs w:val="36"/>
          </w:rPr>
          <w:fldChar w:fldCharType="separate"/>
        </w:r>
        <w:r w:rsidRPr="004A5821">
          <w:rPr>
            <w:webHidden/>
            <w:sz w:val="36"/>
            <w:szCs w:val="36"/>
          </w:rPr>
          <w:t>5</w:t>
        </w:r>
        <w:r w:rsidRPr="004A5821">
          <w:rPr>
            <w:webHidden/>
            <w:sz w:val="36"/>
            <w:szCs w:val="36"/>
          </w:rPr>
          <w:fldChar w:fldCharType="end"/>
        </w:r>
      </w:hyperlink>
    </w:p>
    <w:p w14:paraId="5618BBED" w14:textId="764992CC" w:rsidR="004A5821" w:rsidRPr="004A5821" w:rsidRDefault="004A5821">
      <w:pPr>
        <w:pStyle w:val="TOC1"/>
        <w:rPr>
          <w:rFonts w:asciiTheme="minorHAnsi" w:eastAsiaTheme="minorEastAsia" w:hAnsiTheme="minorHAnsi" w:cstheme="minorBidi"/>
          <w:sz w:val="36"/>
          <w:szCs w:val="36"/>
          <w:lang w:eastAsia="en-GB"/>
        </w:rPr>
      </w:pPr>
      <w:hyperlink w:anchor="_Toc96518396" w:history="1">
        <w:r w:rsidRPr="004A5821">
          <w:rPr>
            <w:rStyle w:val="Hyperlink"/>
            <w:sz w:val="36"/>
            <w:szCs w:val="36"/>
          </w:rPr>
          <w:t>4</w:t>
        </w:r>
        <w:r w:rsidRPr="004A5821">
          <w:rPr>
            <w:rFonts w:asciiTheme="minorHAnsi" w:eastAsiaTheme="minorEastAsia" w:hAnsiTheme="minorHAnsi" w:cstheme="minorBidi"/>
            <w:sz w:val="36"/>
            <w:szCs w:val="36"/>
            <w:lang w:eastAsia="en-GB"/>
          </w:rPr>
          <w:tab/>
        </w:r>
        <w:r w:rsidRPr="004A5821">
          <w:rPr>
            <w:rStyle w:val="Hyperlink"/>
            <w:sz w:val="36"/>
            <w:szCs w:val="36"/>
          </w:rPr>
          <w:t>Achieving Sustainable Procurement</w:t>
        </w:r>
        <w:r w:rsidRPr="004A5821">
          <w:rPr>
            <w:webHidden/>
            <w:sz w:val="36"/>
            <w:szCs w:val="36"/>
          </w:rPr>
          <w:tab/>
        </w:r>
        <w:r w:rsidRPr="004A5821">
          <w:rPr>
            <w:webHidden/>
            <w:sz w:val="36"/>
            <w:szCs w:val="36"/>
          </w:rPr>
          <w:fldChar w:fldCharType="begin"/>
        </w:r>
        <w:r w:rsidRPr="004A5821">
          <w:rPr>
            <w:webHidden/>
            <w:sz w:val="36"/>
            <w:szCs w:val="36"/>
          </w:rPr>
          <w:instrText xml:space="preserve"> PAGEREF _Toc96518396 \h </w:instrText>
        </w:r>
        <w:r w:rsidRPr="004A5821">
          <w:rPr>
            <w:webHidden/>
            <w:sz w:val="36"/>
            <w:szCs w:val="36"/>
          </w:rPr>
        </w:r>
        <w:r w:rsidRPr="004A5821">
          <w:rPr>
            <w:webHidden/>
            <w:sz w:val="36"/>
            <w:szCs w:val="36"/>
          </w:rPr>
          <w:fldChar w:fldCharType="separate"/>
        </w:r>
        <w:r w:rsidRPr="004A5821">
          <w:rPr>
            <w:webHidden/>
            <w:sz w:val="36"/>
            <w:szCs w:val="36"/>
          </w:rPr>
          <w:t>6</w:t>
        </w:r>
        <w:r w:rsidRPr="004A5821">
          <w:rPr>
            <w:webHidden/>
            <w:sz w:val="36"/>
            <w:szCs w:val="36"/>
          </w:rPr>
          <w:fldChar w:fldCharType="end"/>
        </w:r>
      </w:hyperlink>
    </w:p>
    <w:p w14:paraId="0DEE522F" w14:textId="7BFC9986" w:rsidR="004A5821" w:rsidRPr="004A5821" w:rsidRDefault="004A5821">
      <w:pPr>
        <w:pStyle w:val="TOC1"/>
        <w:rPr>
          <w:rFonts w:asciiTheme="minorHAnsi" w:eastAsiaTheme="minorEastAsia" w:hAnsiTheme="minorHAnsi" w:cstheme="minorBidi"/>
          <w:sz w:val="36"/>
          <w:szCs w:val="36"/>
          <w:lang w:eastAsia="en-GB"/>
        </w:rPr>
      </w:pPr>
      <w:hyperlink w:anchor="_Toc96518397" w:history="1">
        <w:r w:rsidRPr="004A5821">
          <w:rPr>
            <w:rStyle w:val="Hyperlink"/>
            <w:sz w:val="36"/>
            <w:szCs w:val="36"/>
          </w:rPr>
          <w:t>5</w:t>
        </w:r>
        <w:r w:rsidRPr="004A5821">
          <w:rPr>
            <w:rFonts w:asciiTheme="minorHAnsi" w:eastAsiaTheme="minorEastAsia" w:hAnsiTheme="minorHAnsi" w:cstheme="minorBidi"/>
            <w:sz w:val="36"/>
            <w:szCs w:val="36"/>
            <w:lang w:eastAsia="en-GB"/>
          </w:rPr>
          <w:tab/>
        </w:r>
        <w:r w:rsidRPr="004A5821">
          <w:rPr>
            <w:rStyle w:val="Hyperlink"/>
            <w:sz w:val="36"/>
            <w:szCs w:val="36"/>
          </w:rPr>
          <w:t>Continuous Improvement and Reporting</w:t>
        </w:r>
        <w:r w:rsidRPr="004A5821">
          <w:rPr>
            <w:webHidden/>
            <w:sz w:val="36"/>
            <w:szCs w:val="36"/>
          </w:rPr>
          <w:tab/>
        </w:r>
        <w:r w:rsidRPr="004A5821">
          <w:rPr>
            <w:webHidden/>
            <w:sz w:val="36"/>
            <w:szCs w:val="36"/>
          </w:rPr>
          <w:fldChar w:fldCharType="begin"/>
        </w:r>
        <w:r w:rsidRPr="004A5821">
          <w:rPr>
            <w:webHidden/>
            <w:sz w:val="36"/>
            <w:szCs w:val="36"/>
          </w:rPr>
          <w:instrText xml:space="preserve"> PAGEREF _Toc96518397 \h </w:instrText>
        </w:r>
        <w:r w:rsidRPr="004A5821">
          <w:rPr>
            <w:webHidden/>
            <w:sz w:val="36"/>
            <w:szCs w:val="36"/>
          </w:rPr>
        </w:r>
        <w:r w:rsidRPr="004A5821">
          <w:rPr>
            <w:webHidden/>
            <w:sz w:val="36"/>
            <w:szCs w:val="36"/>
          </w:rPr>
          <w:fldChar w:fldCharType="separate"/>
        </w:r>
        <w:r w:rsidRPr="004A5821">
          <w:rPr>
            <w:webHidden/>
            <w:sz w:val="36"/>
            <w:szCs w:val="36"/>
          </w:rPr>
          <w:t>9</w:t>
        </w:r>
        <w:r w:rsidRPr="004A5821">
          <w:rPr>
            <w:webHidden/>
            <w:sz w:val="36"/>
            <w:szCs w:val="36"/>
          </w:rPr>
          <w:fldChar w:fldCharType="end"/>
        </w:r>
      </w:hyperlink>
    </w:p>
    <w:p w14:paraId="64122A4D" w14:textId="6E73DB93" w:rsidR="00A95008" w:rsidRPr="004A5821" w:rsidRDefault="00A95008" w:rsidP="003A05E9">
      <w:pPr>
        <w:rPr>
          <w:rFonts w:ascii="Arial" w:hAnsi="Arial" w:cs="Arial"/>
          <w:sz w:val="36"/>
          <w:szCs w:val="36"/>
        </w:rPr>
      </w:pPr>
      <w:r w:rsidRPr="004A5821">
        <w:rPr>
          <w:rFonts w:ascii="Arial" w:hAnsi="Arial" w:cs="Arial"/>
          <w:b/>
          <w:bCs/>
          <w:noProof/>
          <w:color w:val="2B579A"/>
          <w:sz w:val="36"/>
          <w:szCs w:val="36"/>
          <w:shd w:val="clear" w:color="auto" w:fill="E6E6E6"/>
        </w:rPr>
        <w:fldChar w:fldCharType="end"/>
      </w:r>
    </w:p>
    <w:p w14:paraId="27EDC270" w14:textId="77777777" w:rsidR="00ED7FC9" w:rsidRPr="006E02AC" w:rsidRDefault="00A013F6" w:rsidP="003A05E9">
      <w:pPr>
        <w:ind w:left="5040" w:firstLine="720"/>
        <w:jc w:val="right"/>
        <w:rPr>
          <w:rFonts w:ascii="Arial" w:hAnsi="Arial" w:cs="Arial"/>
          <w:b/>
          <w:sz w:val="16"/>
          <w:szCs w:val="16"/>
        </w:rPr>
      </w:pPr>
      <w:r w:rsidRPr="006E02AC">
        <w:rPr>
          <w:rFonts w:ascii="Arial" w:hAnsi="Arial" w:cs="Arial"/>
          <w:b/>
          <w:sz w:val="40"/>
          <w:szCs w:val="40"/>
        </w:rPr>
        <w:br w:type="page"/>
      </w:r>
    </w:p>
    <w:p w14:paraId="6748FCD4" w14:textId="77777777" w:rsidR="004F4D43" w:rsidRPr="006E02AC" w:rsidRDefault="004F4D43" w:rsidP="00DC080C">
      <w:pPr>
        <w:pStyle w:val="Heading2"/>
      </w:pPr>
    </w:p>
    <w:p w14:paraId="76184F6B" w14:textId="5A50ADB2" w:rsidR="00156FCA" w:rsidRPr="006E02AC" w:rsidRDefault="008F6099" w:rsidP="00F940C3">
      <w:pPr>
        <w:pStyle w:val="Heading1"/>
      </w:pPr>
      <w:bookmarkStart w:id="0" w:name="_Toc96518393"/>
      <w:r>
        <w:t>Introduction</w:t>
      </w:r>
      <w:bookmarkEnd w:id="0"/>
    </w:p>
    <w:p w14:paraId="1D0F7F02" w14:textId="2F877315" w:rsidR="008F6099" w:rsidRDefault="008F6099" w:rsidP="008F6099">
      <w:pPr>
        <w:autoSpaceDE w:val="0"/>
        <w:autoSpaceDN w:val="0"/>
        <w:adjustRightInd w:val="0"/>
        <w:spacing w:after="240"/>
        <w:jc w:val="both"/>
        <w:rPr>
          <w:rFonts w:ascii="Arial" w:hAnsi="Arial" w:cs="Arial"/>
          <w:sz w:val="24"/>
          <w:szCs w:val="24"/>
          <w:lang w:eastAsia="en-GB"/>
        </w:rPr>
      </w:pPr>
      <w:r>
        <w:rPr>
          <w:rFonts w:ascii="Arial" w:hAnsi="Arial" w:cs="Arial"/>
          <w:sz w:val="24"/>
          <w:szCs w:val="24"/>
          <w:lang w:eastAsia="en-GB"/>
        </w:rPr>
        <w:t>T</w:t>
      </w:r>
      <w:r w:rsidRPr="68EB4FE0">
        <w:rPr>
          <w:rFonts w:ascii="Arial" w:hAnsi="Arial" w:cs="Arial"/>
          <w:sz w:val="24"/>
          <w:szCs w:val="24"/>
          <w:lang w:eastAsia="en-GB"/>
        </w:rPr>
        <w:t>he University spends around £1</w:t>
      </w:r>
      <w:r w:rsidR="00093F2F">
        <w:rPr>
          <w:rFonts w:ascii="Arial" w:hAnsi="Arial" w:cs="Arial"/>
          <w:sz w:val="24"/>
          <w:szCs w:val="24"/>
          <w:lang w:eastAsia="en-GB"/>
        </w:rPr>
        <w:t>17</w:t>
      </w:r>
      <w:r w:rsidRPr="68EB4FE0">
        <w:rPr>
          <w:rFonts w:ascii="Arial" w:hAnsi="Arial" w:cs="Arial"/>
          <w:sz w:val="24"/>
          <w:szCs w:val="24"/>
          <w:lang w:eastAsia="en-GB"/>
        </w:rPr>
        <w:t xml:space="preserve"> million a year on a diverse range of goods, works and services. </w:t>
      </w:r>
      <w:r w:rsidR="00FE2320">
        <w:rPr>
          <w:rFonts w:ascii="Arial" w:hAnsi="Arial" w:cs="Arial"/>
          <w:sz w:val="24"/>
          <w:szCs w:val="24"/>
          <w:lang w:eastAsia="en-GB"/>
        </w:rPr>
        <w:t>As a major procurer of supplies such as</w:t>
      </w:r>
      <w:r w:rsidRPr="68EB4FE0">
        <w:rPr>
          <w:rFonts w:ascii="Arial" w:hAnsi="Arial" w:cs="Arial"/>
          <w:sz w:val="24"/>
          <w:szCs w:val="24"/>
          <w:lang w:eastAsia="en-GB"/>
        </w:rPr>
        <w:t xml:space="preserve">, food, paper, furniture, energy, cleaning equipment, </w:t>
      </w:r>
      <w:r w:rsidR="00FE2320">
        <w:rPr>
          <w:rFonts w:ascii="Arial" w:hAnsi="Arial" w:cs="Arial"/>
          <w:sz w:val="24"/>
          <w:szCs w:val="24"/>
          <w:lang w:eastAsia="en-GB"/>
        </w:rPr>
        <w:t xml:space="preserve">IT equipment and with </w:t>
      </w:r>
      <w:r w:rsidRPr="68EB4FE0">
        <w:rPr>
          <w:rFonts w:ascii="Arial" w:hAnsi="Arial" w:cs="Arial"/>
          <w:sz w:val="24"/>
          <w:szCs w:val="24"/>
          <w:lang w:eastAsia="en-GB"/>
        </w:rPr>
        <w:t>ambitious investment plans involving construction and renovation across campus</w:t>
      </w:r>
      <w:r w:rsidR="00FE2320">
        <w:rPr>
          <w:rFonts w:ascii="Arial" w:hAnsi="Arial" w:cs="Arial"/>
          <w:sz w:val="24"/>
          <w:szCs w:val="24"/>
          <w:lang w:eastAsia="en-GB"/>
        </w:rPr>
        <w:t>, the University’s Procurement team is well placed to make a positive contribution to sustainable development through its procurement decisions.</w:t>
      </w:r>
      <w:r w:rsidRPr="68EB4FE0">
        <w:rPr>
          <w:rFonts w:ascii="Arial" w:hAnsi="Arial" w:cs="Arial"/>
          <w:sz w:val="24"/>
          <w:szCs w:val="24"/>
          <w:lang w:eastAsia="en-GB"/>
        </w:rPr>
        <w:t xml:space="preserve"> Everything procure</w:t>
      </w:r>
      <w:r>
        <w:rPr>
          <w:rFonts w:ascii="Arial" w:hAnsi="Arial" w:cs="Arial"/>
          <w:sz w:val="24"/>
          <w:szCs w:val="24"/>
          <w:lang w:eastAsia="en-GB"/>
        </w:rPr>
        <w:t xml:space="preserve">d </w:t>
      </w:r>
      <w:r w:rsidRPr="68EB4FE0">
        <w:rPr>
          <w:rFonts w:ascii="Arial" w:hAnsi="Arial" w:cs="Arial"/>
          <w:sz w:val="24"/>
          <w:szCs w:val="24"/>
          <w:lang w:eastAsia="en-GB"/>
        </w:rPr>
        <w:t xml:space="preserve">from stationery to waste management services has </w:t>
      </w:r>
      <w:r>
        <w:rPr>
          <w:rFonts w:ascii="Arial" w:hAnsi="Arial" w:cs="Arial"/>
          <w:sz w:val="24"/>
          <w:szCs w:val="24"/>
          <w:lang w:eastAsia="en-GB"/>
        </w:rPr>
        <w:t>a supply chain which c</w:t>
      </w:r>
      <w:r w:rsidRPr="68EB4FE0">
        <w:rPr>
          <w:rFonts w:ascii="Arial" w:hAnsi="Arial" w:cs="Arial"/>
          <w:sz w:val="24"/>
          <w:szCs w:val="24"/>
          <w:lang w:eastAsia="en-GB"/>
        </w:rPr>
        <w:t xml:space="preserve">an impact on the environment and </w:t>
      </w:r>
      <w:r w:rsidR="00FE2320" w:rsidRPr="68EB4FE0">
        <w:rPr>
          <w:rFonts w:ascii="Arial" w:hAnsi="Arial" w:cs="Arial"/>
          <w:sz w:val="24"/>
          <w:szCs w:val="24"/>
          <w:lang w:eastAsia="en-GB"/>
        </w:rPr>
        <w:t>society</w:t>
      </w:r>
      <w:r w:rsidR="00FE2320">
        <w:rPr>
          <w:rFonts w:ascii="Arial" w:hAnsi="Arial" w:cs="Arial"/>
          <w:sz w:val="24"/>
          <w:szCs w:val="24"/>
          <w:lang w:eastAsia="en-GB"/>
        </w:rPr>
        <w:t xml:space="preserve">; </w:t>
      </w:r>
      <w:r w:rsidRPr="68EB4FE0">
        <w:rPr>
          <w:rFonts w:ascii="Arial" w:hAnsi="Arial" w:cs="Arial"/>
          <w:sz w:val="24"/>
          <w:szCs w:val="24"/>
          <w:lang w:eastAsia="en-GB"/>
        </w:rPr>
        <w:t xml:space="preserve">sustainability </w:t>
      </w:r>
      <w:r w:rsidR="00FE2320">
        <w:rPr>
          <w:rFonts w:ascii="Arial" w:hAnsi="Arial" w:cs="Arial"/>
          <w:sz w:val="24"/>
          <w:szCs w:val="24"/>
          <w:lang w:eastAsia="en-GB"/>
        </w:rPr>
        <w:t>is</w:t>
      </w:r>
      <w:r w:rsidRPr="68EB4FE0">
        <w:rPr>
          <w:rFonts w:ascii="Arial" w:hAnsi="Arial" w:cs="Arial"/>
          <w:sz w:val="24"/>
          <w:szCs w:val="24"/>
          <w:lang w:eastAsia="en-GB"/>
        </w:rPr>
        <w:t xml:space="preserve"> </w:t>
      </w:r>
      <w:r>
        <w:rPr>
          <w:rFonts w:ascii="Arial" w:hAnsi="Arial" w:cs="Arial"/>
          <w:sz w:val="24"/>
          <w:szCs w:val="24"/>
          <w:lang w:eastAsia="en-GB"/>
        </w:rPr>
        <w:t xml:space="preserve">a key consideration </w:t>
      </w:r>
      <w:r w:rsidRPr="68EB4FE0">
        <w:rPr>
          <w:rFonts w:ascii="Arial" w:hAnsi="Arial" w:cs="Arial"/>
          <w:sz w:val="24"/>
          <w:szCs w:val="24"/>
          <w:lang w:eastAsia="en-GB"/>
        </w:rPr>
        <w:t xml:space="preserve">in the development of contract strategies. </w:t>
      </w:r>
    </w:p>
    <w:p w14:paraId="1DABA61F" w14:textId="74337923" w:rsidR="00C30F56" w:rsidRDefault="00C30F56" w:rsidP="7CB1AC49">
      <w:pPr>
        <w:jc w:val="both"/>
        <w:rPr>
          <w:rFonts w:ascii="Arial" w:hAnsi="Arial" w:cs="Arial"/>
          <w:sz w:val="24"/>
          <w:szCs w:val="24"/>
          <w:highlight w:val="yellow"/>
        </w:rPr>
      </w:pPr>
      <w:r w:rsidRPr="7CB1AC49">
        <w:rPr>
          <w:rFonts w:ascii="Arial" w:hAnsi="Arial" w:cs="Arial"/>
          <w:sz w:val="24"/>
          <w:szCs w:val="24"/>
        </w:rPr>
        <w:t xml:space="preserve">This Sustainable Procurement Strategy has been prepared to support the aims of sustainable procurement </w:t>
      </w:r>
      <w:r w:rsidR="009D7626">
        <w:rPr>
          <w:rFonts w:ascii="Arial" w:hAnsi="Arial" w:cs="Arial"/>
          <w:sz w:val="24"/>
          <w:szCs w:val="24"/>
        </w:rPr>
        <w:t>to</w:t>
      </w:r>
      <w:r w:rsidRPr="7CB1AC49">
        <w:rPr>
          <w:rFonts w:ascii="Arial" w:hAnsi="Arial" w:cs="Arial"/>
          <w:sz w:val="24"/>
          <w:szCs w:val="24"/>
        </w:rPr>
        <w:t xml:space="preserve"> mak</w:t>
      </w:r>
      <w:r w:rsidR="009D7626">
        <w:rPr>
          <w:rFonts w:ascii="Arial" w:hAnsi="Arial" w:cs="Arial"/>
          <w:sz w:val="24"/>
          <w:szCs w:val="24"/>
        </w:rPr>
        <w:t>e the</w:t>
      </w:r>
      <w:r w:rsidRPr="7CB1AC49">
        <w:rPr>
          <w:rFonts w:ascii="Arial" w:hAnsi="Arial" w:cs="Arial"/>
          <w:sz w:val="24"/>
          <w:szCs w:val="24"/>
        </w:rPr>
        <w:t xml:space="preserve"> best use of public money.  This Strategy will contribute towards the Scottish government’s goals aligned to the National Outcomes and </w:t>
      </w:r>
      <w:r w:rsidR="0034596F" w:rsidRPr="7CB1AC49">
        <w:rPr>
          <w:rFonts w:ascii="Arial" w:hAnsi="Arial" w:cs="Arial"/>
          <w:sz w:val="24"/>
          <w:szCs w:val="24"/>
        </w:rPr>
        <w:t xml:space="preserve">the University of </w:t>
      </w:r>
      <w:r w:rsidR="00993F33" w:rsidRPr="7CB1AC49">
        <w:rPr>
          <w:rFonts w:ascii="Arial" w:hAnsi="Arial" w:cs="Arial"/>
          <w:sz w:val="24"/>
          <w:szCs w:val="24"/>
        </w:rPr>
        <w:t>S</w:t>
      </w:r>
      <w:r w:rsidR="0034596F" w:rsidRPr="7CB1AC49">
        <w:rPr>
          <w:rFonts w:ascii="Arial" w:hAnsi="Arial" w:cs="Arial"/>
          <w:sz w:val="24"/>
          <w:szCs w:val="24"/>
        </w:rPr>
        <w:t>trathclyde’s</w:t>
      </w:r>
      <w:r w:rsidR="00C20C0E">
        <w:rPr>
          <w:rFonts w:ascii="Arial" w:hAnsi="Arial" w:cs="Arial"/>
          <w:sz w:val="24"/>
          <w:szCs w:val="24"/>
        </w:rPr>
        <w:t xml:space="preserve"> Procurement</w:t>
      </w:r>
      <w:r w:rsidRPr="7CB1AC49">
        <w:rPr>
          <w:rFonts w:ascii="Arial" w:hAnsi="Arial" w:cs="Arial"/>
          <w:sz w:val="24"/>
          <w:szCs w:val="24"/>
        </w:rPr>
        <w:t xml:space="preserve"> </w:t>
      </w:r>
      <w:r w:rsidR="0031671C" w:rsidRPr="7CB1AC49">
        <w:rPr>
          <w:rFonts w:ascii="Arial" w:hAnsi="Arial" w:cs="Arial"/>
          <w:sz w:val="24"/>
          <w:szCs w:val="24"/>
        </w:rPr>
        <w:t>mission statemen</w:t>
      </w:r>
      <w:r w:rsidR="00FE2320">
        <w:rPr>
          <w:rFonts w:ascii="Arial" w:hAnsi="Arial" w:cs="Arial"/>
          <w:sz w:val="24"/>
          <w:szCs w:val="24"/>
        </w:rPr>
        <w:t>t:</w:t>
      </w:r>
      <w:r w:rsidR="0031671C" w:rsidRPr="7CB1AC49">
        <w:rPr>
          <w:rFonts w:ascii="Arial" w:hAnsi="Arial" w:cs="Arial"/>
          <w:sz w:val="24"/>
          <w:szCs w:val="24"/>
        </w:rPr>
        <w:t xml:space="preserve"> </w:t>
      </w:r>
      <w:r w:rsidR="6BD0B48B" w:rsidRPr="7CB1AC49">
        <w:rPr>
          <w:rFonts w:ascii="Arial" w:hAnsi="Arial" w:cs="Arial"/>
          <w:sz w:val="24"/>
          <w:szCs w:val="24"/>
        </w:rPr>
        <w:t>“</w:t>
      </w:r>
      <w:r w:rsidR="6BD0B48B" w:rsidRPr="7CB1AC49">
        <w:rPr>
          <w:rFonts w:ascii="Arial" w:eastAsia="Arial" w:hAnsi="Arial" w:cs="Arial"/>
          <w:sz w:val="24"/>
          <w:szCs w:val="24"/>
        </w:rPr>
        <w:t xml:space="preserve">The University of Strathclyde is committed to maximising value for money in all of its transactions, and, in conducting its daily business, staff </w:t>
      </w:r>
      <w:r w:rsidR="6BD0B48B" w:rsidRPr="7CB1AC49">
        <w:rPr>
          <w:rFonts w:ascii="Arial" w:eastAsia="Arial" w:hAnsi="Arial" w:cs="Arial"/>
          <w:color w:val="000000" w:themeColor="text1"/>
          <w:sz w:val="24"/>
          <w:szCs w:val="24"/>
        </w:rPr>
        <w:t>will consider the University’s wider responsibilities in terms of legal, moral, social, economic and environmental impact.</w:t>
      </w:r>
      <w:r w:rsidR="00093F2F">
        <w:rPr>
          <w:rFonts w:ascii="Arial" w:eastAsia="Arial" w:hAnsi="Arial" w:cs="Arial"/>
          <w:color w:val="000000" w:themeColor="text1"/>
          <w:sz w:val="24"/>
          <w:szCs w:val="24"/>
        </w:rPr>
        <w:t>”</w:t>
      </w:r>
      <w:r w:rsidR="6BD0B48B" w:rsidRPr="7CB1AC49">
        <w:rPr>
          <w:rFonts w:ascii="Arial" w:eastAsia="Arial" w:hAnsi="Arial" w:cs="Arial"/>
          <w:color w:val="000000" w:themeColor="text1"/>
          <w:sz w:val="24"/>
          <w:szCs w:val="24"/>
        </w:rPr>
        <w:t xml:space="preserve"> Effective</w:t>
      </w:r>
      <w:r w:rsidR="6BD0B48B" w:rsidRPr="7CB1AC49">
        <w:rPr>
          <w:rFonts w:ascii="Arial" w:eastAsia="Arial" w:hAnsi="Arial" w:cs="Arial"/>
          <w:sz w:val="24"/>
          <w:szCs w:val="24"/>
        </w:rPr>
        <w:t xml:space="preserve"> procurement will </w:t>
      </w:r>
      <w:r w:rsidR="00093F2F">
        <w:rPr>
          <w:rFonts w:ascii="Arial" w:eastAsia="Arial" w:hAnsi="Arial" w:cs="Arial"/>
          <w:sz w:val="24"/>
          <w:szCs w:val="24"/>
        </w:rPr>
        <w:t xml:space="preserve">also </w:t>
      </w:r>
      <w:r w:rsidR="00093F2F" w:rsidRPr="7CB1AC49">
        <w:rPr>
          <w:rFonts w:ascii="Arial" w:eastAsia="Arial" w:hAnsi="Arial" w:cs="Arial"/>
          <w:sz w:val="24"/>
          <w:szCs w:val="24"/>
        </w:rPr>
        <w:t>support</w:t>
      </w:r>
      <w:r w:rsidR="00093F2F">
        <w:rPr>
          <w:rFonts w:ascii="Arial" w:eastAsia="Arial" w:hAnsi="Arial" w:cs="Arial"/>
          <w:sz w:val="24"/>
          <w:szCs w:val="24"/>
        </w:rPr>
        <w:t xml:space="preserve"> achieving the </w:t>
      </w:r>
      <w:r w:rsidR="00D10FCA">
        <w:rPr>
          <w:rFonts w:ascii="Arial" w:eastAsia="Arial" w:hAnsi="Arial" w:cs="Arial"/>
          <w:sz w:val="24"/>
          <w:szCs w:val="24"/>
        </w:rPr>
        <w:t>visions</w:t>
      </w:r>
      <w:r w:rsidR="00093F2F">
        <w:rPr>
          <w:rFonts w:ascii="Arial" w:eastAsia="Arial" w:hAnsi="Arial" w:cs="Arial"/>
          <w:sz w:val="24"/>
          <w:szCs w:val="24"/>
        </w:rPr>
        <w:t xml:space="preserve"> and aims of Strathclyde 2030.</w:t>
      </w:r>
      <w:r w:rsidRPr="7CB1AC49">
        <w:rPr>
          <w:rFonts w:ascii="Arial" w:hAnsi="Arial" w:cs="Arial"/>
          <w:sz w:val="24"/>
          <w:szCs w:val="24"/>
        </w:rPr>
        <w:t xml:space="preserve"> </w:t>
      </w:r>
    </w:p>
    <w:p w14:paraId="5D10BC9D" w14:textId="77777777" w:rsidR="00A743D9" w:rsidRPr="006E02AC" w:rsidRDefault="00A743D9" w:rsidP="003A05E9">
      <w:pPr>
        <w:jc w:val="both"/>
        <w:rPr>
          <w:rFonts w:ascii="Arial" w:hAnsi="Arial" w:cs="Arial"/>
          <w:sz w:val="24"/>
          <w:szCs w:val="24"/>
        </w:rPr>
      </w:pPr>
    </w:p>
    <w:p w14:paraId="6620CC91" w14:textId="5365BBE2" w:rsidR="00C30F56" w:rsidRDefault="0031671C" w:rsidP="003A05E9">
      <w:pPr>
        <w:jc w:val="both"/>
        <w:rPr>
          <w:rFonts w:ascii="Arial" w:hAnsi="Arial" w:cs="Arial"/>
          <w:sz w:val="24"/>
          <w:szCs w:val="24"/>
        </w:rPr>
      </w:pPr>
      <w:r w:rsidRPr="006E02AC">
        <w:rPr>
          <w:rFonts w:ascii="Arial" w:hAnsi="Arial" w:cs="Arial"/>
          <w:sz w:val="24"/>
          <w:szCs w:val="24"/>
        </w:rPr>
        <w:t>The University</w:t>
      </w:r>
      <w:r w:rsidR="00FE2320">
        <w:rPr>
          <w:rFonts w:ascii="Arial" w:hAnsi="Arial" w:cs="Arial"/>
          <w:sz w:val="24"/>
          <w:szCs w:val="24"/>
        </w:rPr>
        <w:t>,</w:t>
      </w:r>
      <w:r w:rsidR="00C30F56" w:rsidRPr="006E02AC">
        <w:rPr>
          <w:rFonts w:ascii="Arial" w:hAnsi="Arial" w:cs="Arial"/>
          <w:sz w:val="24"/>
          <w:szCs w:val="24"/>
        </w:rPr>
        <w:t xml:space="preserve"> as a </w:t>
      </w:r>
      <w:r w:rsidR="00FE2320">
        <w:rPr>
          <w:rFonts w:ascii="Arial" w:hAnsi="Arial" w:cs="Arial"/>
          <w:sz w:val="24"/>
          <w:szCs w:val="24"/>
        </w:rPr>
        <w:t xml:space="preserve">public </w:t>
      </w:r>
      <w:r w:rsidR="00C30F56" w:rsidRPr="006E02AC">
        <w:rPr>
          <w:rFonts w:ascii="Arial" w:hAnsi="Arial" w:cs="Arial"/>
          <w:sz w:val="24"/>
          <w:szCs w:val="24"/>
        </w:rPr>
        <w:t>contracting authority</w:t>
      </w:r>
      <w:r w:rsidR="00FE2320">
        <w:rPr>
          <w:rFonts w:ascii="Arial" w:hAnsi="Arial" w:cs="Arial"/>
          <w:sz w:val="24"/>
          <w:szCs w:val="24"/>
        </w:rPr>
        <w:t>,</w:t>
      </w:r>
      <w:r w:rsidR="00C30F56" w:rsidRPr="006E02AC">
        <w:rPr>
          <w:rFonts w:ascii="Arial" w:hAnsi="Arial" w:cs="Arial"/>
          <w:sz w:val="24"/>
          <w:szCs w:val="24"/>
        </w:rPr>
        <w:t xml:space="preserve"> </w:t>
      </w:r>
      <w:r w:rsidR="00353016" w:rsidRPr="006E02AC">
        <w:rPr>
          <w:rFonts w:ascii="Arial" w:hAnsi="Arial" w:cs="Arial"/>
          <w:sz w:val="24"/>
          <w:szCs w:val="24"/>
        </w:rPr>
        <w:t>recognises the need to spend its financial resources ethically and responsibly</w:t>
      </w:r>
      <w:r w:rsidR="00FE2320">
        <w:rPr>
          <w:rFonts w:ascii="Arial" w:hAnsi="Arial" w:cs="Arial"/>
          <w:sz w:val="24"/>
          <w:szCs w:val="24"/>
        </w:rPr>
        <w:t xml:space="preserve">. </w:t>
      </w:r>
      <w:r w:rsidR="005506CC">
        <w:rPr>
          <w:rFonts w:ascii="Arial" w:hAnsi="Arial" w:cs="Arial"/>
          <w:sz w:val="24"/>
          <w:szCs w:val="24"/>
        </w:rPr>
        <w:t>Therefore, t</w:t>
      </w:r>
      <w:r w:rsidR="00FE2320">
        <w:rPr>
          <w:rFonts w:ascii="Arial" w:hAnsi="Arial" w:cs="Arial"/>
          <w:sz w:val="24"/>
          <w:szCs w:val="24"/>
        </w:rPr>
        <w:t xml:space="preserve">he </w:t>
      </w:r>
      <w:r w:rsidR="00353016" w:rsidRPr="006E02AC">
        <w:rPr>
          <w:rFonts w:ascii="Arial" w:hAnsi="Arial" w:cs="Arial"/>
          <w:sz w:val="24"/>
          <w:szCs w:val="24"/>
        </w:rPr>
        <w:t xml:space="preserve">procurement team </w:t>
      </w:r>
      <w:r w:rsidR="00FE2320">
        <w:rPr>
          <w:rFonts w:ascii="Arial" w:hAnsi="Arial" w:cs="Arial"/>
          <w:sz w:val="24"/>
          <w:szCs w:val="24"/>
        </w:rPr>
        <w:t>are</w:t>
      </w:r>
      <w:r w:rsidR="00353016" w:rsidRPr="006E02AC">
        <w:rPr>
          <w:rFonts w:ascii="Arial" w:hAnsi="Arial" w:cs="Arial"/>
          <w:sz w:val="24"/>
          <w:szCs w:val="24"/>
        </w:rPr>
        <w:t xml:space="preserve"> committed to working with suppliers and other key stakeholders to </w:t>
      </w:r>
      <w:r w:rsidR="00C30F56" w:rsidRPr="006E02AC">
        <w:rPr>
          <w:rFonts w:ascii="Arial" w:hAnsi="Arial" w:cs="Arial"/>
          <w:sz w:val="24"/>
          <w:szCs w:val="24"/>
        </w:rPr>
        <w:t>ensure that the procurement process and activities meet the requirements of the sustainable procurement duty to improve the social, environmental and economic wel</w:t>
      </w:r>
      <w:r w:rsidRPr="006E02AC">
        <w:rPr>
          <w:rFonts w:ascii="Arial" w:hAnsi="Arial" w:cs="Arial"/>
          <w:sz w:val="24"/>
          <w:szCs w:val="24"/>
        </w:rPr>
        <w:t xml:space="preserve">lbeing </w:t>
      </w:r>
      <w:r w:rsidR="00353016" w:rsidRPr="006E02AC">
        <w:rPr>
          <w:rFonts w:ascii="Arial" w:hAnsi="Arial" w:cs="Arial"/>
          <w:sz w:val="24"/>
          <w:szCs w:val="24"/>
        </w:rPr>
        <w:t>within</w:t>
      </w:r>
      <w:r w:rsidRPr="006E02AC">
        <w:rPr>
          <w:rFonts w:ascii="Arial" w:hAnsi="Arial" w:cs="Arial"/>
          <w:sz w:val="24"/>
          <w:szCs w:val="24"/>
        </w:rPr>
        <w:t xml:space="preserve"> the </w:t>
      </w:r>
      <w:r w:rsidR="00A57E6B" w:rsidRPr="006E02AC">
        <w:rPr>
          <w:rFonts w:ascii="Arial" w:hAnsi="Arial" w:cs="Arial"/>
          <w:sz w:val="24"/>
          <w:szCs w:val="24"/>
        </w:rPr>
        <w:t xml:space="preserve">University and its surrounding </w:t>
      </w:r>
      <w:r w:rsidRPr="006E02AC">
        <w:rPr>
          <w:rFonts w:ascii="Arial" w:hAnsi="Arial" w:cs="Arial"/>
          <w:sz w:val="24"/>
          <w:szCs w:val="24"/>
        </w:rPr>
        <w:t>area</w:t>
      </w:r>
      <w:r w:rsidR="00311B85">
        <w:rPr>
          <w:rFonts w:ascii="Arial" w:hAnsi="Arial" w:cs="Arial"/>
          <w:sz w:val="24"/>
          <w:szCs w:val="24"/>
        </w:rPr>
        <w:t>, a</w:t>
      </w:r>
      <w:r w:rsidR="00C30F56" w:rsidRPr="006E02AC">
        <w:rPr>
          <w:rFonts w:ascii="Arial" w:hAnsi="Arial" w:cs="Arial"/>
          <w:sz w:val="24"/>
          <w:szCs w:val="24"/>
        </w:rPr>
        <w:t xml:space="preserve">s well as facilitate the involvement of SMEs, third sector bodies and supported businesses. </w:t>
      </w:r>
    </w:p>
    <w:p w14:paraId="1354C858" w14:textId="77777777" w:rsidR="00311B85" w:rsidRPr="006E02AC" w:rsidRDefault="00311B85" w:rsidP="003A05E9">
      <w:pPr>
        <w:jc w:val="both"/>
        <w:rPr>
          <w:rFonts w:ascii="Arial" w:hAnsi="Arial" w:cs="Arial"/>
          <w:sz w:val="24"/>
          <w:szCs w:val="24"/>
        </w:rPr>
      </w:pPr>
    </w:p>
    <w:p w14:paraId="42D52A4F" w14:textId="528722E7" w:rsidR="008F6099" w:rsidRDefault="00C30F56" w:rsidP="00F940C3">
      <w:pPr>
        <w:rPr>
          <w:rFonts w:ascii="Arial" w:hAnsi="Arial" w:cs="Arial"/>
          <w:sz w:val="24"/>
          <w:szCs w:val="24"/>
        </w:rPr>
      </w:pPr>
      <w:r w:rsidRPr="7CB1AC49">
        <w:rPr>
          <w:rFonts w:ascii="Arial" w:hAnsi="Arial" w:cs="Arial"/>
          <w:sz w:val="24"/>
          <w:szCs w:val="24"/>
        </w:rPr>
        <w:t xml:space="preserve">As part of the commitment to continuous improvement </w:t>
      </w:r>
      <w:r w:rsidR="00A57E6B" w:rsidRPr="7CB1AC49">
        <w:rPr>
          <w:rFonts w:ascii="Arial" w:hAnsi="Arial" w:cs="Arial"/>
          <w:sz w:val="24"/>
          <w:szCs w:val="24"/>
        </w:rPr>
        <w:t xml:space="preserve">the </w:t>
      </w:r>
      <w:r w:rsidR="005506CC">
        <w:rPr>
          <w:rFonts w:ascii="Arial" w:hAnsi="Arial" w:cs="Arial"/>
          <w:sz w:val="24"/>
          <w:szCs w:val="24"/>
        </w:rPr>
        <w:t>U</w:t>
      </w:r>
      <w:r w:rsidR="00A57E6B" w:rsidRPr="7CB1AC49">
        <w:rPr>
          <w:rFonts w:ascii="Arial" w:hAnsi="Arial" w:cs="Arial"/>
          <w:sz w:val="24"/>
          <w:szCs w:val="24"/>
        </w:rPr>
        <w:t>niversity</w:t>
      </w:r>
      <w:r w:rsidRPr="7CB1AC49">
        <w:rPr>
          <w:rFonts w:ascii="Arial" w:hAnsi="Arial" w:cs="Arial"/>
          <w:sz w:val="24"/>
          <w:szCs w:val="24"/>
        </w:rPr>
        <w:t xml:space="preserve"> will actively incorporate t</w:t>
      </w:r>
      <w:r w:rsidR="00A57E6B" w:rsidRPr="7CB1AC49">
        <w:rPr>
          <w:rFonts w:ascii="Arial" w:hAnsi="Arial" w:cs="Arial"/>
          <w:sz w:val="24"/>
          <w:szCs w:val="24"/>
        </w:rPr>
        <w:t>he need to promote innovation</w:t>
      </w:r>
      <w:r w:rsidR="008F6099">
        <w:rPr>
          <w:rFonts w:ascii="Arial" w:hAnsi="Arial" w:cs="Arial"/>
          <w:sz w:val="24"/>
          <w:szCs w:val="24"/>
        </w:rPr>
        <w:t xml:space="preserve"> and utilise the tools currently available to facilitate effective sustainable procurement.</w:t>
      </w:r>
      <w:r w:rsidR="00A57E6B" w:rsidRPr="7CB1AC49">
        <w:rPr>
          <w:rFonts w:ascii="Arial" w:hAnsi="Arial" w:cs="Arial"/>
          <w:sz w:val="24"/>
          <w:szCs w:val="24"/>
        </w:rPr>
        <w:t xml:space="preserve"> </w:t>
      </w:r>
      <w:proofErr w:type="gramStart"/>
      <w:r w:rsidRPr="7CB1AC49">
        <w:rPr>
          <w:rFonts w:ascii="Arial" w:hAnsi="Arial" w:cs="Arial"/>
          <w:sz w:val="24"/>
          <w:szCs w:val="24"/>
        </w:rPr>
        <w:t>In order to</w:t>
      </w:r>
      <w:proofErr w:type="gramEnd"/>
      <w:r w:rsidRPr="7CB1AC49">
        <w:rPr>
          <w:rFonts w:ascii="Arial" w:hAnsi="Arial" w:cs="Arial"/>
          <w:sz w:val="24"/>
          <w:szCs w:val="24"/>
        </w:rPr>
        <w:t xml:space="preserve"> identify and optimise economic, social and environmental outcomes from procurement activities the</w:t>
      </w:r>
      <w:r w:rsidR="00A57E6B" w:rsidRPr="7CB1AC49">
        <w:rPr>
          <w:rFonts w:ascii="Arial" w:hAnsi="Arial" w:cs="Arial"/>
          <w:sz w:val="24"/>
          <w:szCs w:val="24"/>
        </w:rPr>
        <w:t xml:space="preserve"> </w:t>
      </w:r>
      <w:r w:rsidR="00A56FC6" w:rsidRPr="7CB1AC49">
        <w:rPr>
          <w:rFonts w:ascii="Arial" w:hAnsi="Arial" w:cs="Arial"/>
          <w:sz w:val="24"/>
          <w:szCs w:val="24"/>
        </w:rPr>
        <w:t xml:space="preserve">Scottish Government’s </w:t>
      </w:r>
      <w:hyperlink r:id="rId12" w:history="1">
        <w:r w:rsidR="00C63389" w:rsidRPr="00C63389">
          <w:rPr>
            <w:rStyle w:val="Hyperlink"/>
            <w:rFonts w:ascii="Arial" w:hAnsi="Arial" w:cs="Arial"/>
            <w:sz w:val="24"/>
            <w:szCs w:val="24"/>
          </w:rPr>
          <w:t>Sustainable Procurement Tools</w:t>
        </w:r>
      </w:hyperlink>
      <w:r w:rsidR="003D65C2" w:rsidRPr="7CB1AC49">
        <w:rPr>
          <w:rFonts w:ascii="Arial" w:hAnsi="Arial" w:cs="Arial"/>
          <w:sz w:val="24"/>
          <w:szCs w:val="24"/>
        </w:rPr>
        <w:t xml:space="preserve"> </w:t>
      </w:r>
      <w:r w:rsidR="00A57E6B" w:rsidRPr="7CB1AC49">
        <w:rPr>
          <w:rFonts w:ascii="Arial" w:hAnsi="Arial" w:cs="Arial"/>
          <w:sz w:val="24"/>
          <w:szCs w:val="24"/>
        </w:rPr>
        <w:t>will be utilised for all above the threshold</w:t>
      </w:r>
      <w:r w:rsidR="5DD2B82E" w:rsidRPr="7CB1AC49">
        <w:rPr>
          <w:rFonts w:ascii="Arial" w:hAnsi="Arial" w:cs="Arial"/>
          <w:sz w:val="24"/>
          <w:szCs w:val="24"/>
        </w:rPr>
        <w:t xml:space="preserve"> (Public Contracts Regulations)</w:t>
      </w:r>
      <w:r w:rsidR="00A57E6B" w:rsidRPr="7CB1AC49">
        <w:rPr>
          <w:rFonts w:ascii="Arial" w:hAnsi="Arial" w:cs="Arial"/>
          <w:sz w:val="24"/>
          <w:szCs w:val="24"/>
        </w:rPr>
        <w:t xml:space="preserve"> procurement </w:t>
      </w:r>
      <w:r w:rsidR="00DB0D21" w:rsidRPr="7CB1AC49">
        <w:rPr>
          <w:rFonts w:ascii="Arial" w:hAnsi="Arial" w:cs="Arial"/>
          <w:sz w:val="24"/>
          <w:szCs w:val="24"/>
        </w:rPr>
        <w:t>activities</w:t>
      </w:r>
      <w:r w:rsidRPr="7CB1AC49">
        <w:rPr>
          <w:rFonts w:ascii="Arial" w:hAnsi="Arial" w:cs="Arial"/>
          <w:sz w:val="24"/>
          <w:szCs w:val="24"/>
        </w:rPr>
        <w:t xml:space="preserve"> to support compliance with the Sustainable Procurement Duty</w:t>
      </w:r>
      <w:r w:rsidR="00DE16A8" w:rsidRPr="7CB1AC49">
        <w:rPr>
          <w:rFonts w:ascii="Arial" w:hAnsi="Arial" w:cs="Arial"/>
          <w:sz w:val="24"/>
          <w:szCs w:val="24"/>
        </w:rPr>
        <w:t>.</w:t>
      </w:r>
      <w:r w:rsidRPr="7CB1AC49">
        <w:rPr>
          <w:rFonts w:ascii="Arial" w:hAnsi="Arial" w:cs="Arial"/>
          <w:sz w:val="24"/>
          <w:szCs w:val="24"/>
        </w:rPr>
        <w:t xml:space="preserve"> </w:t>
      </w:r>
      <w:r w:rsidR="008F6099">
        <w:rPr>
          <w:rFonts w:ascii="Arial" w:hAnsi="Arial" w:cs="Arial"/>
          <w:sz w:val="24"/>
          <w:szCs w:val="24"/>
        </w:rPr>
        <w:t xml:space="preserve">The procurement team are additionally rolling out the </w:t>
      </w:r>
      <w:r w:rsidR="008F6099" w:rsidRPr="008F6099">
        <w:rPr>
          <w:rFonts w:ascii="Arial" w:hAnsi="Arial" w:cs="Arial"/>
          <w:sz w:val="24"/>
          <w:szCs w:val="24"/>
        </w:rPr>
        <w:t xml:space="preserve">use of </w:t>
      </w:r>
      <w:hyperlink r:id="rId13">
        <w:proofErr w:type="spellStart"/>
        <w:r w:rsidR="008F6099" w:rsidRPr="008F6099">
          <w:rPr>
            <w:rStyle w:val="Hyperlink"/>
            <w:rFonts w:ascii="Arial" w:hAnsi="Arial" w:cs="Arial"/>
            <w:sz w:val="24"/>
            <w:szCs w:val="24"/>
            <w:lang w:val="en-US"/>
          </w:rPr>
          <w:t>EcoVadis</w:t>
        </w:r>
        <w:proofErr w:type="spellEnd"/>
      </w:hyperlink>
      <w:r w:rsidR="008F6099" w:rsidRPr="008F6099">
        <w:rPr>
          <w:rFonts w:ascii="Arial" w:hAnsi="Arial" w:cs="Arial"/>
          <w:sz w:val="24"/>
          <w:szCs w:val="24"/>
        </w:rPr>
        <w:t xml:space="preserve"> platform to </w:t>
      </w:r>
      <w:r w:rsidR="004B496F">
        <w:rPr>
          <w:rFonts w:ascii="Arial" w:hAnsi="Arial" w:cs="Arial"/>
          <w:sz w:val="24"/>
          <w:szCs w:val="24"/>
        </w:rPr>
        <w:t xml:space="preserve">identify and </w:t>
      </w:r>
      <w:r w:rsidR="008F6099" w:rsidRPr="008F6099">
        <w:rPr>
          <w:rFonts w:ascii="Arial" w:hAnsi="Arial" w:cs="Arial"/>
          <w:sz w:val="24"/>
          <w:szCs w:val="24"/>
        </w:rPr>
        <w:t>monitor the sustainability efforts of suppliers within the University's supply chain</w:t>
      </w:r>
      <w:r w:rsidR="008F6099">
        <w:rPr>
          <w:rFonts w:ascii="Arial" w:hAnsi="Arial" w:cs="Arial"/>
          <w:sz w:val="24"/>
          <w:szCs w:val="24"/>
        </w:rPr>
        <w:t>.</w:t>
      </w:r>
    </w:p>
    <w:p w14:paraId="00F9F094" w14:textId="0F8EFBF7" w:rsidR="008F6099" w:rsidRDefault="008F6099" w:rsidP="00F940C3">
      <w:pPr>
        <w:rPr>
          <w:rFonts w:ascii="Arial" w:hAnsi="Arial" w:cs="Arial"/>
          <w:sz w:val="24"/>
          <w:szCs w:val="24"/>
        </w:rPr>
      </w:pPr>
    </w:p>
    <w:p w14:paraId="7B64EDEC" w14:textId="5AD02C33" w:rsidR="008F6099" w:rsidRPr="008F6099" w:rsidRDefault="005506CC" w:rsidP="00F940C3">
      <w:pPr>
        <w:rPr>
          <w:rFonts w:ascii="Arial" w:hAnsi="Arial" w:cs="Arial"/>
          <w:sz w:val="24"/>
          <w:szCs w:val="24"/>
        </w:rPr>
      </w:pPr>
      <w:r>
        <w:rPr>
          <w:rFonts w:ascii="Arial" w:hAnsi="Arial" w:cs="Arial"/>
          <w:sz w:val="24"/>
          <w:szCs w:val="24"/>
        </w:rPr>
        <w:t>This</w:t>
      </w:r>
      <w:r w:rsidR="008F6099">
        <w:rPr>
          <w:rFonts w:ascii="Arial" w:hAnsi="Arial" w:cs="Arial"/>
          <w:sz w:val="24"/>
          <w:szCs w:val="24"/>
        </w:rPr>
        <w:t xml:space="preserve"> strategy </w:t>
      </w:r>
      <w:r w:rsidR="009D7626">
        <w:rPr>
          <w:rFonts w:ascii="Arial" w:hAnsi="Arial" w:cs="Arial"/>
          <w:sz w:val="24"/>
          <w:szCs w:val="24"/>
        </w:rPr>
        <w:t xml:space="preserve">aims to </w:t>
      </w:r>
      <w:r w:rsidR="008F6099">
        <w:rPr>
          <w:rFonts w:ascii="Arial" w:hAnsi="Arial" w:cs="Arial"/>
          <w:sz w:val="24"/>
          <w:szCs w:val="24"/>
        </w:rPr>
        <w:t xml:space="preserve">address the University’s commitment to sustainable procurement and the variety of </w:t>
      </w:r>
      <w:r w:rsidR="009D7626">
        <w:rPr>
          <w:rFonts w:ascii="Arial" w:hAnsi="Arial" w:cs="Arial"/>
          <w:sz w:val="24"/>
          <w:szCs w:val="24"/>
        </w:rPr>
        <w:t xml:space="preserve">methods that will be utilised to </w:t>
      </w:r>
      <w:r w:rsidR="008F6099">
        <w:rPr>
          <w:rFonts w:ascii="Arial" w:hAnsi="Arial" w:cs="Arial"/>
          <w:sz w:val="24"/>
          <w:szCs w:val="24"/>
        </w:rPr>
        <w:t>achiev</w:t>
      </w:r>
      <w:r w:rsidR="009D7626">
        <w:rPr>
          <w:rFonts w:ascii="Arial" w:hAnsi="Arial" w:cs="Arial"/>
          <w:sz w:val="24"/>
          <w:szCs w:val="24"/>
        </w:rPr>
        <w:t>e</w:t>
      </w:r>
      <w:r w:rsidR="008F6099">
        <w:rPr>
          <w:rFonts w:ascii="Arial" w:hAnsi="Arial" w:cs="Arial"/>
          <w:sz w:val="24"/>
          <w:szCs w:val="24"/>
        </w:rPr>
        <w:t xml:space="preserve"> </w:t>
      </w:r>
      <w:r w:rsidR="009D7626">
        <w:rPr>
          <w:rFonts w:ascii="Arial" w:hAnsi="Arial" w:cs="Arial"/>
          <w:sz w:val="24"/>
          <w:szCs w:val="24"/>
        </w:rPr>
        <w:t>and uphold the commitment to the sustainability duty</w:t>
      </w:r>
      <w:r w:rsidR="008F6099">
        <w:rPr>
          <w:rFonts w:ascii="Arial" w:hAnsi="Arial" w:cs="Arial"/>
          <w:sz w:val="24"/>
          <w:szCs w:val="24"/>
        </w:rPr>
        <w:t xml:space="preserve">. </w:t>
      </w:r>
    </w:p>
    <w:p w14:paraId="26536EA9" w14:textId="77777777" w:rsidR="00DE16A8" w:rsidRPr="006E02AC" w:rsidRDefault="00DE16A8" w:rsidP="00F940C3"/>
    <w:p w14:paraId="69C90DCD" w14:textId="77777777" w:rsidR="00DE16A8" w:rsidRPr="006E02AC" w:rsidRDefault="00DE16A8" w:rsidP="00F940C3"/>
    <w:p w14:paraId="61236B74" w14:textId="77777777" w:rsidR="00DE16A8" w:rsidRPr="006E02AC" w:rsidRDefault="00DE16A8" w:rsidP="00F940C3"/>
    <w:p w14:paraId="26DE3641" w14:textId="77777777" w:rsidR="00DE16A8" w:rsidRPr="006E02AC" w:rsidRDefault="00DE16A8" w:rsidP="00F940C3"/>
    <w:p w14:paraId="35D431C8" w14:textId="77777777" w:rsidR="00DE16A8" w:rsidRPr="006E02AC" w:rsidRDefault="00DE16A8" w:rsidP="00F940C3"/>
    <w:p w14:paraId="28869B27" w14:textId="77777777" w:rsidR="00DE16A8" w:rsidRPr="006E02AC" w:rsidRDefault="00DE16A8" w:rsidP="00F940C3"/>
    <w:p w14:paraId="0A158CEF" w14:textId="4E795165" w:rsidR="000D0E75" w:rsidRPr="006E02AC" w:rsidRDefault="0076450E" w:rsidP="00F940C3">
      <w:pPr>
        <w:rPr>
          <w:rFonts w:cs="Arial"/>
          <w:sz w:val="24"/>
          <w:szCs w:val="24"/>
        </w:rPr>
      </w:pPr>
      <w:r w:rsidRPr="006E02AC">
        <w:br w:type="page"/>
      </w:r>
      <w:r w:rsidR="003070CB" w:rsidRPr="68EB4FE0">
        <w:rPr>
          <w:rFonts w:cs="Arial"/>
          <w:sz w:val="24"/>
          <w:szCs w:val="24"/>
        </w:rPr>
        <w:lastRenderedPageBreak/>
        <w:t xml:space="preserve"> </w:t>
      </w:r>
    </w:p>
    <w:p w14:paraId="77CC6551" w14:textId="77777777" w:rsidR="001409C8" w:rsidRPr="006E02AC" w:rsidRDefault="001409C8" w:rsidP="00F940C3">
      <w:pPr>
        <w:pStyle w:val="Heading1"/>
      </w:pPr>
      <w:bookmarkStart w:id="1" w:name="_Toc96518394"/>
      <w:r w:rsidRPr="006E02AC">
        <w:t>Statutory Requirements</w:t>
      </w:r>
      <w:bookmarkEnd w:id="1"/>
      <w:r w:rsidRPr="006E02AC">
        <w:t xml:space="preserve"> </w:t>
      </w:r>
    </w:p>
    <w:p w14:paraId="7757D2FA" w14:textId="04F8B9AF" w:rsidR="002F1D35" w:rsidRDefault="00DE22F3" w:rsidP="00F940C3">
      <w:pPr>
        <w:jc w:val="both"/>
        <w:rPr>
          <w:rFonts w:ascii="Arial" w:hAnsi="Arial" w:cs="Arial"/>
          <w:sz w:val="24"/>
          <w:szCs w:val="24"/>
        </w:rPr>
      </w:pPr>
      <w:r w:rsidRPr="479B14C2">
        <w:rPr>
          <w:rFonts w:ascii="Arial" w:hAnsi="Arial" w:cs="Arial"/>
          <w:sz w:val="24"/>
          <w:szCs w:val="24"/>
        </w:rPr>
        <w:t>The University</w:t>
      </w:r>
      <w:r w:rsidR="001409C8" w:rsidRPr="479B14C2">
        <w:rPr>
          <w:rFonts w:ascii="Arial" w:hAnsi="Arial" w:cs="Arial"/>
          <w:sz w:val="24"/>
          <w:szCs w:val="24"/>
        </w:rPr>
        <w:t xml:space="preserve"> as a contracting authority must have regard to the Statutory Guidance to ensure compliance with the sustainable procurement duty under section 8 (2) of the Act relevant to regulated procurements which commence on or after 1 June 2016.  The application of the sustainable procurement duty to all regulated procurement is to be proportionate.  </w:t>
      </w:r>
    </w:p>
    <w:p w14:paraId="54F81131" w14:textId="77777777" w:rsidR="00F940C3" w:rsidRPr="006E02AC" w:rsidRDefault="00F940C3" w:rsidP="00F940C3">
      <w:pPr>
        <w:jc w:val="both"/>
        <w:rPr>
          <w:rFonts w:ascii="Arial" w:hAnsi="Arial" w:cs="Arial"/>
          <w:sz w:val="24"/>
          <w:szCs w:val="24"/>
        </w:rPr>
      </w:pPr>
    </w:p>
    <w:p w14:paraId="7F45B914" w14:textId="4BB866FD" w:rsidR="002F1D35" w:rsidRDefault="002F1D35" w:rsidP="00F940C3">
      <w:pPr>
        <w:jc w:val="both"/>
        <w:rPr>
          <w:rFonts w:ascii="Arial" w:hAnsi="Arial" w:cs="Arial"/>
          <w:sz w:val="24"/>
          <w:szCs w:val="24"/>
          <w:lang w:eastAsia="en-GB"/>
        </w:rPr>
      </w:pPr>
      <w:r w:rsidRPr="479B14C2">
        <w:rPr>
          <w:rFonts w:ascii="Arial" w:hAnsi="Arial" w:cs="Arial"/>
          <w:sz w:val="24"/>
          <w:szCs w:val="24"/>
        </w:rPr>
        <w:t>Compliance with the sustainable procurement duty may support compliance with other legislation that place</w:t>
      </w:r>
      <w:r w:rsidR="00311B85" w:rsidRPr="479B14C2">
        <w:rPr>
          <w:rFonts w:ascii="Arial" w:hAnsi="Arial" w:cs="Arial"/>
          <w:sz w:val="24"/>
          <w:szCs w:val="24"/>
        </w:rPr>
        <w:t>s</w:t>
      </w:r>
      <w:r w:rsidRPr="479B14C2">
        <w:rPr>
          <w:rFonts w:ascii="Arial" w:hAnsi="Arial" w:cs="Arial"/>
          <w:sz w:val="24"/>
          <w:szCs w:val="24"/>
        </w:rPr>
        <w:t xml:space="preserve"> specific requirements on </w:t>
      </w:r>
      <w:r w:rsidR="003A05E9" w:rsidRPr="479B14C2">
        <w:rPr>
          <w:rFonts w:ascii="Arial" w:hAnsi="Arial" w:cs="Arial"/>
          <w:sz w:val="24"/>
          <w:szCs w:val="24"/>
        </w:rPr>
        <w:t>t</w:t>
      </w:r>
      <w:r w:rsidR="00DE22F3" w:rsidRPr="479B14C2">
        <w:rPr>
          <w:rFonts w:ascii="Arial" w:hAnsi="Arial" w:cs="Arial"/>
          <w:sz w:val="24"/>
          <w:szCs w:val="24"/>
        </w:rPr>
        <w:t>he University</w:t>
      </w:r>
      <w:r w:rsidRPr="479B14C2">
        <w:rPr>
          <w:rFonts w:ascii="Arial" w:hAnsi="Arial" w:cs="Arial"/>
          <w:sz w:val="24"/>
          <w:szCs w:val="24"/>
        </w:rPr>
        <w:t xml:space="preserve"> as a contracting authority </w:t>
      </w:r>
      <w:r w:rsidR="004706A7" w:rsidRPr="479B14C2">
        <w:rPr>
          <w:rFonts w:ascii="Arial" w:hAnsi="Arial" w:cs="Arial"/>
          <w:sz w:val="24"/>
          <w:szCs w:val="24"/>
        </w:rPr>
        <w:t xml:space="preserve">relevant to procurement activities.  In </w:t>
      </w:r>
      <w:r w:rsidR="0060617B" w:rsidRPr="479B14C2">
        <w:rPr>
          <w:rFonts w:ascii="Arial" w:hAnsi="Arial" w:cs="Arial"/>
          <w:sz w:val="24"/>
          <w:szCs w:val="24"/>
        </w:rPr>
        <w:t>particular,</w:t>
      </w:r>
      <w:r w:rsidR="004706A7" w:rsidRPr="479B14C2">
        <w:rPr>
          <w:rFonts w:ascii="Arial" w:hAnsi="Arial" w:cs="Arial"/>
          <w:sz w:val="24"/>
          <w:szCs w:val="24"/>
        </w:rPr>
        <w:t xml:space="preserve"> </w:t>
      </w:r>
      <w:r w:rsidR="00DE22F3" w:rsidRPr="479B14C2">
        <w:rPr>
          <w:rFonts w:ascii="Arial" w:hAnsi="Arial" w:cs="Arial"/>
          <w:sz w:val="24"/>
          <w:szCs w:val="24"/>
        </w:rPr>
        <w:t xml:space="preserve">the </w:t>
      </w:r>
      <w:r w:rsidR="004706A7" w:rsidRPr="479B14C2">
        <w:rPr>
          <w:rFonts w:ascii="Arial" w:hAnsi="Arial" w:cs="Arial"/>
          <w:sz w:val="24"/>
          <w:szCs w:val="24"/>
        </w:rPr>
        <w:t>Equality Act 2010, The Equality Act 2010 (S</w:t>
      </w:r>
      <w:r w:rsidRPr="479B14C2">
        <w:rPr>
          <w:rFonts w:ascii="Arial" w:hAnsi="Arial" w:cs="Arial"/>
          <w:sz w:val="24"/>
          <w:szCs w:val="24"/>
          <w:lang w:eastAsia="en-GB"/>
        </w:rPr>
        <w:t>pecific Duties) (Scotland) Regulations 2012, the Climate</w:t>
      </w:r>
      <w:r w:rsidR="004706A7" w:rsidRPr="479B14C2">
        <w:rPr>
          <w:rFonts w:ascii="Arial" w:hAnsi="Arial" w:cs="Arial"/>
          <w:sz w:val="24"/>
          <w:szCs w:val="24"/>
          <w:lang w:eastAsia="en-GB"/>
        </w:rPr>
        <w:t xml:space="preserve"> </w:t>
      </w:r>
      <w:r w:rsidRPr="479B14C2">
        <w:rPr>
          <w:rFonts w:ascii="Arial" w:hAnsi="Arial" w:cs="Arial"/>
          <w:sz w:val="24"/>
          <w:szCs w:val="24"/>
          <w:lang w:eastAsia="en-GB"/>
        </w:rPr>
        <w:t>Change (Scotland) Act 2009</w:t>
      </w:r>
      <w:r w:rsidR="793CAC91" w:rsidRPr="479B14C2">
        <w:rPr>
          <w:rFonts w:ascii="Arial" w:hAnsi="Arial" w:cs="Arial"/>
          <w:sz w:val="24"/>
          <w:szCs w:val="24"/>
          <w:lang w:eastAsia="en-GB"/>
        </w:rPr>
        <w:t>, Climate Change Emissions Reduction Targets) (Scotland) Act 2019</w:t>
      </w:r>
      <w:r w:rsidRPr="479B14C2">
        <w:rPr>
          <w:rFonts w:ascii="Arial" w:hAnsi="Arial" w:cs="Arial"/>
          <w:sz w:val="24"/>
          <w:szCs w:val="24"/>
          <w:lang w:eastAsia="en-GB"/>
        </w:rPr>
        <w:t xml:space="preserve"> and The Climate Change (Duties of Public Bodies:</w:t>
      </w:r>
      <w:r w:rsidR="004706A7" w:rsidRPr="479B14C2">
        <w:rPr>
          <w:rFonts w:ascii="Arial" w:hAnsi="Arial" w:cs="Arial"/>
          <w:sz w:val="24"/>
          <w:szCs w:val="24"/>
          <w:lang w:eastAsia="en-GB"/>
        </w:rPr>
        <w:t xml:space="preserve"> </w:t>
      </w:r>
      <w:r w:rsidRPr="479B14C2">
        <w:rPr>
          <w:rFonts w:ascii="Arial" w:hAnsi="Arial" w:cs="Arial"/>
          <w:sz w:val="24"/>
          <w:szCs w:val="24"/>
          <w:lang w:eastAsia="en-GB"/>
        </w:rPr>
        <w:t>Reporting Requirements) (Scotland) Order 2015.</w:t>
      </w:r>
    </w:p>
    <w:p w14:paraId="7C53DEDC" w14:textId="77777777" w:rsidR="00F940C3" w:rsidRPr="006E02AC" w:rsidRDefault="00F940C3" w:rsidP="00F940C3">
      <w:pPr>
        <w:jc w:val="both"/>
        <w:rPr>
          <w:rFonts w:ascii="Arial" w:hAnsi="Arial" w:cs="Arial"/>
          <w:sz w:val="24"/>
          <w:szCs w:val="24"/>
          <w:lang w:eastAsia="en-GB"/>
        </w:rPr>
      </w:pPr>
    </w:p>
    <w:p w14:paraId="5C92EA54" w14:textId="3DEF82E8" w:rsidR="479B14C2" w:rsidRDefault="479B14C2" w:rsidP="00F940C3">
      <w:pPr>
        <w:rPr>
          <w:szCs w:val="18"/>
          <w:lang w:eastAsia="en-GB"/>
        </w:rPr>
      </w:pPr>
    </w:p>
    <w:p w14:paraId="30DA22A3" w14:textId="77777777" w:rsidR="0076450E" w:rsidRPr="00DC080C" w:rsidRDefault="0076450E" w:rsidP="00DC080C">
      <w:pPr>
        <w:rPr>
          <w:rFonts w:ascii="Arial" w:hAnsi="Arial" w:cs="Arial"/>
          <w:b/>
          <w:sz w:val="28"/>
          <w:szCs w:val="28"/>
        </w:rPr>
      </w:pPr>
      <w:bookmarkStart w:id="2" w:name="_Toc94190965"/>
      <w:r w:rsidRPr="00DC080C">
        <w:rPr>
          <w:rFonts w:ascii="Arial" w:hAnsi="Arial" w:cs="Arial"/>
          <w:b/>
          <w:sz w:val="28"/>
          <w:szCs w:val="28"/>
        </w:rPr>
        <w:t>Statutory Definition of Sustainable Procurement</w:t>
      </w:r>
      <w:bookmarkEnd w:id="2"/>
      <w:r w:rsidRPr="00DC080C">
        <w:rPr>
          <w:rFonts w:ascii="Arial" w:hAnsi="Arial" w:cs="Arial"/>
          <w:b/>
          <w:sz w:val="28"/>
          <w:szCs w:val="28"/>
        </w:rPr>
        <w:t xml:space="preserve"> </w:t>
      </w:r>
    </w:p>
    <w:p w14:paraId="3B6F901F" w14:textId="38998DCA" w:rsidR="00B944CA" w:rsidRPr="00DC080C" w:rsidRDefault="00B944CA" w:rsidP="00DC080C">
      <w:pPr>
        <w:rPr>
          <w:rFonts w:ascii="Arial" w:hAnsi="Arial" w:cs="Arial"/>
          <w:sz w:val="24"/>
          <w:szCs w:val="24"/>
        </w:rPr>
      </w:pPr>
      <w:r w:rsidRPr="00DC080C">
        <w:rPr>
          <w:rFonts w:ascii="Arial" w:hAnsi="Arial" w:cs="Arial"/>
          <w:sz w:val="24"/>
          <w:szCs w:val="24"/>
        </w:rPr>
        <w:t>The sustainable procurement duty is defined in section 9 of the Act as follows;</w:t>
      </w:r>
    </w:p>
    <w:p w14:paraId="75E15F90" w14:textId="77777777" w:rsidR="00F940C3" w:rsidRPr="00DC080C" w:rsidRDefault="00F940C3" w:rsidP="00DC080C">
      <w:pPr>
        <w:rPr>
          <w:rFonts w:ascii="Arial" w:hAnsi="Arial" w:cs="Arial"/>
          <w:sz w:val="24"/>
          <w:szCs w:val="24"/>
        </w:rPr>
      </w:pPr>
    </w:p>
    <w:p w14:paraId="41F8C4FC" w14:textId="77777777" w:rsidR="00B944CA" w:rsidRPr="006C2250" w:rsidRDefault="00B944CA" w:rsidP="006B0B10">
      <w:pPr>
        <w:numPr>
          <w:ilvl w:val="0"/>
          <w:numId w:val="23"/>
        </w:numPr>
        <w:autoSpaceDE w:val="0"/>
        <w:autoSpaceDN w:val="0"/>
        <w:adjustRightInd w:val="0"/>
        <w:spacing w:after="120"/>
        <w:ind w:right="681"/>
        <w:jc w:val="both"/>
        <w:rPr>
          <w:rFonts w:ascii="Arial" w:hAnsi="Arial" w:cs="Arial"/>
          <w:sz w:val="22"/>
          <w:szCs w:val="24"/>
        </w:rPr>
      </w:pPr>
      <w:r w:rsidRPr="006C2250">
        <w:rPr>
          <w:rFonts w:ascii="Arial" w:hAnsi="Arial" w:cs="Arial"/>
          <w:sz w:val="22"/>
          <w:szCs w:val="24"/>
        </w:rPr>
        <w:t>F</w:t>
      </w:r>
      <w:r w:rsidR="0076450E" w:rsidRPr="006C2250">
        <w:rPr>
          <w:rFonts w:ascii="Arial" w:hAnsi="Arial" w:cs="Arial"/>
          <w:sz w:val="22"/>
          <w:szCs w:val="24"/>
        </w:rPr>
        <w:t>or</w:t>
      </w:r>
      <w:r w:rsidR="0063000A" w:rsidRPr="006C2250">
        <w:rPr>
          <w:rFonts w:ascii="Arial" w:hAnsi="Arial" w:cs="Arial"/>
          <w:sz w:val="22"/>
          <w:szCs w:val="24"/>
        </w:rPr>
        <w:t xml:space="preserve"> the purposes of this Act, the sustainable procurement duty is the </w:t>
      </w:r>
      <w:r w:rsidRPr="006C2250">
        <w:rPr>
          <w:rFonts w:ascii="Arial" w:hAnsi="Arial" w:cs="Arial"/>
          <w:sz w:val="22"/>
          <w:szCs w:val="24"/>
        </w:rPr>
        <w:t>duty of a contracting authority;</w:t>
      </w:r>
    </w:p>
    <w:p w14:paraId="7FA9DB93" w14:textId="39040638" w:rsidR="0063000A" w:rsidRPr="006C2250" w:rsidRDefault="0076450E" w:rsidP="004B496F">
      <w:pPr>
        <w:numPr>
          <w:ilvl w:val="0"/>
          <w:numId w:val="15"/>
        </w:numPr>
        <w:autoSpaceDE w:val="0"/>
        <w:autoSpaceDN w:val="0"/>
        <w:adjustRightInd w:val="0"/>
        <w:spacing w:after="120"/>
        <w:ind w:left="714" w:right="681" w:firstLine="0"/>
        <w:rPr>
          <w:rFonts w:ascii="Arial" w:hAnsi="Arial" w:cs="Arial"/>
          <w:sz w:val="22"/>
          <w:szCs w:val="24"/>
        </w:rPr>
      </w:pPr>
      <w:r w:rsidRPr="006C2250">
        <w:rPr>
          <w:rFonts w:ascii="Arial" w:hAnsi="Arial" w:cs="Arial"/>
          <w:sz w:val="22"/>
          <w:szCs w:val="24"/>
        </w:rPr>
        <w:t>Before carrying out a regulated procurement, to consider how in conducting</w:t>
      </w:r>
      <w:r w:rsidR="002C7832" w:rsidRPr="006C2250">
        <w:rPr>
          <w:rFonts w:ascii="Arial" w:hAnsi="Arial" w:cs="Arial"/>
          <w:sz w:val="22"/>
          <w:szCs w:val="24"/>
        </w:rPr>
        <w:t xml:space="preserve"> the</w:t>
      </w:r>
      <w:r w:rsidR="004B496F">
        <w:rPr>
          <w:rFonts w:ascii="Arial" w:hAnsi="Arial" w:cs="Arial"/>
          <w:sz w:val="22"/>
          <w:szCs w:val="24"/>
        </w:rPr>
        <w:t xml:space="preserve"> </w:t>
      </w:r>
      <w:r w:rsidR="002C7832" w:rsidRPr="006C2250">
        <w:rPr>
          <w:rFonts w:ascii="Arial" w:hAnsi="Arial" w:cs="Arial"/>
          <w:sz w:val="22"/>
          <w:szCs w:val="24"/>
        </w:rPr>
        <w:t>procurement process it can;</w:t>
      </w:r>
    </w:p>
    <w:p w14:paraId="3259830D" w14:textId="77777777" w:rsidR="0076450E" w:rsidRPr="006C2250" w:rsidRDefault="0076450E" w:rsidP="004B496F">
      <w:pPr>
        <w:numPr>
          <w:ilvl w:val="0"/>
          <w:numId w:val="14"/>
        </w:numPr>
        <w:autoSpaceDE w:val="0"/>
        <w:autoSpaceDN w:val="0"/>
        <w:adjustRightInd w:val="0"/>
        <w:ind w:left="1985" w:right="681" w:firstLine="0"/>
        <w:rPr>
          <w:rFonts w:ascii="Arial" w:hAnsi="Arial" w:cs="Arial"/>
          <w:sz w:val="22"/>
          <w:szCs w:val="24"/>
        </w:rPr>
      </w:pPr>
      <w:r w:rsidRPr="006C2250">
        <w:rPr>
          <w:rFonts w:ascii="Arial" w:hAnsi="Arial" w:cs="Arial"/>
          <w:sz w:val="22"/>
          <w:szCs w:val="24"/>
        </w:rPr>
        <w:t>Improve the economic, social and environmental wellbeing of the authority’s area,</w:t>
      </w:r>
    </w:p>
    <w:p w14:paraId="2F054BE3" w14:textId="77777777" w:rsidR="0076450E" w:rsidRPr="006C2250" w:rsidRDefault="0076450E" w:rsidP="004B496F">
      <w:pPr>
        <w:numPr>
          <w:ilvl w:val="0"/>
          <w:numId w:val="14"/>
        </w:numPr>
        <w:autoSpaceDE w:val="0"/>
        <w:autoSpaceDN w:val="0"/>
        <w:adjustRightInd w:val="0"/>
        <w:ind w:left="1985" w:right="681" w:firstLine="0"/>
        <w:rPr>
          <w:rFonts w:ascii="Arial" w:hAnsi="Arial" w:cs="Arial"/>
          <w:sz w:val="22"/>
          <w:szCs w:val="24"/>
        </w:rPr>
      </w:pPr>
      <w:r w:rsidRPr="006C2250">
        <w:rPr>
          <w:rFonts w:ascii="Arial" w:hAnsi="Arial" w:cs="Arial"/>
          <w:sz w:val="22"/>
          <w:szCs w:val="24"/>
        </w:rPr>
        <w:t xml:space="preserve">Facilitate the involvement of small and medium enterprises, third sector bodies and supported businesses in the process, and </w:t>
      </w:r>
    </w:p>
    <w:p w14:paraId="793D05D9" w14:textId="77777777" w:rsidR="0076450E" w:rsidRPr="006C2250" w:rsidRDefault="0076450E" w:rsidP="004B496F">
      <w:pPr>
        <w:numPr>
          <w:ilvl w:val="0"/>
          <w:numId w:val="14"/>
        </w:numPr>
        <w:autoSpaceDE w:val="0"/>
        <w:autoSpaceDN w:val="0"/>
        <w:adjustRightInd w:val="0"/>
        <w:spacing w:after="120"/>
        <w:ind w:left="1984" w:right="681" w:firstLine="0"/>
        <w:rPr>
          <w:rFonts w:ascii="Arial" w:hAnsi="Arial" w:cs="Arial"/>
          <w:sz w:val="22"/>
          <w:szCs w:val="24"/>
        </w:rPr>
      </w:pPr>
      <w:r w:rsidRPr="006C2250">
        <w:rPr>
          <w:rFonts w:ascii="Arial" w:hAnsi="Arial" w:cs="Arial"/>
          <w:sz w:val="22"/>
          <w:szCs w:val="24"/>
        </w:rPr>
        <w:t xml:space="preserve">Promote innovation and </w:t>
      </w:r>
    </w:p>
    <w:p w14:paraId="3516537D" w14:textId="77777777" w:rsidR="0076450E" w:rsidRPr="006C2250" w:rsidRDefault="00B944CA" w:rsidP="004B496F">
      <w:pPr>
        <w:numPr>
          <w:ilvl w:val="0"/>
          <w:numId w:val="15"/>
        </w:numPr>
        <w:autoSpaceDE w:val="0"/>
        <w:autoSpaceDN w:val="0"/>
        <w:adjustRightInd w:val="0"/>
        <w:spacing w:after="120"/>
        <w:ind w:left="850" w:right="681" w:firstLine="0"/>
        <w:rPr>
          <w:rFonts w:ascii="Arial" w:hAnsi="Arial" w:cs="Arial"/>
          <w:sz w:val="22"/>
          <w:szCs w:val="24"/>
          <w:lang w:eastAsia="en-GB"/>
        </w:rPr>
      </w:pPr>
      <w:r w:rsidRPr="006C2250">
        <w:rPr>
          <w:rFonts w:ascii="Arial" w:hAnsi="Arial" w:cs="Arial"/>
          <w:sz w:val="22"/>
          <w:szCs w:val="24"/>
          <w:lang w:eastAsia="en-GB"/>
        </w:rPr>
        <w:t xml:space="preserve"> </w:t>
      </w:r>
      <w:r w:rsidR="0076450E" w:rsidRPr="006C2250">
        <w:rPr>
          <w:rFonts w:ascii="Arial" w:hAnsi="Arial" w:cs="Arial"/>
          <w:sz w:val="22"/>
          <w:szCs w:val="24"/>
          <w:lang w:eastAsia="en-GB"/>
        </w:rPr>
        <w:t>In</w:t>
      </w:r>
      <w:r w:rsidR="0063000A" w:rsidRPr="006C2250">
        <w:rPr>
          <w:rFonts w:ascii="Arial" w:hAnsi="Arial" w:cs="Arial"/>
          <w:sz w:val="22"/>
          <w:szCs w:val="24"/>
          <w:lang w:eastAsia="en-GB"/>
        </w:rPr>
        <w:t xml:space="preserve"> carrying out the procurement, to act with a view to securing </w:t>
      </w:r>
      <w:r w:rsidRPr="006C2250">
        <w:rPr>
          <w:rFonts w:ascii="Arial" w:hAnsi="Arial" w:cs="Arial"/>
          <w:sz w:val="22"/>
          <w:szCs w:val="24"/>
          <w:lang w:eastAsia="en-GB"/>
        </w:rPr>
        <w:t>such improvements</w:t>
      </w:r>
      <w:r w:rsidR="0063000A" w:rsidRPr="006C2250">
        <w:rPr>
          <w:rFonts w:ascii="Arial" w:hAnsi="Arial" w:cs="Arial"/>
          <w:sz w:val="22"/>
          <w:szCs w:val="24"/>
          <w:lang w:eastAsia="en-GB"/>
        </w:rPr>
        <w:t xml:space="preserve"> identified </w:t>
      </w:r>
      <w:proofErr w:type="gramStart"/>
      <w:r w:rsidR="0063000A" w:rsidRPr="006C2250">
        <w:rPr>
          <w:rFonts w:ascii="Arial" w:hAnsi="Arial" w:cs="Arial"/>
          <w:sz w:val="22"/>
          <w:szCs w:val="24"/>
          <w:lang w:eastAsia="en-GB"/>
        </w:rPr>
        <w:t>as a result of</w:t>
      </w:r>
      <w:proofErr w:type="gramEnd"/>
      <w:r w:rsidR="0063000A" w:rsidRPr="006C2250">
        <w:rPr>
          <w:rFonts w:ascii="Arial" w:hAnsi="Arial" w:cs="Arial"/>
          <w:sz w:val="22"/>
          <w:szCs w:val="24"/>
          <w:lang w:eastAsia="en-GB"/>
        </w:rPr>
        <w:t xml:space="preserve"> paragraph (a)(i).</w:t>
      </w:r>
    </w:p>
    <w:p w14:paraId="5773BED4" w14:textId="0383E965" w:rsidR="005506CC" w:rsidRPr="005506CC" w:rsidRDefault="0063000A" w:rsidP="005506CC">
      <w:pPr>
        <w:numPr>
          <w:ilvl w:val="0"/>
          <w:numId w:val="23"/>
        </w:numPr>
        <w:autoSpaceDE w:val="0"/>
        <w:autoSpaceDN w:val="0"/>
        <w:adjustRightInd w:val="0"/>
        <w:ind w:right="681"/>
        <w:jc w:val="both"/>
        <w:rPr>
          <w:rFonts w:ascii="Arial" w:hAnsi="Arial" w:cs="Arial"/>
          <w:sz w:val="20"/>
        </w:rPr>
      </w:pPr>
      <w:r w:rsidRPr="006C2250">
        <w:rPr>
          <w:rFonts w:ascii="Arial" w:hAnsi="Arial" w:cs="Arial"/>
          <w:sz w:val="22"/>
          <w:szCs w:val="24"/>
          <w:lang w:eastAsia="en-GB"/>
        </w:rPr>
        <w:t>The contracting authority must consider under subsection (1) only matters</w:t>
      </w:r>
      <w:r w:rsidR="00B944CA" w:rsidRPr="006C2250">
        <w:rPr>
          <w:rFonts w:ascii="Arial" w:hAnsi="Arial" w:cs="Arial"/>
          <w:sz w:val="22"/>
          <w:szCs w:val="24"/>
          <w:lang w:eastAsia="en-GB"/>
        </w:rPr>
        <w:t xml:space="preserve"> </w:t>
      </w:r>
      <w:r w:rsidRPr="006C2250">
        <w:rPr>
          <w:rFonts w:ascii="Arial" w:hAnsi="Arial" w:cs="Arial"/>
          <w:sz w:val="22"/>
          <w:szCs w:val="24"/>
          <w:lang w:eastAsia="en-GB"/>
        </w:rPr>
        <w:t>that are relevant to what is proposed to be procured and, in doing so,</w:t>
      </w:r>
      <w:r w:rsidR="0076450E" w:rsidRPr="006C2250">
        <w:rPr>
          <w:rFonts w:ascii="Arial" w:hAnsi="Arial" w:cs="Arial"/>
          <w:sz w:val="22"/>
          <w:szCs w:val="24"/>
          <w:lang w:eastAsia="en-GB"/>
        </w:rPr>
        <w:t xml:space="preserve"> </w:t>
      </w:r>
      <w:r w:rsidRPr="006C2250">
        <w:rPr>
          <w:rFonts w:ascii="Arial" w:hAnsi="Arial" w:cs="Arial"/>
          <w:sz w:val="22"/>
          <w:szCs w:val="24"/>
          <w:lang w:eastAsia="en-GB"/>
        </w:rPr>
        <w:t>consider the extent to which it is proportionate in all the circumstances to</w:t>
      </w:r>
      <w:r w:rsidR="0076450E" w:rsidRPr="006C2250">
        <w:rPr>
          <w:rFonts w:ascii="Arial" w:hAnsi="Arial" w:cs="Arial"/>
          <w:sz w:val="22"/>
          <w:szCs w:val="24"/>
          <w:lang w:eastAsia="en-GB"/>
        </w:rPr>
        <w:t xml:space="preserve"> </w:t>
      </w:r>
      <w:r w:rsidRPr="006C2250">
        <w:rPr>
          <w:rFonts w:ascii="Arial" w:hAnsi="Arial" w:cs="Arial"/>
          <w:sz w:val="22"/>
          <w:szCs w:val="24"/>
          <w:lang w:eastAsia="en-GB"/>
        </w:rPr>
        <w:t>take those matters into account.</w:t>
      </w:r>
      <w:r w:rsidR="00311B85" w:rsidRPr="006C2250">
        <w:rPr>
          <w:rFonts w:ascii="Arial" w:hAnsi="Arial" w:cs="Arial"/>
          <w:sz w:val="22"/>
          <w:szCs w:val="24"/>
          <w:lang w:eastAsia="en-GB"/>
        </w:rPr>
        <w:t>”</w:t>
      </w:r>
    </w:p>
    <w:p w14:paraId="769D82E2" w14:textId="78EDEDF2" w:rsidR="005506CC" w:rsidRDefault="005506CC" w:rsidP="005506CC">
      <w:pPr>
        <w:autoSpaceDE w:val="0"/>
        <w:autoSpaceDN w:val="0"/>
        <w:adjustRightInd w:val="0"/>
        <w:ind w:right="681"/>
        <w:jc w:val="both"/>
        <w:rPr>
          <w:rFonts w:ascii="Arial" w:hAnsi="Arial" w:cs="Arial"/>
          <w:sz w:val="22"/>
          <w:szCs w:val="24"/>
          <w:lang w:eastAsia="en-GB"/>
        </w:rPr>
      </w:pPr>
    </w:p>
    <w:p w14:paraId="5ACE6608" w14:textId="3B2D2A55" w:rsidR="005506CC" w:rsidRDefault="005506CC" w:rsidP="00F940C3">
      <w:pPr>
        <w:rPr>
          <w:rFonts w:ascii="Arial" w:hAnsi="Arial" w:cs="Arial"/>
          <w:sz w:val="22"/>
          <w:szCs w:val="24"/>
          <w:lang w:eastAsia="en-GB"/>
        </w:rPr>
      </w:pPr>
    </w:p>
    <w:p w14:paraId="4EBDC829" w14:textId="61B49918" w:rsidR="005506CC" w:rsidRDefault="005506CC" w:rsidP="00F940C3">
      <w:pPr>
        <w:rPr>
          <w:rFonts w:ascii="Arial" w:hAnsi="Arial" w:cs="Arial"/>
          <w:sz w:val="22"/>
          <w:szCs w:val="24"/>
          <w:lang w:eastAsia="en-GB"/>
        </w:rPr>
      </w:pPr>
    </w:p>
    <w:p w14:paraId="68622381" w14:textId="77777777" w:rsidR="005506CC" w:rsidRPr="005506CC" w:rsidRDefault="005506CC" w:rsidP="00F940C3">
      <w:pPr>
        <w:rPr>
          <w:rFonts w:ascii="Arial" w:hAnsi="Arial" w:cs="Arial"/>
          <w:sz w:val="20"/>
        </w:rPr>
      </w:pPr>
    </w:p>
    <w:p w14:paraId="2662B4C6" w14:textId="31925FD8" w:rsidR="002F1D35" w:rsidRPr="006E02AC" w:rsidRDefault="00DE22F3" w:rsidP="00F940C3">
      <w:pPr>
        <w:pStyle w:val="Heading1"/>
      </w:pPr>
      <w:bookmarkStart w:id="3" w:name="_Toc96518395"/>
      <w:r>
        <w:lastRenderedPageBreak/>
        <w:t xml:space="preserve">The </w:t>
      </w:r>
      <w:r w:rsidR="007814EE">
        <w:t>U</w:t>
      </w:r>
      <w:r>
        <w:t>niversity</w:t>
      </w:r>
      <w:r w:rsidR="00B912F2">
        <w:t>’s</w:t>
      </w:r>
      <w:r w:rsidR="002F1D35">
        <w:t xml:space="preserve"> Commitment</w:t>
      </w:r>
      <w:bookmarkEnd w:id="3"/>
    </w:p>
    <w:p w14:paraId="68B26DC4" w14:textId="020A658C" w:rsidR="00BE45B4" w:rsidRDefault="00DE22F3" w:rsidP="00E6524C">
      <w:pPr>
        <w:keepNext/>
        <w:keepLines/>
        <w:autoSpaceDE w:val="0"/>
        <w:autoSpaceDN w:val="0"/>
        <w:adjustRightInd w:val="0"/>
        <w:spacing w:after="240"/>
        <w:jc w:val="both"/>
        <w:rPr>
          <w:rFonts w:ascii="Arial" w:hAnsi="Arial" w:cs="Arial"/>
          <w:sz w:val="24"/>
          <w:szCs w:val="24"/>
        </w:rPr>
      </w:pPr>
      <w:r w:rsidRPr="68EB4FE0">
        <w:rPr>
          <w:rFonts w:ascii="Arial" w:hAnsi="Arial" w:cs="Arial"/>
          <w:sz w:val="24"/>
          <w:szCs w:val="24"/>
          <w:lang w:eastAsia="en-GB"/>
        </w:rPr>
        <w:t xml:space="preserve">The </w:t>
      </w:r>
      <w:r w:rsidR="007814EE" w:rsidRPr="68EB4FE0">
        <w:rPr>
          <w:rFonts w:ascii="Arial" w:hAnsi="Arial" w:cs="Arial"/>
          <w:sz w:val="24"/>
          <w:szCs w:val="24"/>
          <w:lang w:eastAsia="en-GB"/>
        </w:rPr>
        <w:t>U</w:t>
      </w:r>
      <w:r w:rsidRPr="68EB4FE0">
        <w:rPr>
          <w:rFonts w:ascii="Arial" w:hAnsi="Arial" w:cs="Arial"/>
          <w:sz w:val="24"/>
          <w:szCs w:val="24"/>
          <w:lang w:eastAsia="en-GB"/>
        </w:rPr>
        <w:t>niversity</w:t>
      </w:r>
      <w:r w:rsidR="001549E7" w:rsidRPr="68EB4FE0">
        <w:rPr>
          <w:rFonts w:ascii="Arial" w:hAnsi="Arial" w:cs="Arial"/>
          <w:sz w:val="24"/>
          <w:szCs w:val="24"/>
          <w:lang w:eastAsia="en-GB"/>
        </w:rPr>
        <w:t xml:space="preserve"> remains committed to making every effort to minimise its reliance on non-renewable resources and make resource efficiency a core requirement of all its operations. In particular</w:t>
      </w:r>
      <w:r w:rsidR="003A05E9" w:rsidRPr="68EB4FE0">
        <w:rPr>
          <w:rFonts w:ascii="Arial" w:hAnsi="Arial" w:cs="Arial"/>
          <w:sz w:val="24"/>
          <w:szCs w:val="24"/>
          <w:lang w:eastAsia="en-GB"/>
        </w:rPr>
        <w:t>,</w:t>
      </w:r>
      <w:r w:rsidR="001549E7" w:rsidRPr="68EB4FE0">
        <w:rPr>
          <w:rFonts w:ascii="Arial" w:hAnsi="Arial" w:cs="Arial"/>
          <w:sz w:val="24"/>
          <w:szCs w:val="24"/>
          <w:lang w:eastAsia="en-GB"/>
        </w:rPr>
        <w:t xml:space="preserve"> and where </w:t>
      </w:r>
      <w:r w:rsidR="00EC7555" w:rsidRPr="68EB4FE0">
        <w:rPr>
          <w:rFonts w:ascii="Arial" w:hAnsi="Arial" w:cs="Arial"/>
          <w:sz w:val="24"/>
          <w:szCs w:val="24"/>
          <w:lang w:eastAsia="en-GB"/>
        </w:rPr>
        <w:t>practical</w:t>
      </w:r>
      <w:r w:rsidR="003A05E9" w:rsidRPr="68EB4FE0">
        <w:rPr>
          <w:rFonts w:ascii="Arial" w:hAnsi="Arial" w:cs="Arial"/>
          <w:sz w:val="24"/>
          <w:szCs w:val="24"/>
          <w:lang w:eastAsia="en-GB"/>
        </w:rPr>
        <w:t>,</w:t>
      </w:r>
      <w:r w:rsidR="001549E7" w:rsidRPr="68EB4FE0">
        <w:rPr>
          <w:rFonts w:ascii="Arial" w:hAnsi="Arial" w:cs="Arial"/>
          <w:sz w:val="24"/>
          <w:szCs w:val="24"/>
          <w:lang w:eastAsia="en-GB"/>
        </w:rPr>
        <w:t xml:space="preserve"> the </w:t>
      </w:r>
      <w:r w:rsidRPr="68EB4FE0">
        <w:rPr>
          <w:rFonts w:ascii="Arial" w:hAnsi="Arial" w:cs="Arial"/>
          <w:sz w:val="24"/>
          <w:szCs w:val="24"/>
          <w:lang w:eastAsia="en-GB"/>
        </w:rPr>
        <w:t>University</w:t>
      </w:r>
      <w:r w:rsidR="001549E7" w:rsidRPr="68EB4FE0">
        <w:rPr>
          <w:rFonts w:ascii="Arial" w:hAnsi="Arial" w:cs="Arial"/>
          <w:sz w:val="24"/>
          <w:szCs w:val="24"/>
          <w:lang w:eastAsia="en-GB"/>
        </w:rPr>
        <w:t xml:space="preserve"> will promote and facilitate</w:t>
      </w:r>
      <w:r w:rsidR="3223072F" w:rsidRPr="68EB4FE0">
        <w:rPr>
          <w:rFonts w:ascii="Arial" w:hAnsi="Arial" w:cs="Arial"/>
          <w:sz w:val="24"/>
          <w:szCs w:val="24"/>
          <w:lang w:eastAsia="en-GB"/>
        </w:rPr>
        <w:t xml:space="preserve"> re-use of goods; reduction</w:t>
      </w:r>
      <w:r w:rsidR="001549E7" w:rsidRPr="68EB4FE0">
        <w:rPr>
          <w:rFonts w:ascii="Arial" w:hAnsi="Arial" w:cs="Arial"/>
          <w:sz w:val="24"/>
          <w:szCs w:val="24"/>
          <w:lang w:eastAsia="en-GB"/>
        </w:rPr>
        <w:t xml:space="preserve"> and recycling of waste; responsible energy management; practice energy efficiency and support the development and use of renewable energy resources whose long-term security is assured.</w:t>
      </w:r>
    </w:p>
    <w:p w14:paraId="33BDE0B4" w14:textId="4651E0AC" w:rsidR="00BE45B4" w:rsidRDefault="001549E7" w:rsidP="00E6524C">
      <w:pPr>
        <w:keepNext/>
        <w:keepLines/>
        <w:autoSpaceDE w:val="0"/>
        <w:autoSpaceDN w:val="0"/>
        <w:adjustRightInd w:val="0"/>
        <w:spacing w:after="240"/>
        <w:jc w:val="both"/>
        <w:rPr>
          <w:rFonts w:ascii="Arial" w:hAnsi="Arial" w:cs="Arial"/>
          <w:sz w:val="24"/>
          <w:szCs w:val="24"/>
          <w:lang w:eastAsia="en-GB"/>
        </w:rPr>
      </w:pPr>
      <w:r w:rsidRPr="68EB4FE0">
        <w:rPr>
          <w:rFonts w:ascii="Arial" w:hAnsi="Arial" w:cs="Arial"/>
          <w:sz w:val="24"/>
          <w:szCs w:val="24"/>
          <w:lang w:eastAsia="en-GB"/>
        </w:rPr>
        <w:t xml:space="preserve">As a major procurer of goods and services the </w:t>
      </w:r>
      <w:r w:rsidR="00DE22F3" w:rsidRPr="68EB4FE0">
        <w:rPr>
          <w:rFonts w:ascii="Arial" w:hAnsi="Arial" w:cs="Arial"/>
          <w:sz w:val="24"/>
          <w:szCs w:val="24"/>
          <w:lang w:eastAsia="en-GB"/>
        </w:rPr>
        <w:t>University</w:t>
      </w:r>
      <w:r w:rsidRPr="68EB4FE0">
        <w:rPr>
          <w:rFonts w:ascii="Arial" w:hAnsi="Arial" w:cs="Arial"/>
          <w:sz w:val="24"/>
          <w:szCs w:val="24"/>
          <w:lang w:eastAsia="en-GB"/>
        </w:rPr>
        <w:t xml:space="preserve"> has a significant impact on both the local and wider </w:t>
      </w:r>
      <w:r w:rsidR="0143898B" w:rsidRPr="68EB4FE0">
        <w:rPr>
          <w:rFonts w:ascii="Arial" w:hAnsi="Arial" w:cs="Arial"/>
          <w:sz w:val="24"/>
          <w:szCs w:val="24"/>
          <w:lang w:eastAsia="en-GB"/>
        </w:rPr>
        <w:t>environment</w:t>
      </w:r>
      <w:r w:rsidR="24303D47" w:rsidRPr="68EB4FE0">
        <w:rPr>
          <w:rFonts w:ascii="Arial" w:hAnsi="Arial" w:cs="Arial"/>
          <w:sz w:val="24"/>
          <w:szCs w:val="24"/>
          <w:lang w:eastAsia="en-GB"/>
        </w:rPr>
        <w:t>. I</w:t>
      </w:r>
      <w:r w:rsidRPr="68EB4FE0">
        <w:rPr>
          <w:rFonts w:ascii="Arial" w:hAnsi="Arial" w:cs="Arial"/>
          <w:sz w:val="24"/>
          <w:szCs w:val="24"/>
          <w:lang w:eastAsia="en-GB"/>
        </w:rPr>
        <w:t xml:space="preserve">t is the </w:t>
      </w:r>
      <w:r w:rsidR="00DE22F3" w:rsidRPr="68EB4FE0">
        <w:rPr>
          <w:rFonts w:ascii="Arial" w:hAnsi="Arial" w:cs="Arial"/>
          <w:sz w:val="24"/>
          <w:szCs w:val="24"/>
          <w:lang w:eastAsia="en-GB"/>
        </w:rPr>
        <w:t>University</w:t>
      </w:r>
      <w:r w:rsidRPr="68EB4FE0">
        <w:rPr>
          <w:rFonts w:ascii="Arial" w:hAnsi="Arial" w:cs="Arial"/>
          <w:sz w:val="24"/>
          <w:szCs w:val="24"/>
          <w:lang w:eastAsia="en-GB"/>
        </w:rPr>
        <w:t>’s responsibility to implement appropriate controls and policies to ensure that negative impacts on the environment are kept to a minimum</w:t>
      </w:r>
      <w:r w:rsidR="25233813" w:rsidRPr="68EB4FE0">
        <w:rPr>
          <w:rFonts w:ascii="Arial" w:hAnsi="Arial" w:cs="Arial"/>
          <w:sz w:val="24"/>
          <w:szCs w:val="24"/>
          <w:lang w:eastAsia="en-GB"/>
        </w:rPr>
        <w:t>, and opportunities for positive environmental and social impact are maximised.</w:t>
      </w:r>
    </w:p>
    <w:p w14:paraId="16622BE4" w14:textId="086CAAB6" w:rsidR="001119D3" w:rsidRDefault="001119D3" w:rsidP="00E6524C">
      <w:pPr>
        <w:pStyle w:val="ListParagraph"/>
        <w:spacing w:after="200"/>
        <w:ind w:left="0"/>
        <w:jc w:val="both"/>
        <w:rPr>
          <w:rFonts w:ascii="Arial" w:hAnsi="Arial" w:cs="Arial"/>
          <w:sz w:val="24"/>
          <w:szCs w:val="24"/>
        </w:rPr>
      </w:pPr>
      <w:r w:rsidRPr="68EB4FE0">
        <w:rPr>
          <w:rFonts w:ascii="Arial" w:hAnsi="Arial" w:cs="Arial"/>
          <w:sz w:val="24"/>
          <w:szCs w:val="24"/>
        </w:rPr>
        <w:t>The University expects suppliers to support the University’</w:t>
      </w:r>
      <w:r w:rsidR="00A97AC3" w:rsidRPr="68EB4FE0">
        <w:rPr>
          <w:rFonts w:ascii="Arial" w:hAnsi="Arial" w:cs="Arial"/>
          <w:sz w:val="24"/>
          <w:szCs w:val="24"/>
        </w:rPr>
        <w:t xml:space="preserve">s values and objectives </w:t>
      </w:r>
      <w:r w:rsidRPr="68EB4FE0">
        <w:rPr>
          <w:rFonts w:ascii="Arial" w:hAnsi="Arial" w:cs="Arial"/>
          <w:sz w:val="24"/>
          <w:szCs w:val="24"/>
        </w:rPr>
        <w:t>set out in the University’s</w:t>
      </w:r>
      <w:r w:rsidR="4BFB3588" w:rsidRPr="68EB4FE0">
        <w:rPr>
          <w:rFonts w:ascii="Arial" w:hAnsi="Arial" w:cs="Arial"/>
          <w:sz w:val="24"/>
          <w:szCs w:val="24"/>
        </w:rPr>
        <w:t xml:space="preserve"> </w:t>
      </w:r>
      <w:r w:rsidR="00FD565F" w:rsidRPr="00C63389">
        <w:rPr>
          <w:rFonts w:ascii="Arial" w:hAnsi="Arial" w:cs="Arial"/>
          <w:sz w:val="24"/>
          <w:szCs w:val="24"/>
        </w:rPr>
        <w:t>Strategic Plan</w:t>
      </w:r>
      <w:r w:rsidR="00C63389">
        <w:rPr>
          <w:rFonts w:ascii="Arial" w:hAnsi="Arial" w:cs="Arial"/>
          <w:sz w:val="24"/>
          <w:szCs w:val="24"/>
        </w:rPr>
        <w:t xml:space="preserve"> </w:t>
      </w:r>
      <w:hyperlink r:id="rId14" w:history="1">
        <w:r w:rsidR="00C63389" w:rsidRPr="00C63389">
          <w:rPr>
            <w:rStyle w:val="Hyperlink"/>
            <w:rFonts w:ascii="Arial" w:hAnsi="Arial" w:cs="Arial"/>
            <w:sz w:val="24"/>
            <w:szCs w:val="24"/>
          </w:rPr>
          <w:t>Strathclyde 2030</w:t>
        </w:r>
      </w:hyperlink>
      <w:r w:rsidR="4BFB3588" w:rsidRPr="68EB4FE0">
        <w:rPr>
          <w:rFonts w:ascii="Arial" w:hAnsi="Arial" w:cs="Arial"/>
          <w:sz w:val="24"/>
          <w:szCs w:val="24"/>
        </w:rPr>
        <w:t>.</w:t>
      </w:r>
      <w:r w:rsidR="77715997" w:rsidRPr="68EB4FE0">
        <w:rPr>
          <w:rFonts w:ascii="Arial" w:hAnsi="Arial" w:cs="Arial"/>
          <w:sz w:val="24"/>
          <w:szCs w:val="24"/>
        </w:rPr>
        <w:t xml:space="preserve"> </w:t>
      </w:r>
      <w:proofErr w:type="gramStart"/>
      <w:r w:rsidR="00C20C0E">
        <w:rPr>
          <w:rFonts w:ascii="Arial" w:hAnsi="Arial" w:cs="Arial"/>
          <w:sz w:val="24"/>
          <w:szCs w:val="24"/>
        </w:rPr>
        <w:t xml:space="preserve">In particular, </w:t>
      </w:r>
      <w:r w:rsidR="3CA6D69F" w:rsidRPr="68EB4FE0">
        <w:rPr>
          <w:rFonts w:ascii="Arial" w:hAnsi="Arial" w:cs="Arial"/>
          <w:sz w:val="24"/>
          <w:szCs w:val="24"/>
        </w:rPr>
        <w:t>KPI</w:t>
      </w:r>
      <w:proofErr w:type="gramEnd"/>
      <w:r w:rsidR="77715997" w:rsidRPr="68EB4FE0">
        <w:rPr>
          <w:rFonts w:ascii="Arial" w:hAnsi="Arial" w:cs="Arial"/>
          <w:sz w:val="24"/>
          <w:szCs w:val="24"/>
        </w:rPr>
        <w:t xml:space="preserve"> 16 of the Strategic Plan </w:t>
      </w:r>
      <w:r w:rsidR="53C8CF5B" w:rsidRPr="68EB4FE0">
        <w:rPr>
          <w:rFonts w:ascii="Arial" w:hAnsi="Arial" w:cs="Arial"/>
          <w:sz w:val="24"/>
          <w:szCs w:val="24"/>
        </w:rPr>
        <w:t xml:space="preserve">sets out an ambitious target </w:t>
      </w:r>
      <w:r w:rsidR="5283CD5D" w:rsidRPr="68EB4FE0">
        <w:rPr>
          <w:rFonts w:ascii="Arial" w:hAnsi="Arial" w:cs="Arial"/>
          <w:sz w:val="24"/>
          <w:szCs w:val="24"/>
        </w:rPr>
        <w:t xml:space="preserve">of </w:t>
      </w:r>
      <w:r w:rsidR="000D27EF" w:rsidRPr="000D27EF">
        <w:rPr>
          <w:rFonts w:ascii="Arial" w:hAnsi="Arial" w:cs="Arial"/>
          <w:sz w:val="24"/>
          <w:szCs w:val="24"/>
        </w:rPr>
        <w:t>80% reduction from</w:t>
      </w:r>
      <w:r w:rsidR="000D27EF">
        <w:rPr>
          <w:rFonts w:ascii="Arial" w:hAnsi="Arial" w:cs="Arial"/>
          <w:sz w:val="24"/>
          <w:szCs w:val="24"/>
        </w:rPr>
        <w:t xml:space="preserve"> the</w:t>
      </w:r>
      <w:r w:rsidR="000D27EF" w:rsidRPr="000D27EF">
        <w:rPr>
          <w:rFonts w:ascii="Arial" w:hAnsi="Arial" w:cs="Arial"/>
          <w:sz w:val="24"/>
          <w:szCs w:val="24"/>
        </w:rPr>
        <w:t xml:space="preserve"> 2018/19 baseline for Scope 1, 2 and Scope 3</w:t>
      </w:r>
      <w:r w:rsidR="000D27EF">
        <w:rPr>
          <w:rFonts w:ascii="Arial" w:hAnsi="Arial" w:cs="Arial"/>
          <w:sz w:val="24"/>
          <w:szCs w:val="24"/>
        </w:rPr>
        <w:t xml:space="preserve"> </w:t>
      </w:r>
      <w:r w:rsidR="00EC7555">
        <w:rPr>
          <w:rFonts w:ascii="Arial" w:hAnsi="Arial" w:cs="Arial"/>
          <w:sz w:val="24"/>
          <w:szCs w:val="24"/>
        </w:rPr>
        <w:t xml:space="preserve">emissions </w:t>
      </w:r>
      <w:r w:rsidR="00EC7555" w:rsidRPr="68EB4FE0">
        <w:rPr>
          <w:rFonts w:ascii="Arial" w:hAnsi="Arial" w:cs="Arial"/>
          <w:sz w:val="24"/>
          <w:szCs w:val="24"/>
        </w:rPr>
        <w:t>and</w:t>
      </w:r>
      <w:r w:rsidR="77715997" w:rsidRPr="68EB4FE0">
        <w:rPr>
          <w:rFonts w:ascii="Arial" w:hAnsi="Arial" w:cs="Arial"/>
          <w:sz w:val="24"/>
          <w:szCs w:val="24"/>
        </w:rPr>
        <w:t xml:space="preserve"> net zero by 2040 at the latest</w:t>
      </w:r>
      <w:r w:rsidR="4D396394" w:rsidRPr="68EB4FE0">
        <w:rPr>
          <w:rFonts w:ascii="Arial" w:hAnsi="Arial" w:cs="Arial"/>
          <w:sz w:val="24"/>
          <w:szCs w:val="24"/>
        </w:rPr>
        <w:t>.</w:t>
      </w:r>
    </w:p>
    <w:p w14:paraId="11D1CBEB" w14:textId="20D21EA7" w:rsidR="00A97AC3" w:rsidRDefault="00A97AC3" w:rsidP="00E6524C">
      <w:pPr>
        <w:jc w:val="both"/>
        <w:rPr>
          <w:rFonts w:ascii="Arial" w:hAnsi="Arial" w:cs="Arial"/>
          <w:sz w:val="24"/>
          <w:szCs w:val="24"/>
        </w:rPr>
      </w:pPr>
      <w:r w:rsidRPr="68EB4FE0">
        <w:rPr>
          <w:rFonts w:ascii="Arial" w:hAnsi="Arial" w:cs="Arial"/>
          <w:sz w:val="24"/>
          <w:szCs w:val="24"/>
        </w:rPr>
        <w:t>Additionally, the University requires suppliers to reflect and support the c</w:t>
      </w:r>
      <w:r w:rsidR="009B2342" w:rsidRPr="68EB4FE0">
        <w:rPr>
          <w:rFonts w:ascii="Arial" w:hAnsi="Arial" w:cs="Arial"/>
          <w:sz w:val="24"/>
          <w:szCs w:val="24"/>
        </w:rPr>
        <w:t>ommitments set out in the University’s</w:t>
      </w:r>
      <w:r w:rsidR="47A2E593" w:rsidRPr="68EB4FE0">
        <w:rPr>
          <w:rFonts w:ascii="Arial" w:hAnsi="Arial" w:cs="Arial"/>
          <w:sz w:val="24"/>
          <w:szCs w:val="24"/>
        </w:rPr>
        <w:t xml:space="preserve"> </w:t>
      </w:r>
      <w:hyperlink r:id="rId15">
        <w:r w:rsidR="47A2E593" w:rsidRPr="68EB4FE0">
          <w:rPr>
            <w:rStyle w:val="Hyperlink"/>
            <w:rFonts w:ascii="Arial" w:hAnsi="Arial" w:cs="Arial"/>
            <w:sz w:val="24"/>
            <w:szCs w:val="24"/>
            <w:lang w:eastAsia="en-GB"/>
          </w:rPr>
          <w:t>Climate Change and Social Responsibility Policy</w:t>
        </w:r>
      </w:hyperlink>
      <w:r w:rsidR="47A2E593" w:rsidRPr="68EB4FE0">
        <w:rPr>
          <w:rFonts w:ascii="Arial" w:hAnsi="Arial" w:cs="Arial"/>
          <w:sz w:val="24"/>
          <w:szCs w:val="24"/>
        </w:rPr>
        <w:t xml:space="preserve"> </w:t>
      </w:r>
      <w:r w:rsidR="009B2342" w:rsidRPr="68EB4FE0">
        <w:rPr>
          <w:rFonts w:ascii="Arial" w:hAnsi="Arial" w:cs="Arial"/>
          <w:sz w:val="24"/>
          <w:szCs w:val="24"/>
        </w:rPr>
        <w:t xml:space="preserve">and </w:t>
      </w:r>
      <w:r w:rsidRPr="68EB4FE0">
        <w:rPr>
          <w:rFonts w:ascii="Arial" w:hAnsi="Arial" w:cs="Arial"/>
          <w:sz w:val="24"/>
          <w:szCs w:val="24"/>
        </w:rPr>
        <w:t xml:space="preserve">to </w:t>
      </w:r>
      <w:r w:rsidR="009B2342" w:rsidRPr="68EB4FE0">
        <w:rPr>
          <w:rFonts w:ascii="Arial" w:hAnsi="Arial" w:cs="Arial"/>
          <w:sz w:val="24"/>
          <w:szCs w:val="24"/>
        </w:rPr>
        <w:t>support</w:t>
      </w:r>
      <w:r w:rsidRPr="68EB4FE0">
        <w:rPr>
          <w:rFonts w:ascii="Arial" w:hAnsi="Arial" w:cs="Arial"/>
          <w:sz w:val="24"/>
          <w:szCs w:val="24"/>
        </w:rPr>
        <w:t xml:space="preserve"> the </w:t>
      </w:r>
      <w:r w:rsidR="009B2342" w:rsidRPr="68EB4FE0">
        <w:rPr>
          <w:rFonts w:ascii="Arial" w:hAnsi="Arial" w:cs="Arial"/>
          <w:sz w:val="24"/>
          <w:szCs w:val="24"/>
        </w:rPr>
        <w:t>University’s overarching Procurement Strategy</w:t>
      </w:r>
      <w:r w:rsidRPr="68EB4FE0">
        <w:rPr>
          <w:rFonts w:ascii="Arial" w:hAnsi="Arial" w:cs="Arial"/>
          <w:sz w:val="24"/>
          <w:szCs w:val="24"/>
        </w:rPr>
        <w:t xml:space="preserve">. </w:t>
      </w:r>
    </w:p>
    <w:p w14:paraId="38889FE2" w14:textId="77777777" w:rsidR="00A97AC3" w:rsidRDefault="00A97AC3" w:rsidP="00E6524C">
      <w:pPr>
        <w:jc w:val="both"/>
        <w:rPr>
          <w:rFonts w:ascii="Arial" w:hAnsi="Arial" w:cs="Arial"/>
          <w:sz w:val="24"/>
          <w:szCs w:val="24"/>
        </w:rPr>
      </w:pPr>
    </w:p>
    <w:p w14:paraId="6C6A6CB4" w14:textId="77777777" w:rsidR="009B2342" w:rsidRPr="006E02AC" w:rsidRDefault="00A97AC3" w:rsidP="00E6524C">
      <w:pPr>
        <w:jc w:val="both"/>
        <w:rPr>
          <w:rFonts w:ascii="Arial" w:hAnsi="Arial" w:cs="Arial"/>
          <w:sz w:val="24"/>
          <w:szCs w:val="24"/>
        </w:rPr>
      </w:pPr>
      <w:r>
        <w:rPr>
          <w:rFonts w:ascii="Arial" w:hAnsi="Arial" w:cs="Arial"/>
          <w:sz w:val="24"/>
          <w:szCs w:val="24"/>
        </w:rPr>
        <w:t>T</w:t>
      </w:r>
      <w:r w:rsidR="009B2342" w:rsidRPr="006E02AC">
        <w:rPr>
          <w:rFonts w:ascii="Arial" w:hAnsi="Arial" w:cs="Arial"/>
          <w:sz w:val="24"/>
          <w:szCs w:val="24"/>
        </w:rPr>
        <w:t>he University aims to embed sustainable procurement within its culture by committing to:</w:t>
      </w:r>
    </w:p>
    <w:p w14:paraId="49D919CB" w14:textId="2BA56ED3" w:rsidR="00492558" w:rsidRDefault="00174B3A" w:rsidP="00E6524C">
      <w:pPr>
        <w:pStyle w:val="ListParagraph"/>
        <w:numPr>
          <w:ilvl w:val="0"/>
          <w:numId w:val="19"/>
        </w:numPr>
        <w:spacing w:after="200"/>
        <w:jc w:val="both"/>
        <w:rPr>
          <w:rFonts w:ascii="Arial" w:hAnsi="Arial" w:cs="Arial"/>
          <w:sz w:val="24"/>
          <w:szCs w:val="24"/>
        </w:rPr>
      </w:pPr>
      <w:r>
        <w:rPr>
          <w:rFonts w:ascii="Arial" w:hAnsi="Arial" w:cs="Arial"/>
          <w:sz w:val="24"/>
          <w:szCs w:val="24"/>
        </w:rPr>
        <w:t>Reducing resource use and to s</w:t>
      </w:r>
      <w:r w:rsidR="00492558">
        <w:rPr>
          <w:rFonts w:ascii="Arial" w:hAnsi="Arial" w:cs="Arial"/>
          <w:sz w:val="24"/>
          <w:szCs w:val="24"/>
        </w:rPr>
        <w:t>ource materials, equipment and services responsibly.</w:t>
      </w:r>
    </w:p>
    <w:p w14:paraId="28BF69DF" w14:textId="49FA8AA3" w:rsidR="00492558" w:rsidRPr="006E02AC" w:rsidRDefault="00492558" w:rsidP="00E6524C">
      <w:pPr>
        <w:pStyle w:val="ListParagraph"/>
        <w:numPr>
          <w:ilvl w:val="0"/>
          <w:numId w:val="19"/>
        </w:numPr>
        <w:spacing w:after="200"/>
        <w:jc w:val="both"/>
        <w:rPr>
          <w:rFonts w:ascii="Arial" w:hAnsi="Arial" w:cs="Arial"/>
          <w:sz w:val="24"/>
          <w:szCs w:val="24"/>
        </w:rPr>
      </w:pPr>
      <w:r w:rsidRPr="006E02AC">
        <w:rPr>
          <w:rFonts w:ascii="Arial" w:hAnsi="Arial" w:cs="Arial"/>
          <w:sz w:val="24"/>
          <w:szCs w:val="24"/>
        </w:rPr>
        <w:t xml:space="preserve">Manage the procurement of commodities and services </w:t>
      </w:r>
      <w:proofErr w:type="gramStart"/>
      <w:r w:rsidRPr="006E02AC">
        <w:rPr>
          <w:rFonts w:ascii="Arial" w:hAnsi="Arial" w:cs="Arial"/>
          <w:sz w:val="24"/>
          <w:szCs w:val="24"/>
        </w:rPr>
        <w:t>in order to</w:t>
      </w:r>
      <w:proofErr w:type="gramEnd"/>
      <w:r w:rsidRPr="006E02AC">
        <w:rPr>
          <w:rFonts w:ascii="Arial" w:hAnsi="Arial" w:cs="Arial"/>
          <w:sz w:val="24"/>
          <w:szCs w:val="24"/>
        </w:rPr>
        <w:t xml:space="preserve"> minimise or reduce negative impacts on the environment e.g. waste, carbon emissions, transport miles and consumption of natural resources. </w:t>
      </w:r>
    </w:p>
    <w:p w14:paraId="524D63C8" w14:textId="5D232E3C" w:rsidR="00492558" w:rsidRDefault="00492558" w:rsidP="00E6524C">
      <w:pPr>
        <w:pStyle w:val="ListParagraph"/>
        <w:numPr>
          <w:ilvl w:val="0"/>
          <w:numId w:val="19"/>
        </w:numPr>
        <w:autoSpaceDE w:val="0"/>
        <w:autoSpaceDN w:val="0"/>
        <w:adjustRightInd w:val="0"/>
        <w:spacing w:after="120"/>
        <w:jc w:val="both"/>
        <w:rPr>
          <w:rFonts w:ascii="Arial" w:hAnsi="Arial" w:cs="Arial"/>
          <w:sz w:val="24"/>
          <w:szCs w:val="24"/>
        </w:rPr>
      </w:pPr>
      <w:r>
        <w:rPr>
          <w:rFonts w:ascii="Arial" w:hAnsi="Arial" w:cs="Arial"/>
          <w:sz w:val="24"/>
          <w:szCs w:val="24"/>
        </w:rPr>
        <w:t>Engage</w:t>
      </w:r>
      <w:r w:rsidRPr="006E02AC">
        <w:rPr>
          <w:rFonts w:ascii="Arial" w:hAnsi="Arial" w:cs="Arial"/>
          <w:sz w:val="24"/>
          <w:szCs w:val="24"/>
        </w:rPr>
        <w:t xml:space="preserve"> with the </w:t>
      </w:r>
      <w:r>
        <w:rPr>
          <w:rFonts w:ascii="Arial" w:hAnsi="Arial" w:cs="Arial"/>
          <w:sz w:val="24"/>
          <w:szCs w:val="24"/>
        </w:rPr>
        <w:t xml:space="preserve">supply chain </w:t>
      </w:r>
      <w:r w:rsidRPr="006E02AC">
        <w:rPr>
          <w:rFonts w:ascii="Arial" w:hAnsi="Arial" w:cs="Arial"/>
          <w:sz w:val="24"/>
          <w:szCs w:val="24"/>
        </w:rPr>
        <w:t xml:space="preserve">community to encourage positive participation and address barriers to entry to encourage local, regional, SME and ethnic minority suppliers to </w:t>
      </w:r>
      <w:r w:rsidR="00A97AC3">
        <w:rPr>
          <w:rFonts w:ascii="Arial" w:hAnsi="Arial" w:cs="Arial"/>
          <w:sz w:val="24"/>
          <w:szCs w:val="24"/>
        </w:rPr>
        <w:t xml:space="preserve">work with </w:t>
      </w:r>
      <w:proofErr w:type="gramStart"/>
      <w:r w:rsidRPr="006E02AC">
        <w:rPr>
          <w:rFonts w:ascii="Arial" w:hAnsi="Arial" w:cs="Arial"/>
          <w:sz w:val="24"/>
          <w:szCs w:val="24"/>
        </w:rPr>
        <w:t>University</w:t>
      </w:r>
      <w:proofErr w:type="gramEnd"/>
      <w:r w:rsidRPr="006E02AC">
        <w:rPr>
          <w:rFonts w:ascii="Arial" w:hAnsi="Arial" w:cs="Arial"/>
          <w:sz w:val="24"/>
          <w:szCs w:val="24"/>
        </w:rPr>
        <w:t xml:space="preserve"> contracts</w:t>
      </w:r>
      <w:r w:rsidR="003A05E9">
        <w:rPr>
          <w:rFonts w:ascii="Arial" w:hAnsi="Arial" w:cs="Arial"/>
          <w:sz w:val="24"/>
          <w:szCs w:val="24"/>
        </w:rPr>
        <w:t>.</w:t>
      </w:r>
      <w:r w:rsidRPr="006E02AC" w:rsidDel="00492558">
        <w:rPr>
          <w:rFonts w:ascii="Arial" w:hAnsi="Arial" w:cs="Arial"/>
          <w:sz w:val="24"/>
          <w:szCs w:val="24"/>
        </w:rPr>
        <w:t xml:space="preserve"> </w:t>
      </w:r>
    </w:p>
    <w:p w14:paraId="7DF9CC57" w14:textId="03E401BC" w:rsidR="00AF6772" w:rsidRPr="006E02AC" w:rsidRDefault="00AF6772" w:rsidP="00E6524C">
      <w:pPr>
        <w:pStyle w:val="ListParagraph"/>
        <w:numPr>
          <w:ilvl w:val="0"/>
          <w:numId w:val="19"/>
        </w:numPr>
        <w:spacing w:after="200"/>
        <w:jc w:val="both"/>
        <w:rPr>
          <w:rFonts w:ascii="Arial" w:hAnsi="Arial" w:cs="Arial"/>
          <w:sz w:val="24"/>
          <w:szCs w:val="24"/>
        </w:rPr>
      </w:pPr>
      <w:r w:rsidRPr="006E02AC">
        <w:rPr>
          <w:rFonts w:ascii="Arial" w:hAnsi="Arial" w:cs="Arial"/>
          <w:sz w:val="24"/>
          <w:szCs w:val="24"/>
        </w:rPr>
        <w:t xml:space="preserve">Consider procurement sustainability factors and assessments at </w:t>
      </w:r>
      <w:r w:rsidR="00A6528B">
        <w:rPr>
          <w:rFonts w:ascii="Arial" w:hAnsi="Arial" w:cs="Arial"/>
          <w:sz w:val="24"/>
          <w:szCs w:val="24"/>
        </w:rPr>
        <w:t xml:space="preserve">contract </w:t>
      </w:r>
      <w:r w:rsidRPr="006E02AC">
        <w:rPr>
          <w:rFonts w:ascii="Arial" w:hAnsi="Arial" w:cs="Arial"/>
          <w:sz w:val="24"/>
          <w:szCs w:val="24"/>
        </w:rPr>
        <w:t>strat</w:t>
      </w:r>
      <w:r w:rsidR="003A05E9">
        <w:rPr>
          <w:rFonts w:ascii="Arial" w:hAnsi="Arial" w:cs="Arial"/>
          <w:sz w:val="24"/>
          <w:szCs w:val="24"/>
        </w:rPr>
        <w:t>egy stage for all procurements.</w:t>
      </w:r>
    </w:p>
    <w:p w14:paraId="732119E4" w14:textId="61D001DA" w:rsidR="00AF6772" w:rsidRPr="006E02AC" w:rsidRDefault="009B2342" w:rsidP="00E6524C">
      <w:pPr>
        <w:pStyle w:val="ListParagraph"/>
        <w:numPr>
          <w:ilvl w:val="0"/>
          <w:numId w:val="19"/>
        </w:numPr>
        <w:autoSpaceDE w:val="0"/>
        <w:autoSpaceDN w:val="0"/>
        <w:adjustRightInd w:val="0"/>
        <w:spacing w:after="120"/>
        <w:jc w:val="both"/>
        <w:rPr>
          <w:rFonts w:ascii="Arial" w:hAnsi="Arial" w:cs="Arial"/>
          <w:sz w:val="24"/>
          <w:szCs w:val="24"/>
        </w:rPr>
      </w:pPr>
      <w:r w:rsidRPr="006E02AC">
        <w:rPr>
          <w:rFonts w:ascii="Arial" w:hAnsi="Arial" w:cs="Arial"/>
          <w:sz w:val="24"/>
          <w:szCs w:val="24"/>
        </w:rPr>
        <w:t>Ensure that environmental, social and whole</w:t>
      </w:r>
      <w:r w:rsidR="003A05E9">
        <w:rPr>
          <w:rFonts w:ascii="Arial" w:hAnsi="Arial" w:cs="Arial"/>
          <w:sz w:val="24"/>
          <w:szCs w:val="24"/>
        </w:rPr>
        <w:t>-</w:t>
      </w:r>
      <w:r w:rsidRPr="006E02AC">
        <w:rPr>
          <w:rFonts w:ascii="Arial" w:hAnsi="Arial" w:cs="Arial"/>
          <w:sz w:val="24"/>
          <w:szCs w:val="24"/>
        </w:rPr>
        <w:t>life cost impacts are taken into consideration in the assessment of value for money, including the impact of procurement decisions on poverty and the consi</w:t>
      </w:r>
      <w:r w:rsidR="003A05E9">
        <w:rPr>
          <w:rFonts w:ascii="Arial" w:hAnsi="Arial" w:cs="Arial"/>
          <w:sz w:val="24"/>
          <w:szCs w:val="24"/>
        </w:rPr>
        <w:t xml:space="preserve">deration of </w:t>
      </w:r>
      <w:proofErr w:type="gramStart"/>
      <w:r w:rsidR="003A05E9">
        <w:rPr>
          <w:rFonts w:ascii="Arial" w:hAnsi="Arial" w:cs="Arial"/>
          <w:sz w:val="24"/>
          <w:szCs w:val="24"/>
        </w:rPr>
        <w:t>fairly traded</w:t>
      </w:r>
      <w:proofErr w:type="gramEnd"/>
      <w:r w:rsidR="003A05E9">
        <w:rPr>
          <w:rFonts w:ascii="Arial" w:hAnsi="Arial" w:cs="Arial"/>
          <w:sz w:val="24"/>
          <w:szCs w:val="24"/>
        </w:rPr>
        <w:t xml:space="preserve"> goods.</w:t>
      </w:r>
    </w:p>
    <w:p w14:paraId="57EB3C6F" w14:textId="691B927F" w:rsidR="003A05E9" w:rsidRDefault="009B2342" w:rsidP="00E6524C">
      <w:pPr>
        <w:pStyle w:val="ListParagraph"/>
        <w:numPr>
          <w:ilvl w:val="0"/>
          <w:numId w:val="19"/>
        </w:numPr>
        <w:autoSpaceDE w:val="0"/>
        <w:autoSpaceDN w:val="0"/>
        <w:adjustRightInd w:val="0"/>
        <w:spacing w:after="200"/>
        <w:jc w:val="both"/>
        <w:rPr>
          <w:rFonts w:ascii="Arial" w:hAnsi="Arial" w:cs="Arial"/>
          <w:sz w:val="24"/>
          <w:szCs w:val="24"/>
        </w:rPr>
      </w:pPr>
      <w:r w:rsidRPr="001119D3">
        <w:rPr>
          <w:rFonts w:ascii="Arial" w:hAnsi="Arial" w:cs="Arial"/>
          <w:sz w:val="24"/>
          <w:szCs w:val="24"/>
        </w:rPr>
        <w:t xml:space="preserve">Encourage </w:t>
      </w:r>
      <w:r w:rsidR="00AF6772" w:rsidRPr="001119D3">
        <w:rPr>
          <w:rFonts w:ascii="Arial" w:hAnsi="Arial" w:cs="Arial"/>
          <w:sz w:val="24"/>
          <w:szCs w:val="24"/>
        </w:rPr>
        <w:t>the University’s</w:t>
      </w:r>
      <w:r w:rsidRPr="001119D3">
        <w:rPr>
          <w:rFonts w:ascii="Arial" w:hAnsi="Arial" w:cs="Arial"/>
          <w:sz w:val="24"/>
          <w:szCs w:val="24"/>
        </w:rPr>
        <w:t xml:space="preserve"> new and existing suppliers to consider the social and environmental impacts of their services and activities and address how t</w:t>
      </w:r>
      <w:r w:rsidR="00AF6772" w:rsidRPr="001119D3">
        <w:rPr>
          <w:rFonts w:ascii="Arial" w:hAnsi="Arial" w:cs="Arial"/>
          <w:sz w:val="24"/>
          <w:szCs w:val="24"/>
        </w:rPr>
        <w:t xml:space="preserve">o reduce them by adopting policies </w:t>
      </w:r>
      <w:proofErr w:type="gramStart"/>
      <w:r w:rsidR="003A05E9">
        <w:rPr>
          <w:rFonts w:ascii="Arial" w:hAnsi="Arial" w:cs="Arial"/>
          <w:sz w:val="24"/>
          <w:szCs w:val="24"/>
        </w:rPr>
        <w:t>similar</w:t>
      </w:r>
      <w:r w:rsidR="005E53FC">
        <w:rPr>
          <w:rFonts w:ascii="Arial" w:hAnsi="Arial" w:cs="Arial"/>
          <w:sz w:val="24"/>
          <w:szCs w:val="24"/>
        </w:rPr>
        <w:t xml:space="preserve"> </w:t>
      </w:r>
      <w:r w:rsidR="00AF6772" w:rsidRPr="001119D3">
        <w:rPr>
          <w:rFonts w:ascii="Arial" w:hAnsi="Arial" w:cs="Arial"/>
          <w:sz w:val="24"/>
          <w:szCs w:val="24"/>
        </w:rPr>
        <w:t>to</w:t>
      </w:r>
      <w:proofErr w:type="gramEnd"/>
      <w:r w:rsidR="00AF6772" w:rsidRPr="001119D3">
        <w:rPr>
          <w:rFonts w:ascii="Arial" w:hAnsi="Arial" w:cs="Arial"/>
          <w:sz w:val="24"/>
          <w:szCs w:val="24"/>
        </w:rPr>
        <w:t xml:space="preserve"> the University’s, with sustainability performance being added to the current requirements of quality, delivery and value for money</w:t>
      </w:r>
      <w:r w:rsidR="003A05E9">
        <w:rPr>
          <w:rFonts w:ascii="Arial" w:hAnsi="Arial" w:cs="Arial"/>
          <w:sz w:val="24"/>
          <w:szCs w:val="24"/>
        </w:rPr>
        <w:t>.</w:t>
      </w:r>
    </w:p>
    <w:p w14:paraId="767A4ADC" w14:textId="77777777" w:rsidR="00A97AC3" w:rsidRPr="003A05E9" w:rsidRDefault="00A97AC3" w:rsidP="00E6524C">
      <w:pPr>
        <w:pStyle w:val="ListParagraph"/>
        <w:numPr>
          <w:ilvl w:val="0"/>
          <w:numId w:val="19"/>
        </w:numPr>
        <w:autoSpaceDE w:val="0"/>
        <w:autoSpaceDN w:val="0"/>
        <w:adjustRightInd w:val="0"/>
        <w:spacing w:after="200"/>
        <w:jc w:val="both"/>
        <w:rPr>
          <w:rFonts w:ascii="Arial" w:hAnsi="Arial" w:cs="Arial"/>
          <w:sz w:val="24"/>
          <w:szCs w:val="24"/>
        </w:rPr>
      </w:pPr>
      <w:r w:rsidRPr="003A05E9">
        <w:rPr>
          <w:rFonts w:ascii="Arial" w:hAnsi="Arial" w:cs="Arial"/>
          <w:sz w:val="24"/>
          <w:szCs w:val="24"/>
        </w:rPr>
        <w:t>S</w:t>
      </w:r>
      <w:r w:rsidR="001119D3" w:rsidRPr="003A05E9">
        <w:rPr>
          <w:rFonts w:ascii="Arial" w:hAnsi="Arial" w:cs="Arial"/>
          <w:sz w:val="24"/>
          <w:szCs w:val="24"/>
        </w:rPr>
        <w:t xml:space="preserve">upport </w:t>
      </w:r>
      <w:r w:rsidR="00A6528B" w:rsidRPr="003A05E9">
        <w:rPr>
          <w:rFonts w:ascii="Arial" w:hAnsi="Arial" w:cs="Arial"/>
          <w:sz w:val="24"/>
          <w:szCs w:val="24"/>
        </w:rPr>
        <w:t>Fairtrade</w:t>
      </w:r>
      <w:r w:rsidR="001119D3" w:rsidRPr="003A05E9">
        <w:rPr>
          <w:rFonts w:ascii="Arial" w:hAnsi="Arial" w:cs="Arial"/>
          <w:sz w:val="24"/>
          <w:szCs w:val="24"/>
        </w:rPr>
        <w:t xml:space="preserve"> products </w:t>
      </w:r>
      <w:r w:rsidRPr="003A05E9">
        <w:rPr>
          <w:rFonts w:ascii="Arial" w:hAnsi="Arial" w:cs="Arial"/>
          <w:sz w:val="24"/>
          <w:szCs w:val="24"/>
        </w:rPr>
        <w:t xml:space="preserve">and relevant </w:t>
      </w:r>
      <w:r w:rsidR="001119D3" w:rsidRPr="003A05E9">
        <w:rPr>
          <w:rFonts w:ascii="Arial" w:hAnsi="Arial" w:cs="Arial"/>
          <w:sz w:val="24"/>
          <w:szCs w:val="24"/>
        </w:rPr>
        <w:t xml:space="preserve">national and international ethical supply chain codes and standards. </w:t>
      </w:r>
    </w:p>
    <w:p w14:paraId="4C96C046" w14:textId="77777777" w:rsidR="003A05E9" w:rsidRDefault="003A05E9" w:rsidP="00E6524C">
      <w:pPr>
        <w:pStyle w:val="ListParagraph"/>
        <w:spacing w:after="200"/>
        <w:ind w:left="0"/>
        <w:jc w:val="both"/>
        <w:rPr>
          <w:rFonts w:ascii="Arial" w:hAnsi="Arial" w:cs="Arial"/>
          <w:sz w:val="24"/>
          <w:szCs w:val="24"/>
        </w:rPr>
      </w:pPr>
    </w:p>
    <w:p w14:paraId="4E5B1C10" w14:textId="77777777" w:rsidR="009B2342" w:rsidRPr="006E02AC" w:rsidRDefault="009B2342" w:rsidP="00E6524C">
      <w:pPr>
        <w:pStyle w:val="ListParagraph"/>
        <w:spacing w:after="200"/>
        <w:ind w:left="0"/>
        <w:jc w:val="both"/>
        <w:rPr>
          <w:rFonts w:ascii="Arial" w:hAnsi="Arial" w:cs="Arial"/>
          <w:sz w:val="24"/>
          <w:szCs w:val="24"/>
        </w:rPr>
      </w:pPr>
      <w:r w:rsidRPr="006E02AC">
        <w:rPr>
          <w:rFonts w:ascii="Arial" w:hAnsi="Arial" w:cs="Arial"/>
          <w:sz w:val="24"/>
          <w:szCs w:val="24"/>
        </w:rPr>
        <w:t xml:space="preserve">This Sustainable Procurement Policy applies to everyone who buys and specifies goods and services on behalf of the University. </w:t>
      </w:r>
    </w:p>
    <w:p w14:paraId="18507B77" w14:textId="77777777" w:rsidR="00492558" w:rsidRPr="006E02AC" w:rsidRDefault="00492558" w:rsidP="003A05E9">
      <w:pPr>
        <w:autoSpaceDE w:val="0"/>
        <w:autoSpaceDN w:val="0"/>
        <w:adjustRightInd w:val="0"/>
        <w:spacing w:after="240"/>
        <w:jc w:val="both"/>
        <w:rPr>
          <w:rFonts w:ascii="Arial" w:hAnsi="Arial" w:cs="Arial"/>
          <w:sz w:val="24"/>
          <w:szCs w:val="24"/>
        </w:rPr>
      </w:pPr>
    </w:p>
    <w:p w14:paraId="629D3C0D" w14:textId="776B7118" w:rsidR="0058677B" w:rsidRPr="006E02AC" w:rsidRDefault="00B912F2" w:rsidP="00F940C3">
      <w:pPr>
        <w:pStyle w:val="Heading1"/>
      </w:pPr>
      <w:bookmarkStart w:id="4" w:name="_Toc96518396"/>
      <w:r>
        <w:lastRenderedPageBreak/>
        <w:t xml:space="preserve">Achieving </w:t>
      </w:r>
      <w:r w:rsidR="0058677B">
        <w:t>Sustainable Procurement</w:t>
      </w:r>
      <w:bookmarkEnd w:id="4"/>
    </w:p>
    <w:p w14:paraId="4515A4ED" w14:textId="67689ECD" w:rsidR="00112BD5" w:rsidRPr="006E02AC" w:rsidRDefault="004C20B2" w:rsidP="003A05E9">
      <w:pPr>
        <w:keepNext/>
        <w:keepLines/>
        <w:spacing w:after="120"/>
        <w:jc w:val="both"/>
        <w:rPr>
          <w:rFonts w:ascii="Arial" w:eastAsia="Calibri" w:hAnsi="Arial" w:cs="Arial"/>
          <w:sz w:val="24"/>
          <w:szCs w:val="24"/>
        </w:rPr>
      </w:pPr>
      <w:r w:rsidRPr="479B14C2">
        <w:rPr>
          <w:rFonts w:ascii="Arial" w:eastAsia="Calibri" w:hAnsi="Arial" w:cs="Arial"/>
          <w:sz w:val="24"/>
          <w:szCs w:val="24"/>
        </w:rPr>
        <w:t xml:space="preserve">Sustainable procurement is an integral part of the procurement process and </w:t>
      </w:r>
      <w:r w:rsidR="00FB48DC" w:rsidRPr="479B14C2">
        <w:rPr>
          <w:rFonts w:ascii="Arial" w:eastAsia="Calibri" w:hAnsi="Arial" w:cs="Arial"/>
          <w:sz w:val="24"/>
          <w:szCs w:val="24"/>
        </w:rPr>
        <w:t xml:space="preserve">is </w:t>
      </w:r>
      <w:r w:rsidRPr="479B14C2">
        <w:rPr>
          <w:rFonts w:ascii="Arial" w:eastAsia="Calibri" w:hAnsi="Arial" w:cs="Arial"/>
          <w:sz w:val="24"/>
          <w:szCs w:val="24"/>
        </w:rPr>
        <w:t>embedded</w:t>
      </w:r>
      <w:r w:rsidR="003A05E9" w:rsidRPr="479B14C2">
        <w:rPr>
          <w:rFonts w:ascii="Arial" w:eastAsia="Calibri" w:hAnsi="Arial" w:cs="Arial"/>
          <w:sz w:val="24"/>
          <w:szCs w:val="24"/>
        </w:rPr>
        <w:t xml:space="preserve"> </w:t>
      </w:r>
      <w:r w:rsidR="00494777">
        <w:rPr>
          <w:rFonts w:ascii="Arial" w:eastAsia="Calibri" w:hAnsi="Arial" w:cs="Arial"/>
          <w:sz w:val="24"/>
          <w:szCs w:val="24"/>
        </w:rPr>
        <w:t xml:space="preserve">at the commencement of a contract strategy through to the award and reporting stage. Consideration is given </w:t>
      </w:r>
      <w:r w:rsidR="64A0DE84" w:rsidRPr="479B14C2">
        <w:rPr>
          <w:rFonts w:ascii="Arial" w:eastAsia="Calibri" w:hAnsi="Arial" w:cs="Arial"/>
          <w:sz w:val="24"/>
          <w:szCs w:val="24"/>
        </w:rPr>
        <w:t>to include Fair Work First</w:t>
      </w:r>
      <w:r w:rsidR="00A76C8B">
        <w:rPr>
          <w:rFonts w:ascii="Arial" w:eastAsia="Calibri" w:hAnsi="Arial" w:cs="Arial"/>
          <w:sz w:val="24"/>
          <w:szCs w:val="24"/>
        </w:rPr>
        <w:t xml:space="preserve"> policy</w:t>
      </w:r>
      <w:r w:rsidR="64A0DE84" w:rsidRPr="479B14C2">
        <w:rPr>
          <w:rFonts w:ascii="Arial" w:eastAsia="Calibri" w:hAnsi="Arial" w:cs="Arial"/>
          <w:sz w:val="24"/>
          <w:szCs w:val="24"/>
        </w:rPr>
        <w:t>, Modern</w:t>
      </w:r>
      <w:r w:rsidR="18344F70" w:rsidRPr="479B14C2">
        <w:rPr>
          <w:rFonts w:ascii="Arial" w:eastAsia="Calibri" w:hAnsi="Arial" w:cs="Arial"/>
          <w:sz w:val="24"/>
          <w:szCs w:val="24"/>
        </w:rPr>
        <w:t xml:space="preserve"> slavery </w:t>
      </w:r>
      <w:r w:rsidR="00BE5EF5">
        <w:rPr>
          <w:rFonts w:ascii="Arial" w:eastAsia="Calibri" w:hAnsi="Arial" w:cs="Arial"/>
          <w:sz w:val="24"/>
          <w:szCs w:val="24"/>
        </w:rPr>
        <w:t xml:space="preserve">and anti-human trafficking </w:t>
      </w:r>
      <w:r w:rsidR="18344F70" w:rsidRPr="479B14C2">
        <w:rPr>
          <w:rFonts w:ascii="Arial" w:eastAsia="Calibri" w:hAnsi="Arial" w:cs="Arial"/>
          <w:sz w:val="24"/>
          <w:szCs w:val="24"/>
        </w:rPr>
        <w:t>requirements and Environmental considerations</w:t>
      </w:r>
      <w:r w:rsidR="64A0DE84" w:rsidRPr="479B14C2">
        <w:rPr>
          <w:rFonts w:ascii="Arial" w:eastAsia="Calibri" w:hAnsi="Arial" w:cs="Arial"/>
          <w:sz w:val="24"/>
          <w:szCs w:val="24"/>
        </w:rPr>
        <w:t xml:space="preserve"> into the Contract</w:t>
      </w:r>
      <w:r w:rsidR="2EC1A244" w:rsidRPr="479B14C2">
        <w:rPr>
          <w:rFonts w:ascii="Arial" w:eastAsia="Calibri" w:hAnsi="Arial" w:cs="Arial"/>
          <w:sz w:val="24"/>
          <w:szCs w:val="24"/>
        </w:rPr>
        <w:t xml:space="preserve">. </w:t>
      </w:r>
      <w:r w:rsidR="00112BD5" w:rsidRPr="479B14C2">
        <w:rPr>
          <w:rFonts w:ascii="Arial" w:eastAsia="Calibri" w:hAnsi="Arial" w:cs="Arial"/>
          <w:sz w:val="24"/>
          <w:szCs w:val="24"/>
        </w:rPr>
        <w:t xml:space="preserve">This approach </w:t>
      </w:r>
      <w:r w:rsidR="00FB48DC" w:rsidRPr="479B14C2">
        <w:rPr>
          <w:rFonts w:ascii="Arial" w:eastAsia="Calibri" w:hAnsi="Arial" w:cs="Arial"/>
          <w:sz w:val="24"/>
          <w:szCs w:val="24"/>
        </w:rPr>
        <w:t xml:space="preserve">has been adopted to ensure that </w:t>
      </w:r>
      <w:r w:rsidR="00112BD5" w:rsidRPr="479B14C2">
        <w:rPr>
          <w:rFonts w:ascii="Arial" w:eastAsia="Calibri" w:hAnsi="Arial" w:cs="Arial"/>
          <w:sz w:val="24"/>
          <w:szCs w:val="24"/>
        </w:rPr>
        <w:t>spending decisions are</w:t>
      </w:r>
      <w:r w:rsidR="003032B3" w:rsidRPr="479B14C2">
        <w:rPr>
          <w:rFonts w:ascii="Arial" w:eastAsia="Calibri" w:hAnsi="Arial" w:cs="Arial"/>
          <w:sz w:val="24"/>
          <w:szCs w:val="24"/>
        </w:rPr>
        <w:t xml:space="preserve"> based on sustainable </w:t>
      </w:r>
      <w:r w:rsidR="00FB48DC" w:rsidRPr="479B14C2">
        <w:rPr>
          <w:rFonts w:ascii="Arial" w:eastAsia="Calibri" w:hAnsi="Arial" w:cs="Arial"/>
          <w:sz w:val="24"/>
          <w:szCs w:val="24"/>
        </w:rPr>
        <w:t xml:space="preserve">choices by actively considering social, economic and environmental impacts. </w:t>
      </w:r>
    </w:p>
    <w:p w14:paraId="6A64E8A5" w14:textId="75AA7039" w:rsidR="001C09A7" w:rsidRDefault="001C09A7" w:rsidP="003A05E9">
      <w:pPr>
        <w:spacing w:after="120"/>
        <w:jc w:val="both"/>
        <w:rPr>
          <w:rFonts w:ascii="Arial" w:eastAsia="Calibri" w:hAnsi="Arial" w:cs="Arial"/>
          <w:sz w:val="24"/>
          <w:szCs w:val="24"/>
        </w:rPr>
      </w:pPr>
      <w:r w:rsidRPr="006E02AC">
        <w:rPr>
          <w:rFonts w:ascii="Arial" w:eastAsia="Calibri" w:hAnsi="Arial" w:cs="Arial"/>
          <w:sz w:val="24"/>
          <w:szCs w:val="24"/>
        </w:rPr>
        <w:t>To ensure compliance with the</w:t>
      </w:r>
      <w:r w:rsidR="005E53FC">
        <w:rPr>
          <w:rFonts w:ascii="Arial" w:eastAsia="Calibri" w:hAnsi="Arial" w:cs="Arial"/>
          <w:sz w:val="24"/>
          <w:szCs w:val="24"/>
        </w:rPr>
        <w:t xml:space="preserve"> Scottish Government’s</w:t>
      </w:r>
      <w:r w:rsidRPr="006E02AC">
        <w:rPr>
          <w:rFonts w:ascii="Arial" w:eastAsia="Calibri" w:hAnsi="Arial" w:cs="Arial"/>
          <w:sz w:val="24"/>
          <w:szCs w:val="24"/>
        </w:rPr>
        <w:t xml:space="preserve"> </w:t>
      </w:r>
      <w:r w:rsidR="005E53FC">
        <w:rPr>
          <w:rFonts w:ascii="Arial" w:eastAsia="Calibri" w:hAnsi="Arial" w:cs="Arial"/>
          <w:sz w:val="24"/>
          <w:szCs w:val="24"/>
        </w:rPr>
        <w:t xml:space="preserve">Sustainable procurement duty </w:t>
      </w:r>
      <w:hyperlink r:id="rId16" w:history="1">
        <w:r w:rsidR="00C043EC" w:rsidRPr="00C043EC">
          <w:rPr>
            <w:rStyle w:val="Hyperlink"/>
            <w:rFonts w:ascii="Arial" w:eastAsia="Calibri" w:hAnsi="Arial" w:cs="Arial"/>
            <w:sz w:val="24"/>
            <w:szCs w:val="24"/>
          </w:rPr>
          <w:t xml:space="preserve">Public Sector Procurement:  Sustainable Procurement Duty - </w:t>
        </w:r>
        <w:proofErr w:type="spellStart"/>
        <w:proofErr w:type="gramStart"/>
        <w:r w:rsidR="00C043EC" w:rsidRPr="00C043EC">
          <w:rPr>
            <w:rStyle w:val="Hyperlink"/>
            <w:rFonts w:ascii="Arial" w:eastAsia="Calibri" w:hAnsi="Arial" w:cs="Arial"/>
            <w:sz w:val="24"/>
            <w:szCs w:val="24"/>
          </w:rPr>
          <w:t>gov.scot</w:t>
        </w:r>
        <w:proofErr w:type="spellEnd"/>
        <w:proofErr w:type="gramEnd"/>
      </w:hyperlink>
      <w:r w:rsidR="00F24312">
        <w:rPr>
          <w:rFonts w:ascii="Arial" w:eastAsia="Calibri" w:hAnsi="Arial" w:cs="Arial"/>
          <w:sz w:val="24"/>
          <w:szCs w:val="24"/>
        </w:rPr>
        <w:t xml:space="preserve">) </w:t>
      </w:r>
      <w:r w:rsidR="00F1524E" w:rsidRPr="006E02AC">
        <w:rPr>
          <w:rFonts w:ascii="Arial" w:eastAsia="Calibri" w:hAnsi="Arial" w:cs="Arial"/>
          <w:sz w:val="24"/>
          <w:szCs w:val="24"/>
        </w:rPr>
        <w:t>t</w:t>
      </w:r>
      <w:r w:rsidR="00DE22F3" w:rsidRPr="006E02AC">
        <w:rPr>
          <w:rFonts w:ascii="Arial" w:eastAsia="Calibri" w:hAnsi="Arial" w:cs="Arial"/>
          <w:sz w:val="24"/>
          <w:szCs w:val="24"/>
        </w:rPr>
        <w:t xml:space="preserve">he </w:t>
      </w:r>
      <w:r w:rsidR="00F1524E" w:rsidRPr="006E02AC">
        <w:rPr>
          <w:rFonts w:ascii="Arial" w:eastAsia="Calibri" w:hAnsi="Arial" w:cs="Arial"/>
          <w:sz w:val="24"/>
          <w:szCs w:val="24"/>
        </w:rPr>
        <w:t>University’s</w:t>
      </w:r>
      <w:r w:rsidRPr="006E02AC">
        <w:rPr>
          <w:rFonts w:ascii="Arial" w:eastAsia="Calibri" w:hAnsi="Arial" w:cs="Arial"/>
          <w:sz w:val="24"/>
          <w:szCs w:val="24"/>
        </w:rPr>
        <w:t xml:space="preserve"> procurement activities include utilising the standard tools detailed below. </w:t>
      </w:r>
      <w:r w:rsidR="005E53FC">
        <w:rPr>
          <w:rFonts w:ascii="Arial" w:eastAsia="Calibri" w:hAnsi="Arial" w:cs="Arial"/>
          <w:sz w:val="24"/>
          <w:szCs w:val="24"/>
        </w:rPr>
        <w:t>These tools are utilised at the Strategy, Evaluation and Award stage to ensure sustainability is considered and achieved in our tender processes.</w:t>
      </w:r>
    </w:p>
    <w:p w14:paraId="75CE6E09" w14:textId="77777777" w:rsidR="004A5821" w:rsidRPr="006E02AC" w:rsidRDefault="004A5821" w:rsidP="003A05E9">
      <w:pPr>
        <w:spacing w:after="120"/>
        <w:jc w:val="both"/>
        <w:rPr>
          <w:rFonts w:ascii="Arial" w:eastAsia="Calibri" w:hAnsi="Arial" w:cs="Arial"/>
          <w:sz w:val="24"/>
          <w:szCs w:val="24"/>
        </w:rPr>
      </w:pPr>
    </w:p>
    <w:p w14:paraId="3C3DE5E5" w14:textId="0B603D31" w:rsidR="001C09A7" w:rsidRDefault="008D2754" w:rsidP="004A5821">
      <w:pPr>
        <w:rPr>
          <w:rFonts w:ascii="Arial" w:hAnsi="Arial" w:cs="Arial"/>
          <w:b/>
          <w:sz w:val="28"/>
          <w:szCs w:val="28"/>
        </w:rPr>
      </w:pPr>
      <w:bookmarkStart w:id="5" w:name="_Toc94190968"/>
      <w:r w:rsidRPr="004A5821">
        <w:rPr>
          <w:rFonts w:ascii="Arial" w:hAnsi="Arial" w:cs="Arial"/>
          <w:b/>
          <w:sz w:val="28"/>
          <w:szCs w:val="28"/>
        </w:rPr>
        <w:t>Sustainable Public Procurement Tool</w:t>
      </w:r>
      <w:bookmarkEnd w:id="5"/>
      <w:r w:rsidRPr="004A5821">
        <w:rPr>
          <w:rFonts w:ascii="Arial" w:hAnsi="Arial" w:cs="Arial"/>
          <w:b/>
          <w:sz w:val="28"/>
          <w:szCs w:val="28"/>
        </w:rPr>
        <w:t xml:space="preserve"> </w:t>
      </w:r>
    </w:p>
    <w:p w14:paraId="06184643" w14:textId="77777777" w:rsidR="004A5821" w:rsidRPr="004A5821" w:rsidRDefault="004A5821" w:rsidP="004A5821">
      <w:pPr>
        <w:rPr>
          <w:rFonts w:ascii="Arial" w:hAnsi="Arial" w:cs="Arial"/>
          <w:b/>
          <w:sz w:val="28"/>
          <w:szCs w:val="28"/>
        </w:rPr>
      </w:pPr>
    </w:p>
    <w:p w14:paraId="2DA967DF" w14:textId="34A740BA" w:rsidR="00C96B34" w:rsidRDefault="6315B017" w:rsidP="00F940C3">
      <w:pPr>
        <w:jc w:val="both"/>
        <w:rPr>
          <w:rFonts w:ascii="Arial" w:hAnsi="Arial" w:cs="Arial"/>
          <w:sz w:val="24"/>
          <w:szCs w:val="24"/>
          <w:lang w:eastAsia="en-GB"/>
        </w:rPr>
      </w:pPr>
      <w:r w:rsidRPr="479B14C2">
        <w:rPr>
          <w:rFonts w:ascii="Arial" w:hAnsi="Arial" w:cs="Arial"/>
          <w:sz w:val="24"/>
          <w:szCs w:val="24"/>
          <w:lang w:eastAsia="en-GB"/>
        </w:rPr>
        <w:t>The Scottish Government</w:t>
      </w:r>
      <w:r w:rsidR="006D27C0">
        <w:rPr>
          <w:rFonts w:ascii="Arial" w:hAnsi="Arial" w:cs="Arial"/>
          <w:sz w:val="24"/>
          <w:szCs w:val="24"/>
          <w:lang w:eastAsia="en-GB"/>
        </w:rPr>
        <w:t xml:space="preserve">’s </w:t>
      </w:r>
      <w:r w:rsidRPr="479B14C2">
        <w:rPr>
          <w:rFonts w:ascii="Arial" w:hAnsi="Arial" w:cs="Arial"/>
          <w:sz w:val="24"/>
          <w:szCs w:val="24"/>
          <w:lang w:eastAsia="en-GB"/>
        </w:rPr>
        <w:t>Sustainability Tools for public sector Procurement, which was highlighted in SPPN 6/2020</w:t>
      </w:r>
      <w:r w:rsidR="4EB11D56" w:rsidRPr="479B14C2">
        <w:rPr>
          <w:rFonts w:ascii="Arial" w:hAnsi="Arial" w:cs="Arial"/>
          <w:sz w:val="24"/>
          <w:szCs w:val="24"/>
          <w:lang w:eastAsia="en-GB"/>
        </w:rPr>
        <w:t>.</w:t>
      </w:r>
      <w:r w:rsidRPr="479B14C2">
        <w:rPr>
          <w:rFonts w:ascii="Arial" w:hAnsi="Arial" w:cs="Arial"/>
          <w:sz w:val="24"/>
          <w:szCs w:val="24"/>
          <w:lang w:eastAsia="en-GB"/>
        </w:rPr>
        <w:t xml:space="preserve"> </w:t>
      </w:r>
      <w:r w:rsidR="741D2D7A" w:rsidRPr="479B14C2">
        <w:rPr>
          <w:rFonts w:ascii="Arial" w:hAnsi="Arial" w:cs="Arial"/>
          <w:sz w:val="24"/>
          <w:szCs w:val="24"/>
          <w:lang w:eastAsia="en-GB"/>
        </w:rPr>
        <w:t xml:space="preserve">The University has adopted the use of the new </w:t>
      </w:r>
      <w:r w:rsidR="0DEE9B2C" w:rsidRPr="479B14C2">
        <w:rPr>
          <w:rFonts w:ascii="Arial" w:hAnsi="Arial" w:cs="Arial"/>
          <w:sz w:val="24"/>
          <w:szCs w:val="24"/>
          <w:lang w:eastAsia="en-GB"/>
        </w:rPr>
        <w:t xml:space="preserve">Sustainable Procurement Tools </w:t>
      </w:r>
      <w:r w:rsidR="7BEE768F" w:rsidRPr="479B14C2">
        <w:rPr>
          <w:rFonts w:ascii="Arial" w:hAnsi="Arial" w:cs="Arial"/>
          <w:sz w:val="24"/>
          <w:szCs w:val="24"/>
          <w:lang w:eastAsia="en-GB"/>
        </w:rPr>
        <w:t>(</w:t>
      </w:r>
      <w:hyperlink r:id="rId17">
        <w:r w:rsidR="0DEE9B2C" w:rsidRPr="479B14C2">
          <w:rPr>
            <w:rStyle w:val="Hyperlink"/>
            <w:rFonts w:ascii="Arial" w:eastAsia="Arial" w:hAnsi="Arial" w:cs="Arial"/>
            <w:sz w:val="24"/>
            <w:szCs w:val="24"/>
          </w:rPr>
          <w:t>Sustainable Procurement (</w:t>
        </w:r>
        <w:proofErr w:type="spellStart"/>
        <w:proofErr w:type="gramStart"/>
        <w:r w:rsidR="0DEE9B2C" w:rsidRPr="479B14C2">
          <w:rPr>
            <w:rStyle w:val="Hyperlink"/>
            <w:rFonts w:ascii="Arial" w:eastAsia="Arial" w:hAnsi="Arial" w:cs="Arial"/>
            <w:sz w:val="24"/>
            <w:szCs w:val="24"/>
          </w:rPr>
          <w:t>sustainableprocurementtools.scot</w:t>
        </w:r>
        <w:proofErr w:type="spellEnd"/>
        <w:proofErr w:type="gramEnd"/>
        <w:r w:rsidR="0DEE9B2C" w:rsidRPr="479B14C2">
          <w:rPr>
            <w:rStyle w:val="Hyperlink"/>
            <w:rFonts w:ascii="Arial" w:eastAsia="Arial" w:hAnsi="Arial" w:cs="Arial"/>
            <w:sz w:val="24"/>
            <w:szCs w:val="24"/>
          </w:rPr>
          <w:t>)</w:t>
        </w:r>
      </w:hyperlink>
      <w:r w:rsidR="1B80A6CA" w:rsidRPr="479B14C2">
        <w:rPr>
          <w:rFonts w:ascii="Arial" w:hAnsi="Arial" w:cs="Arial"/>
          <w:sz w:val="24"/>
          <w:szCs w:val="24"/>
          <w:lang w:eastAsia="en-GB"/>
        </w:rPr>
        <w:t xml:space="preserve"> </w:t>
      </w:r>
      <w:proofErr w:type="gramStart"/>
      <w:r w:rsidR="05CB8A9F" w:rsidRPr="479B14C2">
        <w:rPr>
          <w:rFonts w:ascii="Arial" w:hAnsi="Arial" w:cs="Arial"/>
          <w:sz w:val="24"/>
          <w:szCs w:val="24"/>
          <w:lang w:eastAsia="en-GB"/>
        </w:rPr>
        <w:t>in order to</w:t>
      </w:r>
      <w:proofErr w:type="gramEnd"/>
      <w:r w:rsidR="05CB8A9F" w:rsidRPr="479B14C2">
        <w:rPr>
          <w:rFonts w:ascii="Arial" w:hAnsi="Arial" w:cs="Arial"/>
          <w:sz w:val="24"/>
          <w:szCs w:val="24"/>
          <w:lang w:eastAsia="en-GB"/>
        </w:rPr>
        <w:t xml:space="preserve"> understand the spend categories across the whole of the University and to provide a standard structured approach</w:t>
      </w:r>
      <w:r w:rsidR="7DAFF283" w:rsidRPr="479B14C2">
        <w:rPr>
          <w:rFonts w:ascii="Arial" w:hAnsi="Arial" w:cs="Arial"/>
          <w:sz w:val="24"/>
          <w:szCs w:val="24"/>
          <w:lang w:eastAsia="en-GB"/>
        </w:rPr>
        <w:t xml:space="preserve"> to</w:t>
      </w:r>
      <w:r w:rsidR="1A5AFFD5" w:rsidRPr="479B14C2">
        <w:rPr>
          <w:rFonts w:ascii="Arial" w:hAnsi="Arial" w:cs="Arial"/>
          <w:sz w:val="24"/>
          <w:szCs w:val="24"/>
          <w:lang w:eastAsia="en-GB"/>
        </w:rPr>
        <w:t>:</w:t>
      </w:r>
      <w:r w:rsidR="155BB9A1" w:rsidRPr="479B14C2">
        <w:rPr>
          <w:rFonts w:ascii="Arial" w:hAnsi="Arial" w:cs="Arial"/>
          <w:sz w:val="24"/>
          <w:szCs w:val="24"/>
          <w:lang w:eastAsia="en-GB"/>
        </w:rPr>
        <w:t xml:space="preserve"> </w:t>
      </w:r>
    </w:p>
    <w:p w14:paraId="0926338D" w14:textId="77777777" w:rsidR="00F940C3" w:rsidRPr="006E02AC" w:rsidRDefault="00F940C3" w:rsidP="00F940C3">
      <w:pPr>
        <w:jc w:val="both"/>
        <w:rPr>
          <w:rFonts w:ascii="Arial" w:hAnsi="Arial" w:cs="Arial"/>
          <w:sz w:val="24"/>
          <w:szCs w:val="24"/>
          <w:lang w:eastAsia="en-GB"/>
        </w:rPr>
      </w:pPr>
    </w:p>
    <w:p w14:paraId="57029C25" w14:textId="77777777" w:rsidR="00C96B34"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P</w:t>
      </w:r>
      <w:r w:rsidR="00C96B34" w:rsidRPr="006E02AC">
        <w:rPr>
          <w:rFonts w:ascii="Arial" w:hAnsi="Arial" w:cs="Arial"/>
          <w:sz w:val="24"/>
          <w:szCs w:val="24"/>
          <w:lang w:eastAsia="en-GB"/>
        </w:rPr>
        <w:t>rioritise categories/sub-categories according to sustainability risks and opportunities and actions;</w:t>
      </w:r>
    </w:p>
    <w:p w14:paraId="1A2D11E2" w14:textId="77777777" w:rsidR="00C96B34"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D</w:t>
      </w:r>
      <w:r w:rsidR="009416C2" w:rsidRPr="006E02AC">
        <w:rPr>
          <w:rFonts w:ascii="Arial" w:hAnsi="Arial" w:cs="Arial"/>
          <w:sz w:val="24"/>
          <w:szCs w:val="24"/>
          <w:lang w:eastAsia="en-GB"/>
        </w:rPr>
        <w:t xml:space="preserve">evelop a better understanding of the </w:t>
      </w:r>
      <w:r w:rsidR="00C96B34" w:rsidRPr="006E02AC">
        <w:rPr>
          <w:rFonts w:ascii="Arial" w:hAnsi="Arial" w:cs="Arial"/>
          <w:sz w:val="24"/>
          <w:szCs w:val="24"/>
          <w:lang w:eastAsia="en-GB"/>
        </w:rPr>
        <w:t>categories where particular risks and opportunities are relevant;</w:t>
      </w:r>
    </w:p>
    <w:p w14:paraId="4E13C7CB"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I</w:t>
      </w:r>
      <w:r w:rsidR="009416C2" w:rsidRPr="006E02AC">
        <w:rPr>
          <w:rFonts w:ascii="Arial" w:hAnsi="Arial" w:cs="Arial"/>
          <w:sz w:val="24"/>
          <w:szCs w:val="24"/>
          <w:lang w:eastAsia="en-GB"/>
        </w:rPr>
        <w:t>dentify how category strategies may seek to mitigate relevant risks or</w:t>
      </w:r>
      <w:r w:rsidRPr="006E02AC">
        <w:rPr>
          <w:rFonts w:ascii="Arial" w:hAnsi="Arial" w:cs="Arial"/>
          <w:sz w:val="24"/>
          <w:szCs w:val="24"/>
          <w:lang w:eastAsia="en-GB"/>
        </w:rPr>
        <w:t xml:space="preserve"> </w:t>
      </w:r>
      <w:r w:rsidR="009416C2" w:rsidRPr="006E02AC">
        <w:rPr>
          <w:rFonts w:ascii="Arial" w:hAnsi="Arial" w:cs="Arial"/>
          <w:sz w:val="24"/>
          <w:szCs w:val="24"/>
          <w:lang w:eastAsia="en-GB"/>
        </w:rPr>
        <w:t>capture opportunities;</w:t>
      </w:r>
    </w:p>
    <w:p w14:paraId="67E49587"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006E02AC">
        <w:rPr>
          <w:rFonts w:ascii="Arial" w:hAnsi="Arial" w:cs="Arial"/>
          <w:sz w:val="24"/>
          <w:szCs w:val="24"/>
          <w:lang w:eastAsia="en-GB"/>
        </w:rPr>
        <w:t>H</w:t>
      </w:r>
      <w:r w:rsidR="009416C2" w:rsidRPr="006E02AC">
        <w:rPr>
          <w:rFonts w:ascii="Arial" w:hAnsi="Arial" w:cs="Arial"/>
          <w:sz w:val="24"/>
          <w:szCs w:val="24"/>
          <w:lang w:eastAsia="en-GB"/>
        </w:rPr>
        <w:t>ighlight a relevant focus on market engagement;</w:t>
      </w:r>
    </w:p>
    <w:p w14:paraId="474953A1"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479B14C2">
        <w:rPr>
          <w:rFonts w:ascii="Arial" w:hAnsi="Arial" w:cs="Arial"/>
          <w:sz w:val="24"/>
          <w:szCs w:val="24"/>
          <w:lang w:eastAsia="en-GB"/>
        </w:rPr>
        <w:t xml:space="preserve">Support the </w:t>
      </w:r>
      <w:r w:rsidR="009416C2" w:rsidRPr="479B14C2">
        <w:rPr>
          <w:rFonts w:ascii="Arial" w:hAnsi="Arial" w:cs="Arial"/>
          <w:sz w:val="24"/>
          <w:szCs w:val="24"/>
          <w:lang w:eastAsia="en-GB"/>
        </w:rPr>
        <w:t xml:space="preserve">development of contracts and frameworks, through the </w:t>
      </w:r>
      <w:r w:rsidR="00C955AB" w:rsidRPr="479B14C2">
        <w:rPr>
          <w:rFonts w:ascii="Arial" w:hAnsi="Arial" w:cs="Arial"/>
          <w:sz w:val="24"/>
          <w:szCs w:val="24"/>
          <w:lang w:eastAsia="en-GB"/>
        </w:rPr>
        <w:t>Scottish Government’s S</w:t>
      </w:r>
      <w:r w:rsidR="009416C2" w:rsidRPr="479B14C2">
        <w:rPr>
          <w:rFonts w:ascii="Arial" w:hAnsi="Arial" w:cs="Arial"/>
          <w:sz w:val="24"/>
          <w:szCs w:val="24"/>
          <w:lang w:eastAsia="en-GB"/>
        </w:rPr>
        <w:t xml:space="preserve">ustainability </w:t>
      </w:r>
      <w:r w:rsidR="00C955AB" w:rsidRPr="479B14C2">
        <w:rPr>
          <w:rFonts w:ascii="Arial" w:hAnsi="Arial" w:cs="Arial"/>
          <w:sz w:val="24"/>
          <w:szCs w:val="24"/>
          <w:lang w:eastAsia="en-GB"/>
        </w:rPr>
        <w:t>T</w:t>
      </w:r>
      <w:r w:rsidR="009416C2" w:rsidRPr="479B14C2">
        <w:rPr>
          <w:rFonts w:ascii="Arial" w:hAnsi="Arial" w:cs="Arial"/>
          <w:sz w:val="24"/>
          <w:szCs w:val="24"/>
          <w:lang w:eastAsia="en-GB"/>
        </w:rPr>
        <w:t>est; and</w:t>
      </w:r>
    </w:p>
    <w:p w14:paraId="631A1D6E" w14:textId="77777777" w:rsidR="009416C2" w:rsidRPr="006E02AC" w:rsidRDefault="007851CD" w:rsidP="003A05E9">
      <w:pPr>
        <w:numPr>
          <w:ilvl w:val="0"/>
          <w:numId w:val="16"/>
        </w:numPr>
        <w:autoSpaceDE w:val="0"/>
        <w:autoSpaceDN w:val="0"/>
        <w:adjustRightInd w:val="0"/>
        <w:jc w:val="both"/>
        <w:rPr>
          <w:rFonts w:ascii="Arial" w:hAnsi="Arial" w:cs="Arial"/>
          <w:sz w:val="24"/>
          <w:szCs w:val="24"/>
          <w:lang w:eastAsia="en-GB"/>
        </w:rPr>
      </w:pPr>
      <w:r w:rsidRPr="479B14C2">
        <w:rPr>
          <w:rFonts w:ascii="Arial" w:hAnsi="Arial" w:cs="Arial"/>
          <w:sz w:val="24"/>
          <w:szCs w:val="24"/>
          <w:lang w:eastAsia="en-GB"/>
        </w:rPr>
        <w:t>Ensure</w:t>
      </w:r>
      <w:r w:rsidR="009416C2" w:rsidRPr="479B14C2">
        <w:rPr>
          <w:rFonts w:ascii="Arial" w:hAnsi="Arial" w:cs="Arial"/>
          <w:sz w:val="24"/>
          <w:szCs w:val="24"/>
          <w:lang w:eastAsia="en-GB"/>
        </w:rPr>
        <w:t xml:space="preserve"> that category strategies and contract requirements are evidence based.</w:t>
      </w:r>
    </w:p>
    <w:p w14:paraId="7BE7EBE9" w14:textId="77777777" w:rsidR="009416C2" w:rsidRPr="006E02AC" w:rsidRDefault="009416C2" w:rsidP="003A05E9">
      <w:pPr>
        <w:autoSpaceDE w:val="0"/>
        <w:autoSpaceDN w:val="0"/>
        <w:adjustRightInd w:val="0"/>
        <w:jc w:val="both"/>
        <w:rPr>
          <w:rFonts w:ascii="Arial" w:hAnsi="Arial" w:cs="Arial"/>
          <w:sz w:val="24"/>
          <w:szCs w:val="24"/>
          <w:lang w:eastAsia="en-GB"/>
        </w:rPr>
      </w:pPr>
    </w:p>
    <w:p w14:paraId="0B523984" w14:textId="2C7424FC" w:rsidR="00311B85" w:rsidRDefault="7A0377C1" w:rsidP="00DC080C">
      <w:pPr>
        <w:jc w:val="both"/>
        <w:rPr>
          <w:rFonts w:ascii="Arial" w:hAnsi="Arial" w:cs="Arial"/>
          <w:sz w:val="24"/>
          <w:szCs w:val="24"/>
          <w:lang w:eastAsia="en-GB"/>
        </w:rPr>
      </w:pPr>
      <w:r w:rsidRPr="3C62C863">
        <w:rPr>
          <w:rFonts w:ascii="Arial" w:hAnsi="Arial" w:cs="Arial"/>
          <w:sz w:val="24"/>
          <w:szCs w:val="24"/>
          <w:lang w:eastAsia="en-GB"/>
        </w:rPr>
        <w:t xml:space="preserve">The results of the assessment are being used to understand where resources need to be focussed that enable generating benefits such as </w:t>
      </w:r>
      <w:r w:rsidR="3737C831" w:rsidRPr="3C62C863">
        <w:rPr>
          <w:rFonts w:ascii="Arial" w:hAnsi="Arial" w:cs="Arial"/>
          <w:sz w:val="24"/>
          <w:szCs w:val="24"/>
          <w:lang w:eastAsia="en-GB"/>
        </w:rPr>
        <w:t>value for money</w:t>
      </w:r>
      <w:r w:rsidRPr="3C62C863">
        <w:rPr>
          <w:rFonts w:ascii="Arial" w:hAnsi="Arial" w:cs="Arial"/>
          <w:sz w:val="24"/>
          <w:szCs w:val="24"/>
          <w:lang w:eastAsia="en-GB"/>
        </w:rPr>
        <w:t>, reduce emissions and waste, community benefits and id</w:t>
      </w:r>
      <w:r w:rsidR="155BB9A1" w:rsidRPr="3C62C863">
        <w:rPr>
          <w:rFonts w:ascii="Arial" w:hAnsi="Arial" w:cs="Arial"/>
          <w:sz w:val="24"/>
          <w:szCs w:val="24"/>
          <w:lang w:eastAsia="en-GB"/>
        </w:rPr>
        <w:t>entifying areas for innovation.</w:t>
      </w:r>
    </w:p>
    <w:p w14:paraId="7EBBAA30" w14:textId="007D010E" w:rsidR="005E53FC" w:rsidRDefault="005E53FC" w:rsidP="003A05E9">
      <w:pPr>
        <w:autoSpaceDE w:val="0"/>
        <w:autoSpaceDN w:val="0"/>
        <w:adjustRightInd w:val="0"/>
        <w:jc w:val="both"/>
        <w:rPr>
          <w:rFonts w:ascii="Arial" w:hAnsi="Arial" w:cs="Arial"/>
          <w:sz w:val="24"/>
          <w:szCs w:val="24"/>
          <w:lang w:eastAsia="en-GB"/>
        </w:rPr>
      </w:pPr>
    </w:p>
    <w:p w14:paraId="5E88DFFF" w14:textId="66CBBAB4" w:rsidR="00F24312" w:rsidRPr="00DC080C" w:rsidRDefault="005E53FC" w:rsidP="00DC080C">
      <w:pPr>
        <w:rPr>
          <w:rFonts w:ascii="Arial" w:hAnsi="Arial" w:cs="Arial"/>
          <w:b/>
          <w:bCs/>
          <w:sz w:val="28"/>
          <w:szCs w:val="28"/>
          <w:lang w:eastAsia="en-GB"/>
        </w:rPr>
      </w:pPr>
      <w:r w:rsidRPr="00DC080C">
        <w:rPr>
          <w:rFonts w:ascii="Arial" w:hAnsi="Arial" w:cs="Arial"/>
          <w:b/>
          <w:bCs/>
          <w:sz w:val="28"/>
          <w:szCs w:val="28"/>
          <w:lang w:eastAsia="en-GB"/>
        </w:rPr>
        <w:t>SPD Standardised Statements</w:t>
      </w:r>
    </w:p>
    <w:p w14:paraId="30C67C89" w14:textId="77777777" w:rsidR="00F24312" w:rsidRPr="005E53FC" w:rsidRDefault="00F24312" w:rsidP="003A05E9">
      <w:pPr>
        <w:autoSpaceDE w:val="0"/>
        <w:autoSpaceDN w:val="0"/>
        <w:adjustRightInd w:val="0"/>
        <w:jc w:val="both"/>
        <w:rPr>
          <w:rFonts w:ascii="Arial" w:hAnsi="Arial" w:cs="Arial"/>
          <w:b/>
          <w:bCs/>
          <w:sz w:val="24"/>
          <w:szCs w:val="24"/>
          <w:lang w:eastAsia="en-GB"/>
        </w:rPr>
      </w:pPr>
    </w:p>
    <w:p w14:paraId="4F32F8B0" w14:textId="5F8DE9B9" w:rsidR="3C62C863" w:rsidRDefault="005E53FC" w:rsidP="00DC080C">
      <w:pPr>
        <w:jc w:val="both"/>
        <w:rPr>
          <w:rFonts w:ascii="Arial" w:hAnsi="Arial" w:cs="Arial"/>
          <w:sz w:val="24"/>
          <w:szCs w:val="24"/>
          <w:lang w:eastAsia="en-GB"/>
        </w:rPr>
      </w:pPr>
      <w:r>
        <w:rPr>
          <w:rFonts w:ascii="Arial" w:hAnsi="Arial" w:cs="Arial"/>
          <w:sz w:val="24"/>
          <w:szCs w:val="24"/>
          <w:lang w:eastAsia="en-GB"/>
        </w:rPr>
        <w:t>The Scottish Government has updated the standardised statements to SPD question 4C.7- Environmental Management criteria to advance the inclusion of climate change commitments at the selection stage of a procurement. The updated statements have been drafted to give smaller suppliers time to prepare, allowing all suppliers to</w:t>
      </w:r>
      <w:r w:rsidR="00F24312">
        <w:rPr>
          <w:rFonts w:ascii="Arial" w:hAnsi="Arial" w:cs="Arial"/>
          <w:sz w:val="24"/>
          <w:szCs w:val="24"/>
          <w:lang w:eastAsia="en-GB"/>
        </w:rPr>
        <w:t xml:space="preserve"> actively</w:t>
      </w:r>
      <w:r>
        <w:rPr>
          <w:rFonts w:ascii="Arial" w:hAnsi="Arial" w:cs="Arial"/>
          <w:sz w:val="24"/>
          <w:szCs w:val="24"/>
          <w:lang w:eastAsia="en-GB"/>
        </w:rPr>
        <w:t xml:space="preserve"> participate in the collective </w:t>
      </w:r>
      <w:r w:rsidR="00F24312">
        <w:rPr>
          <w:rFonts w:ascii="Arial" w:hAnsi="Arial" w:cs="Arial"/>
          <w:sz w:val="24"/>
          <w:szCs w:val="24"/>
          <w:lang w:eastAsia="en-GB"/>
        </w:rPr>
        <w:t xml:space="preserve">effort towards net zero.  The University’s procurement team will be able to consider </w:t>
      </w:r>
      <w:r w:rsidR="00494777">
        <w:rPr>
          <w:rFonts w:ascii="Arial" w:hAnsi="Arial" w:cs="Arial"/>
          <w:sz w:val="24"/>
          <w:szCs w:val="24"/>
          <w:lang w:eastAsia="en-GB"/>
        </w:rPr>
        <w:t>the relevance of this requirement at the strategy stage and evaluate suppliers’</w:t>
      </w:r>
      <w:r w:rsidR="00F24312">
        <w:rPr>
          <w:rFonts w:ascii="Arial" w:hAnsi="Arial" w:cs="Arial"/>
          <w:sz w:val="24"/>
          <w:szCs w:val="24"/>
          <w:lang w:eastAsia="en-GB"/>
        </w:rPr>
        <w:t xml:space="preserve"> efforts to incorporate environmental management measures and sustainability as a qualification for the tender process.  </w:t>
      </w:r>
    </w:p>
    <w:p w14:paraId="624C5617" w14:textId="258FA22C" w:rsidR="004A5821" w:rsidRDefault="004A5821" w:rsidP="00DC080C">
      <w:pPr>
        <w:jc w:val="both"/>
        <w:rPr>
          <w:rFonts w:ascii="Arial" w:hAnsi="Arial" w:cs="Arial"/>
          <w:sz w:val="24"/>
          <w:szCs w:val="24"/>
          <w:lang w:eastAsia="en-GB"/>
        </w:rPr>
      </w:pPr>
    </w:p>
    <w:p w14:paraId="124D4874" w14:textId="39E15525" w:rsidR="004A5821" w:rsidRDefault="004A5821" w:rsidP="00DC080C">
      <w:pPr>
        <w:jc w:val="both"/>
        <w:rPr>
          <w:rFonts w:ascii="Arial" w:hAnsi="Arial" w:cs="Arial"/>
          <w:sz w:val="24"/>
          <w:szCs w:val="24"/>
          <w:lang w:eastAsia="en-GB"/>
        </w:rPr>
      </w:pPr>
    </w:p>
    <w:p w14:paraId="148C3F77" w14:textId="77777777" w:rsidR="004A5821" w:rsidRDefault="004A5821" w:rsidP="00DC080C">
      <w:pPr>
        <w:jc w:val="both"/>
        <w:rPr>
          <w:rFonts w:ascii="Arial" w:hAnsi="Arial" w:cs="Arial"/>
          <w:sz w:val="24"/>
          <w:szCs w:val="24"/>
          <w:lang w:eastAsia="en-GB"/>
        </w:rPr>
      </w:pPr>
    </w:p>
    <w:p w14:paraId="53C38C58" w14:textId="77777777" w:rsidR="00DC080C" w:rsidRPr="005E53FC" w:rsidRDefault="00DC080C" w:rsidP="00DC080C">
      <w:pPr>
        <w:jc w:val="both"/>
        <w:rPr>
          <w:rFonts w:ascii="Arial" w:hAnsi="Arial" w:cs="Arial"/>
          <w:sz w:val="24"/>
          <w:szCs w:val="24"/>
          <w:lang w:eastAsia="en-GB"/>
        </w:rPr>
      </w:pPr>
    </w:p>
    <w:p w14:paraId="522FC783" w14:textId="77777777" w:rsidR="00F24312" w:rsidRPr="00DC080C" w:rsidRDefault="007851CD" w:rsidP="00DC080C">
      <w:pPr>
        <w:rPr>
          <w:rFonts w:ascii="Arial" w:hAnsi="Arial" w:cs="Arial"/>
          <w:b/>
          <w:sz w:val="28"/>
          <w:szCs w:val="28"/>
        </w:rPr>
      </w:pPr>
      <w:bookmarkStart w:id="6" w:name="_Toc94190969"/>
      <w:r w:rsidRPr="00DC080C">
        <w:rPr>
          <w:rFonts w:ascii="Arial" w:hAnsi="Arial" w:cs="Arial"/>
          <w:b/>
          <w:sz w:val="28"/>
          <w:szCs w:val="28"/>
        </w:rPr>
        <w:lastRenderedPageBreak/>
        <w:t>The Sustainability Test</w:t>
      </w:r>
      <w:bookmarkEnd w:id="6"/>
    </w:p>
    <w:p w14:paraId="7963BEC4" w14:textId="77777777" w:rsidR="00DC080C" w:rsidRDefault="00DC080C" w:rsidP="00DC080C">
      <w:pPr>
        <w:jc w:val="both"/>
        <w:rPr>
          <w:rFonts w:ascii="Arial" w:hAnsi="Arial" w:cs="Arial"/>
          <w:sz w:val="24"/>
          <w:szCs w:val="24"/>
        </w:rPr>
      </w:pPr>
      <w:bookmarkStart w:id="7" w:name="_Toc94190970"/>
    </w:p>
    <w:p w14:paraId="42191479" w14:textId="672E619D" w:rsidR="3C62C863" w:rsidRPr="00DC080C" w:rsidRDefault="7084CEB1" w:rsidP="00DC080C">
      <w:pPr>
        <w:jc w:val="both"/>
        <w:rPr>
          <w:rFonts w:ascii="Arial" w:hAnsi="Arial" w:cs="Arial"/>
          <w:b/>
          <w:bCs/>
          <w:sz w:val="24"/>
          <w:szCs w:val="24"/>
        </w:rPr>
      </w:pPr>
      <w:r w:rsidRPr="00DC080C">
        <w:rPr>
          <w:rFonts w:ascii="Arial" w:hAnsi="Arial" w:cs="Arial"/>
          <w:sz w:val="24"/>
          <w:szCs w:val="24"/>
        </w:rPr>
        <w:t>The</w:t>
      </w:r>
      <w:r w:rsidR="08EC067D" w:rsidRPr="00DC080C">
        <w:rPr>
          <w:rFonts w:ascii="Arial" w:hAnsi="Arial" w:cs="Arial"/>
          <w:sz w:val="24"/>
          <w:szCs w:val="24"/>
        </w:rPr>
        <w:t xml:space="preserve"> </w:t>
      </w:r>
      <w:r w:rsidR="00494777" w:rsidRPr="00DC080C">
        <w:rPr>
          <w:rFonts w:ascii="Arial" w:hAnsi="Arial" w:cs="Arial"/>
          <w:sz w:val="24"/>
          <w:szCs w:val="24"/>
        </w:rPr>
        <w:t>S</w:t>
      </w:r>
      <w:r w:rsidR="08EC067D" w:rsidRPr="00DC080C">
        <w:rPr>
          <w:rFonts w:ascii="Arial" w:hAnsi="Arial" w:cs="Arial"/>
          <w:sz w:val="24"/>
          <w:szCs w:val="24"/>
        </w:rPr>
        <w:t xml:space="preserve">ustainability </w:t>
      </w:r>
      <w:r w:rsidR="00494777" w:rsidRPr="00DC080C">
        <w:rPr>
          <w:rFonts w:ascii="Arial" w:hAnsi="Arial" w:cs="Arial"/>
          <w:sz w:val="24"/>
          <w:szCs w:val="24"/>
        </w:rPr>
        <w:t>T</w:t>
      </w:r>
      <w:r w:rsidR="08EC067D" w:rsidRPr="00DC080C">
        <w:rPr>
          <w:rFonts w:ascii="Arial" w:hAnsi="Arial" w:cs="Arial"/>
          <w:sz w:val="24"/>
          <w:szCs w:val="24"/>
        </w:rPr>
        <w:t>est is currently embedded in the co</w:t>
      </w:r>
      <w:r w:rsidR="712D7DFB" w:rsidRPr="00DC080C">
        <w:rPr>
          <w:rFonts w:ascii="Arial" w:hAnsi="Arial" w:cs="Arial"/>
          <w:sz w:val="24"/>
          <w:szCs w:val="24"/>
        </w:rPr>
        <w:t xml:space="preserve">ntract strategy template used for individual </w:t>
      </w:r>
      <w:r w:rsidRPr="00DC080C">
        <w:rPr>
          <w:rFonts w:ascii="Arial" w:hAnsi="Arial" w:cs="Arial"/>
          <w:sz w:val="24"/>
          <w:szCs w:val="24"/>
        </w:rPr>
        <w:t>procurements at a contract level.</w:t>
      </w:r>
      <w:r w:rsidR="1B4DFAA1" w:rsidRPr="00DC080C">
        <w:rPr>
          <w:rFonts w:ascii="Arial" w:hAnsi="Arial" w:cs="Arial"/>
          <w:sz w:val="24"/>
          <w:szCs w:val="24"/>
        </w:rPr>
        <w:t xml:space="preserve"> </w:t>
      </w:r>
      <w:r w:rsidR="403A6097" w:rsidRPr="00DC080C">
        <w:rPr>
          <w:rFonts w:ascii="Arial" w:hAnsi="Arial" w:cs="Arial"/>
          <w:sz w:val="24"/>
          <w:szCs w:val="24"/>
        </w:rPr>
        <w:t xml:space="preserve">The </w:t>
      </w:r>
      <w:r w:rsidR="00494777" w:rsidRPr="00DC080C">
        <w:rPr>
          <w:rFonts w:ascii="Arial" w:hAnsi="Arial" w:cs="Arial"/>
          <w:sz w:val="24"/>
          <w:szCs w:val="24"/>
        </w:rPr>
        <w:t>S</w:t>
      </w:r>
      <w:r w:rsidR="403A6097" w:rsidRPr="00DC080C">
        <w:rPr>
          <w:rFonts w:ascii="Arial" w:hAnsi="Arial" w:cs="Arial"/>
          <w:sz w:val="24"/>
          <w:szCs w:val="24"/>
        </w:rPr>
        <w:t xml:space="preserve">ustainability </w:t>
      </w:r>
      <w:r w:rsidR="00494777" w:rsidRPr="00DC080C">
        <w:rPr>
          <w:rFonts w:ascii="Arial" w:hAnsi="Arial" w:cs="Arial"/>
          <w:sz w:val="24"/>
          <w:szCs w:val="24"/>
        </w:rPr>
        <w:t>T</w:t>
      </w:r>
      <w:r w:rsidR="403A6097" w:rsidRPr="00DC080C">
        <w:rPr>
          <w:rFonts w:ascii="Arial" w:hAnsi="Arial" w:cs="Arial"/>
          <w:sz w:val="24"/>
          <w:szCs w:val="24"/>
        </w:rPr>
        <w:t xml:space="preserve">est is enabling the application of a lighter touch assessment to identify risks and opportunities relevant to individual procurements. </w:t>
      </w:r>
      <w:r w:rsidR="2EF08D7E" w:rsidRPr="00DC080C">
        <w:rPr>
          <w:rFonts w:ascii="Arial" w:hAnsi="Arial" w:cs="Arial"/>
          <w:sz w:val="24"/>
          <w:szCs w:val="24"/>
        </w:rPr>
        <w:t xml:space="preserve">This can be found in the Scottish Government’s Sustainability Tools platform which can be accessed via: </w:t>
      </w:r>
      <w:hyperlink r:id="rId18">
        <w:r w:rsidR="2EF08D7E" w:rsidRPr="00DC080C">
          <w:rPr>
            <w:rStyle w:val="Hyperlink"/>
            <w:rFonts w:ascii="Arial" w:eastAsia="Arial" w:hAnsi="Arial" w:cs="Arial"/>
            <w:sz w:val="24"/>
            <w:szCs w:val="24"/>
          </w:rPr>
          <w:t>Sustainable Procurement (</w:t>
        </w:r>
        <w:proofErr w:type="spellStart"/>
        <w:proofErr w:type="gramStart"/>
        <w:r w:rsidR="2EF08D7E" w:rsidRPr="00DC080C">
          <w:rPr>
            <w:rStyle w:val="Hyperlink"/>
            <w:rFonts w:ascii="Arial" w:eastAsia="Arial" w:hAnsi="Arial" w:cs="Arial"/>
            <w:sz w:val="24"/>
            <w:szCs w:val="24"/>
          </w:rPr>
          <w:t>sustainableprocurementtools.scot</w:t>
        </w:r>
        <w:proofErr w:type="spellEnd"/>
        <w:proofErr w:type="gramEnd"/>
        <w:r w:rsidR="2EF08D7E" w:rsidRPr="00DC080C">
          <w:rPr>
            <w:rStyle w:val="Hyperlink"/>
            <w:rFonts w:ascii="Arial" w:eastAsia="Arial" w:hAnsi="Arial" w:cs="Arial"/>
            <w:sz w:val="24"/>
            <w:szCs w:val="24"/>
          </w:rPr>
          <w:t>)</w:t>
        </w:r>
      </w:hyperlink>
      <w:r w:rsidR="2EF08D7E" w:rsidRPr="00DC080C">
        <w:rPr>
          <w:rFonts w:ascii="Arial" w:hAnsi="Arial" w:cs="Arial"/>
          <w:sz w:val="24"/>
          <w:szCs w:val="24"/>
        </w:rPr>
        <w:t>.</w:t>
      </w:r>
      <w:bookmarkEnd w:id="7"/>
    </w:p>
    <w:p w14:paraId="757977D2" w14:textId="77777777" w:rsidR="00DC080C" w:rsidRDefault="00DC080C" w:rsidP="00DC080C">
      <w:pPr>
        <w:rPr>
          <w:rFonts w:ascii="Arial" w:hAnsi="Arial" w:cs="Arial"/>
          <w:b/>
          <w:sz w:val="28"/>
          <w:szCs w:val="28"/>
        </w:rPr>
      </w:pPr>
      <w:bookmarkStart w:id="8" w:name="_Toc94190971"/>
    </w:p>
    <w:p w14:paraId="2C8B3F5B" w14:textId="77777777" w:rsidR="004A5821" w:rsidRDefault="004A5821" w:rsidP="00DC080C">
      <w:pPr>
        <w:rPr>
          <w:rFonts w:ascii="Arial" w:hAnsi="Arial" w:cs="Arial"/>
          <w:b/>
          <w:sz w:val="28"/>
          <w:szCs w:val="28"/>
        </w:rPr>
      </w:pPr>
    </w:p>
    <w:p w14:paraId="67349EE8" w14:textId="636B7598" w:rsidR="2EF08D7E" w:rsidRDefault="2EF08D7E" w:rsidP="00DC080C">
      <w:pPr>
        <w:rPr>
          <w:rFonts w:ascii="Arial" w:hAnsi="Arial" w:cs="Arial"/>
          <w:b/>
          <w:sz w:val="28"/>
          <w:szCs w:val="28"/>
        </w:rPr>
      </w:pPr>
      <w:r w:rsidRPr="00DC080C">
        <w:rPr>
          <w:rFonts w:ascii="Arial" w:hAnsi="Arial" w:cs="Arial"/>
          <w:b/>
          <w:sz w:val="28"/>
          <w:szCs w:val="28"/>
        </w:rPr>
        <w:t xml:space="preserve">Eco- </w:t>
      </w:r>
      <w:r w:rsidR="2F358B9E" w:rsidRPr="00DC080C">
        <w:rPr>
          <w:rFonts w:ascii="Arial" w:hAnsi="Arial" w:cs="Arial"/>
          <w:b/>
          <w:sz w:val="28"/>
          <w:szCs w:val="28"/>
        </w:rPr>
        <w:t>Vadi</w:t>
      </w:r>
      <w:bookmarkEnd w:id="8"/>
      <w:r w:rsidR="005506CC" w:rsidRPr="00DC080C">
        <w:rPr>
          <w:rFonts w:ascii="Arial" w:hAnsi="Arial" w:cs="Arial"/>
          <w:b/>
          <w:sz w:val="28"/>
          <w:szCs w:val="28"/>
        </w:rPr>
        <w:t>s</w:t>
      </w:r>
    </w:p>
    <w:p w14:paraId="47452688" w14:textId="77777777" w:rsidR="00DC080C" w:rsidRPr="00DC080C" w:rsidRDefault="00DC080C" w:rsidP="00DC080C">
      <w:pPr>
        <w:rPr>
          <w:rFonts w:ascii="Arial" w:hAnsi="Arial" w:cs="Arial"/>
          <w:b/>
          <w:sz w:val="28"/>
          <w:szCs w:val="28"/>
        </w:rPr>
      </w:pPr>
    </w:p>
    <w:p w14:paraId="08CF36E5" w14:textId="4465D790" w:rsidR="479B14C2" w:rsidRPr="00DC080C" w:rsidRDefault="2EF08D7E" w:rsidP="00DC080C">
      <w:pPr>
        <w:jc w:val="both"/>
        <w:rPr>
          <w:rFonts w:ascii="Arial" w:hAnsi="Arial" w:cs="Arial"/>
          <w:b/>
          <w:bCs/>
          <w:sz w:val="24"/>
          <w:szCs w:val="24"/>
        </w:rPr>
      </w:pPr>
      <w:bookmarkStart w:id="9" w:name="_Toc89344021"/>
      <w:bookmarkStart w:id="10" w:name="_Toc94190972"/>
      <w:r w:rsidRPr="00DC080C">
        <w:rPr>
          <w:rFonts w:ascii="Arial" w:hAnsi="Arial" w:cs="Arial"/>
          <w:sz w:val="24"/>
          <w:szCs w:val="24"/>
        </w:rPr>
        <w:t>The Procurement team are rolling out the use of Eco-Vad</w:t>
      </w:r>
      <w:r w:rsidR="089BCD8F" w:rsidRPr="00DC080C">
        <w:rPr>
          <w:rFonts w:ascii="Arial" w:hAnsi="Arial" w:cs="Arial"/>
          <w:sz w:val="24"/>
          <w:szCs w:val="24"/>
        </w:rPr>
        <w:t>i</w:t>
      </w:r>
      <w:r w:rsidRPr="00DC080C">
        <w:rPr>
          <w:rFonts w:ascii="Arial" w:hAnsi="Arial" w:cs="Arial"/>
          <w:sz w:val="24"/>
          <w:szCs w:val="24"/>
        </w:rPr>
        <w:t xml:space="preserve">s platform to monitor and identify the sustainability efforts of suppliers </w:t>
      </w:r>
      <w:r w:rsidR="5080751F" w:rsidRPr="00DC080C">
        <w:rPr>
          <w:rFonts w:ascii="Arial" w:hAnsi="Arial" w:cs="Arial"/>
          <w:sz w:val="24"/>
          <w:szCs w:val="24"/>
        </w:rPr>
        <w:t>within the University</w:t>
      </w:r>
      <w:r w:rsidR="003633A5" w:rsidRPr="00DC080C">
        <w:rPr>
          <w:rFonts w:ascii="Arial" w:hAnsi="Arial" w:cs="Arial"/>
          <w:b/>
          <w:bCs/>
          <w:sz w:val="24"/>
          <w:szCs w:val="24"/>
        </w:rPr>
        <w:t xml:space="preserve"> </w:t>
      </w:r>
      <w:r w:rsidR="003633A5" w:rsidRPr="00DC080C">
        <w:rPr>
          <w:rFonts w:ascii="Arial" w:hAnsi="Arial" w:cs="Arial"/>
          <w:bCs/>
          <w:sz w:val="24"/>
          <w:szCs w:val="24"/>
        </w:rPr>
        <w:t xml:space="preserve">and the HE/FE Sector’s </w:t>
      </w:r>
      <w:r w:rsidR="5080751F" w:rsidRPr="00DC080C">
        <w:rPr>
          <w:rFonts w:ascii="Arial" w:hAnsi="Arial" w:cs="Arial"/>
          <w:sz w:val="24"/>
          <w:szCs w:val="24"/>
        </w:rPr>
        <w:t>supply chain</w:t>
      </w:r>
      <w:r w:rsidR="6AFD7E53" w:rsidRPr="00DC080C">
        <w:rPr>
          <w:rFonts w:ascii="Arial" w:hAnsi="Arial" w:cs="Arial"/>
          <w:sz w:val="24"/>
          <w:szCs w:val="24"/>
        </w:rPr>
        <w:t>. The platform</w:t>
      </w:r>
      <w:r w:rsidR="003633A5" w:rsidRPr="00DC080C">
        <w:rPr>
          <w:rFonts w:ascii="Arial" w:hAnsi="Arial" w:cs="Arial"/>
          <w:bCs/>
          <w:sz w:val="24"/>
          <w:szCs w:val="24"/>
        </w:rPr>
        <w:t xml:space="preserve"> will support the </w:t>
      </w:r>
      <w:r w:rsidR="6AFD7E53" w:rsidRPr="00DC080C">
        <w:rPr>
          <w:rFonts w:ascii="Arial" w:hAnsi="Arial" w:cs="Arial"/>
          <w:sz w:val="24"/>
          <w:szCs w:val="24"/>
        </w:rPr>
        <w:t>monitor</w:t>
      </w:r>
      <w:r w:rsidR="003633A5" w:rsidRPr="00DC080C">
        <w:rPr>
          <w:rFonts w:ascii="Arial" w:hAnsi="Arial" w:cs="Arial"/>
          <w:bCs/>
          <w:sz w:val="24"/>
          <w:szCs w:val="24"/>
        </w:rPr>
        <w:t>ing</w:t>
      </w:r>
      <w:r w:rsidR="6AFD7E53" w:rsidRPr="00DC080C">
        <w:rPr>
          <w:rFonts w:ascii="Arial" w:hAnsi="Arial" w:cs="Arial"/>
          <w:sz w:val="24"/>
          <w:szCs w:val="24"/>
        </w:rPr>
        <w:t xml:space="preserve"> </w:t>
      </w:r>
      <w:r w:rsidR="003633A5" w:rsidRPr="00DC080C">
        <w:rPr>
          <w:rFonts w:ascii="Arial" w:hAnsi="Arial" w:cs="Arial"/>
          <w:bCs/>
          <w:sz w:val="24"/>
          <w:szCs w:val="24"/>
        </w:rPr>
        <w:t>of</w:t>
      </w:r>
      <w:r w:rsidR="6AFD7E53" w:rsidRPr="00DC080C">
        <w:rPr>
          <w:rFonts w:ascii="Arial" w:hAnsi="Arial" w:cs="Arial"/>
          <w:sz w:val="24"/>
          <w:szCs w:val="24"/>
        </w:rPr>
        <w:t xml:space="preserve"> Sust</w:t>
      </w:r>
      <w:r w:rsidR="5FDC7472" w:rsidRPr="00DC080C">
        <w:rPr>
          <w:rFonts w:ascii="Arial" w:hAnsi="Arial" w:cs="Arial"/>
          <w:sz w:val="24"/>
          <w:szCs w:val="24"/>
        </w:rPr>
        <w:t>a</w:t>
      </w:r>
      <w:r w:rsidR="6AFD7E53" w:rsidRPr="00DC080C">
        <w:rPr>
          <w:rFonts w:ascii="Arial" w:hAnsi="Arial" w:cs="Arial"/>
          <w:sz w:val="24"/>
          <w:szCs w:val="24"/>
        </w:rPr>
        <w:t xml:space="preserve">inability </w:t>
      </w:r>
      <w:r w:rsidR="003633A5" w:rsidRPr="00DC080C">
        <w:rPr>
          <w:rFonts w:ascii="Arial" w:hAnsi="Arial" w:cs="Arial"/>
          <w:bCs/>
          <w:sz w:val="24"/>
          <w:szCs w:val="24"/>
        </w:rPr>
        <w:t>in the supply chain where</w:t>
      </w:r>
      <w:r w:rsidR="6AFD7E53" w:rsidRPr="00DC080C">
        <w:rPr>
          <w:rFonts w:ascii="Arial" w:hAnsi="Arial" w:cs="Arial"/>
          <w:sz w:val="24"/>
          <w:szCs w:val="24"/>
        </w:rPr>
        <w:t xml:space="preserve"> suppliers that have signed up to the platform.</w:t>
      </w:r>
      <w:r w:rsidR="2463BDE6" w:rsidRPr="00DC080C">
        <w:rPr>
          <w:rFonts w:ascii="Arial" w:hAnsi="Arial" w:cs="Arial"/>
          <w:sz w:val="24"/>
          <w:szCs w:val="24"/>
        </w:rPr>
        <w:t xml:space="preserve"> The suppliers</w:t>
      </w:r>
      <w:r w:rsidR="7DD3CC3C" w:rsidRPr="00DC080C">
        <w:rPr>
          <w:rFonts w:ascii="Arial" w:hAnsi="Arial" w:cs="Arial"/>
          <w:sz w:val="24"/>
          <w:szCs w:val="24"/>
        </w:rPr>
        <w:t xml:space="preserve"> committed to Eco-Vadis</w:t>
      </w:r>
      <w:r w:rsidR="2463BDE6" w:rsidRPr="00DC080C">
        <w:rPr>
          <w:rFonts w:ascii="Arial" w:hAnsi="Arial" w:cs="Arial"/>
          <w:sz w:val="24"/>
          <w:szCs w:val="24"/>
        </w:rPr>
        <w:t xml:space="preserve"> </w:t>
      </w:r>
      <w:proofErr w:type="gramStart"/>
      <w:r w:rsidR="2463BDE6" w:rsidRPr="00DC080C">
        <w:rPr>
          <w:rFonts w:ascii="Arial" w:hAnsi="Arial" w:cs="Arial"/>
          <w:sz w:val="24"/>
          <w:szCs w:val="24"/>
        </w:rPr>
        <w:t>are able to</w:t>
      </w:r>
      <w:proofErr w:type="gramEnd"/>
      <w:r w:rsidR="2463BDE6" w:rsidRPr="00DC080C">
        <w:rPr>
          <w:rFonts w:ascii="Arial" w:hAnsi="Arial" w:cs="Arial"/>
          <w:sz w:val="24"/>
          <w:szCs w:val="24"/>
        </w:rPr>
        <w:t xml:space="preserve"> update the</w:t>
      </w:r>
      <w:r w:rsidR="1B6E54F7" w:rsidRPr="00DC080C">
        <w:rPr>
          <w:rFonts w:ascii="Arial" w:hAnsi="Arial" w:cs="Arial"/>
          <w:sz w:val="24"/>
          <w:szCs w:val="24"/>
        </w:rPr>
        <w:t xml:space="preserve"> platform with their </w:t>
      </w:r>
      <w:r w:rsidR="2463BDE6" w:rsidRPr="00DC080C">
        <w:rPr>
          <w:rFonts w:ascii="Arial" w:hAnsi="Arial" w:cs="Arial"/>
          <w:sz w:val="24"/>
          <w:szCs w:val="24"/>
        </w:rPr>
        <w:t>progress and efforts</w:t>
      </w:r>
      <w:r w:rsidR="63300629" w:rsidRPr="00DC080C">
        <w:rPr>
          <w:rFonts w:ascii="Arial" w:hAnsi="Arial" w:cs="Arial"/>
          <w:sz w:val="24"/>
          <w:szCs w:val="24"/>
        </w:rPr>
        <w:t xml:space="preserve"> to</w:t>
      </w:r>
      <w:r w:rsidR="2463BDE6" w:rsidRPr="00DC080C">
        <w:rPr>
          <w:rFonts w:ascii="Arial" w:hAnsi="Arial" w:cs="Arial"/>
          <w:sz w:val="24"/>
          <w:szCs w:val="24"/>
        </w:rPr>
        <w:t xml:space="preserve"> function sustainably, </w:t>
      </w:r>
      <w:r w:rsidR="4CB452CB" w:rsidRPr="00DC080C">
        <w:rPr>
          <w:rFonts w:ascii="Arial" w:hAnsi="Arial" w:cs="Arial"/>
          <w:sz w:val="24"/>
          <w:szCs w:val="24"/>
        </w:rPr>
        <w:t>contributing</w:t>
      </w:r>
      <w:r w:rsidR="2463BDE6" w:rsidRPr="00DC080C">
        <w:rPr>
          <w:rFonts w:ascii="Arial" w:hAnsi="Arial" w:cs="Arial"/>
          <w:sz w:val="24"/>
          <w:szCs w:val="24"/>
        </w:rPr>
        <w:t xml:space="preserve"> to their overall sustainability rating.</w:t>
      </w:r>
      <w:r w:rsidR="530F47AA" w:rsidRPr="00DC080C">
        <w:rPr>
          <w:rFonts w:ascii="Arial" w:hAnsi="Arial" w:cs="Arial"/>
          <w:sz w:val="24"/>
          <w:szCs w:val="24"/>
        </w:rPr>
        <w:t xml:space="preserve"> </w:t>
      </w:r>
      <w:r w:rsidR="51736FEB" w:rsidRPr="00DC080C">
        <w:rPr>
          <w:rFonts w:ascii="Arial" w:hAnsi="Arial" w:cs="Arial"/>
          <w:sz w:val="24"/>
          <w:szCs w:val="24"/>
        </w:rPr>
        <w:t xml:space="preserve">This rating can then be monitored by the University and highlighted at the strategy stage and award stages of the tender process. </w:t>
      </w:r>
      <w:r w:rsidR="5A133A28" w:rsidRPr="00DC080C">
        <w:rPr>
          <w:rFonts w:ascii="Arial" w:hAnsi="Arial" w:cs="Arial"/>
          <w:sz w:val="24"/>
          <w:szCs w:val="24"/>
        </w:rPr>
        <w:t>It should be noted,</w:t>
      </w:r>
      <w:r w:rsidR="00F24312" w:rsidRPr="00DC080C">
        <w:rPr>
          <w:rFonts w:ascii="Arial" w:hAnsi="Arial" w:cs="Arial"/>
          <w:sz w:val="24"/>
          <w:szCs w:val="24"/>
        </w:rPr>
        <w:t xml:space="preserve"> t</w:t>
      </w:r>
      <w:r w:rsidR="000855E0" w:rsidRPr="00DC080C">
        <w:rPr>
          <w:rFonts w:ascii="Arial" w:hAnsi="Arial" w:cs="Arial"/>
          <w:sz w:val="24"/>
          <w:szCs w:val="24"/>
        </w:rPr>
        <w:t>he University will not mandate use of the platform</w:t>
      </w:r>
      <w:r w:rsidR="00F24312" w:rsidRPr="00DC080C">
        <w:rPr>
          <w:rFonts w:ascii="Arial" w:hAnsi="Arial" w:cs="Arial"/>
          <w:sz w:val="24"/>
          <w:szCs w:val="24"/>
        </w:rPr>
        <w:t>,</w:t>
      </w:r>
      <w:r w:rsidR="000855E0" w:rsidRPr="00DC080C">
        <w:rPr>
          <w:rFonts w:ascii="Arial" w:hAnsi="Arial" w:cs="Arial"/>
          <w:sz w:val="24"/>
          <w:szCs w:val="24"/>
        </w:rPr>
        <w:t xml:space="preserve"> but</w:t>
      </w:r>
      <w:r w:rsidR="00F24312" w:rsidRPr="00DC080C">
        <w:rPr>
          <w:rFonts w:ascii="Arial" w:hAnsi="Arial" w:cs="Arial"/>
          <w:sz w:val="24"/>
          <w:szCs w:val="24"/>
        </w:rPr>
        <w:t xml:space="preserve"> encourage it’s use through </w:t>
      </w:r>
      <w:r w:rsidR="000855E0" w:rsidRPr="00DC080C">
        <w:rPr>
          <w:rFonts w:ascii="Arial" w:hAnsi="Arial" w:cs="Arial"/>
          <w:sz w:val="24"/>
          <w:szCs w:val="24"/>
        </w:rPr>
        <w:t xml:space="preserve">the University’s </w:t>
      </w:r>
      <w:hyperlink r:id="rId19" w:history="1">
        <w:r w:rsidR="00E8305E" w:rsidRPr="00DC080C">
          <w:rPr>
            <w:rStyle w:val="Hyperlink"/>
            <w:rFonts w:ascii="Arial" w:hAnsi="Arial" w:cs="Arial"/>
            <w:sz w:val="24"/>
            <w:szCs w:val="24"/>
          </w:rPr>
          <w:t>S</w:t>
        </w:r>
        <w:r w:rsidR="000855E0" w:rsidRPr="00DC080C">
          <w:rPr>
            <w:rStyle w:val="Hyperlink"/>
            <w:rFonts w:ascii="Arial" w:hAnsi="Arial" w:cs="Arial"/>
            <w:sz w:val="24"/>
            <w:szCs w:val="24"/>
          </w:rPr>
          <w:t xml:space="preserve">upplier </w:t>
        </w:r>
        <w:r w:rsidR="00E8305E" w:rsidRPr="00DC080C">
          <w:rPr>
            <w:rStyle w:val="Hyperlink"/>
            <w:rFonts w:ascii="Arial" w:hAnsi="Arial" w:cs="Arial"/>
            <w:sz w:val="24"/>
            <w:szCs w:val="24"/>
          </w:rPr>
          <w:t>C</w:t>
        </w:r>
        <w:r w:rsidR="000855E0" w:rsidRPr="00DC080C">
          <w:rPr>
            <w:rStyle w:val="Hyperlink"/>
            <w:rFonts w:ascii="Arial" w:hAnsi="Arial" w:cs="Arial"/>
            <w:sz w:val="24"/>
            <w:szCs w:val="24"/>
          </w:rPr>
          <w:t xml:space="preserve">ode of </w:t>
        </w:r>
        <w:r w:rsidR="00E8305E" w:rsidRPr="00DC080C">
          <w:rPr>
            <w:rStyle w:val="Hyperlink"/>
            <w:rFonts w:ascii="Arial" w:hAnsi="Arial" w:cs="Arial"/>
            <w:sz w:val="24"/>
            <w:szCs w:val="24"/>
          </w:rPr>
          <w:t>C</w:t>
        </w:r>
        <w:r w:rsidR="000855E0" w:rsidRPr="00DC080C">
          <w:rPr>
            <w:rStyle w:val="Hyperlink"/>
            <w:rFonts w:ascii="Arial" w:hAnsi="Arial" w:cs="Arial"/>
            <w:sz w:val="24"/>
            <w:szCs w:val="24"/>
          </w:rPr>
          <w:t>onduct</w:t>
        </w:r>
      </w:hyperlink>
      <w:r w:rsidR="000855E0" w:rsidRPr="00DC080C">
        <w:rPr>
          <w:rFonts w:ascii="Arial" w:hAnsi="Arial" w:cs="Arial"/>
          <w:sz w:val="24"/>
          <w:szCs w:val="24"/>
        </w:rPr>
        <w:t xml:space="preserve"> at tender stage</w:t>
      </w:r>
      <w:r w:rsidR="00494777" w:rsidRPr="00DC080C">
        <w:rPr>
          <w:rFonts w:ascii="Arial" w:hAnsi="Arial" w:cs="Arial"/>
          <w:sz w:val="24"/>
          <w:szCs w:val="24"/>
        </w:rPr>
        <w:t xml:space="preserve">, </w:t>
      </w:r>
      <w:r w:rsidR="0F0C3059" w:rsidRPr="00DC080C">
        <w:rPr>
          <w:rFonts w:ascii="Arial" w:hAnsi="Arial" w:cs="Arial"/>
          <w:sz w:val="24"/>
          <w:szCs w:val="24"/>
        </w:rPr>
        <w:t xml:space="preserve">this will be beneficial to suppliers who are also looking to commit to </w:t>
      </w:r>
      <w:r w:rsidR="005561D2" w:rsidRPr="00DC080C">
        <w:rPr>
          <w:rFonts w:ascii="Arial" w:hAnsi="Arial" w:cs="Arial"/>
          <w:sz w:val="24"/>
          <w:szCs w:val="24"/>
        </w:rPr>
        <w:t xml:space="preserve">Sustainability goals. </w:t>
      </w:r>
      <w:r w:rsidR="003633A5" w:rsidRPr="00DC080C">
        <w:rPr>
          <w:rFonts w:ascii="Arial" w:hAnsi="Arial" w:cs="Arial"/>
          <w:bCs/>
          <w:sz w:val="24"/>
          <w:szCs w:val="24"/>
        </w:rPr>
        <w:t>Strong encouragement will be focused on those suppliers who have high risk / high value contracts with the University.</w:t>
      </w:r>
      <w:r w:rsidR="002C3155" w:rsidRPr="00DC080C">
        <w:rPr>
          <w:rFonts w:ascii="Arial" w:hAnsi="Arial" w:cs="Arial"/>
          <w:bCs/>
          <w:sz w:val="24"/>
          <w:szCs w:val="24"/>
        </w:rPr>
        <w:t xml:space="preserve"> </w:t>
      </w:r>
      <w:r w:rsidR="00382C5F" w:rsidRPr="00DC080C">
        <w:rPr>
          <w:rFonts w:ascii="Arial" w:hAnsi="Arial" w:cs="Arial"/>
          <w:bCs/>
          <w:sz w:val="24"/>
          <w:szCs w:val="24"/>
        </w:rPr>
        <w:t>The</w:t>
      </w:r>
      <w:r w:rsidR="00382C5F" w:rsidRPr="00DC080C">
        <w:rPr>
          <w:rFonts w:ascii="Arial" w:hAnsi="Arial" w:cs="Arial"/>
          <w:b/>
          <w:bCs/>
          <w:sz w:val="24"/>
          <w:szCs w:val="24"/>
        </w:rPr>
        <w:t xml:space="preserve"> </w:t>
      </w:r>
      <w:r w:rsidR="7DECF634" w:rsidRPr="00DC080C">
        <w:rPr>
          <w:rFonts w:ascii="Arial" w:hAnsi="Arial" w:cs="Arial"/>
          <w:sz w:val="24"/>
          <w:szCs w:val="24"/>
        </w:rPr>
        <w:t xml:space="preserve">Eco-Vadis </w:t>
      </w:r>
      <w:r w:rsidR="00382C5F" w:rsidRPr="00DC080C">
        <w:rPr>
          <w:rFonts w:ascii="Arial" w:hAnsi="Arial" w:cs="Arial"/>
          <w:bCs/>
          <w:sz w:val="24"/>
          <w:szCs w:val="24"/>
        </w:rPr>
        <w:t xml:space="preserve">portal </w:t>
      </w:r>
      <w:r w:rsidR="63E0920C" w:rsidRPr="00DC080C">
        <w:rPr>
          <w:rFonts w:ascii="Arial" w:hAnsi="Arial" w:cs="Arial"/>
          <w:sz w:val="24"/>
          <w:szCs w:val="24"/>
        </w:rPr>
        <w:t xml:space="preserve">can be </w:t>
      </w:r>
      <w:r w:rsidR="00382C5F" w:rsidRPr="00DC080C">
        <w:rPr>
          <w:rFonts w:ascii="Arial" w:hAnsi="Arial" w:cs="Arial"/>
          <w:bCs/>
          <w:sz w:val="24"/>
          <w:szCs w:val="24"/>
        </w:rPr>
        <w:t>viewed via</w:t>
      </w:r>
      <w:r w:rsidR="43DC725B" w:rsidRPr="00DC080C">
        <w:rPr>
          <w:rFonts w:ascii="Arial" w:hAnsi="Arial" w:cs="Arial"/>
          <w:sz w:val="24"/>
          <w:szCs w:val="24"/>
        </w:rPr>
        <w:t xml:space="preserve"> the link provided</w:t>
      </w:r>
      <w:r w:rsidR="63E0920C" w:rsidRPr="00DC080C">
        <w:rPr>
          <w:rFonts w:ascii="Arial" w:hAnsi="Arial" w:cs="Arial"/>
          <w:sz w:val="24"/>
          <w:szCs w:val="24"/>
        </w:rPr>
        <w:t xml:space="preserve">: </w:t>
      </w:r>
      <w:bookmarkStart w:id="11" w:name="_Hlk94187400"/>
      <w:r w:rsidR="00E8305E" w:rsidRPr="00DC080C">
        <w:fldChar w:fldCharType="begin"/>
      </w:r>
      <w:r w:rsidR="00E8305E" w:rsidRPr="00DC080C">
        <w:rPr>
          <w:rFonts w:ascii="Arial" w:hAnsi="Arial" w:cs="Arial"/>
          <w:sz w:val="24"/>
          <w:szCs w:val="24"/>
        </w:rPr>
        <w:instrText xml:space="preserve"> HYPERLINK "https://ecovadis.com/" \h </w:instrText>
      </w:r>
      <w:r w:rsidR="00E8305E" w:rsidRPr="00DC080C">
        <w:fldChar w:fldCharType="separate"/>
      </w:r>
      <w:proofErr w:type="spellStart"/>
      <w:r w:rsidR="1608F279" w:rsidRPr="00DC080C">
        <w:rPr>
          <w:rStyle w:val="Hyperlink"/>
          <w:rFonts w:ascii="Arial" w:hAnsi="Arial" w:cs="Arial"/>
          <w:sz w:val="24"/>
          <w:szCs w:val="24"/>
          <w:lang w:val="en-US"/>
        </w:rPr>
        <w:t>EcoVadis</w:t>
      </w:r>
      <w:proofErr w:type="spellEnd"/>
      <w:r w:rsidR="00E8305E" w:rsidRPr="00DC080C">
        <w:rPr>
          <w:rStyle w:val="Hyperlink"/>
          <w:rFonts w:ascii="Arial" w:hAnsi="Arial" w:cs="Arial"/>
          <w:b/>
          <w:bCs/>
          <w:sz w:val="24"/>
          <w:szCs w:val="24"/>
          <w:lang w:val="en-US"/>
        </w:rPr>
        <w:fldChar w:fldCharType="end"/>
      </w:r>
      <w:r w:rsidR="1608F279" w:rsidRPr="00DC080C">
        <w:rPr>
          <w:rFonts w:ascii="Arial" w:hAnsi="Arial" w:cs="Arial"/>
          <w:sz w:val="24"/>
          <w:szCs w:val="24"/>
        </w:rPr>
        <w:t xml:space="preserve">. </w:t>
      </w:r>
      <w:bookmarkEnd w:id="9"/>
      <w:bookmarkEnd w:id="10"/>
      <w:bookmarkEnd w:id="11"/>
    </w:p>
    <w:p w14:paraId="11ABFD5B" w14:textId="77777777" w:rsidR="00DC080C" w:rsidRDefault="00DC080C" w:rsidP="00DC080C">
      <w:pPr>
        <w:rPr>
          <w:rFonts w:ascii="Arial" w:hAnsi="Arial" w:cs="Arial"/>
          <w:b/>
          <w:sz w:val="28"/>
          <w:szCs w:val="28"/>
        </w:rPr>
      </w:pPr>
      <w:bookmarkStart w:id="12" w:name="_Toc94190973"/>
    </w:p>
    <w:p w14:paraId="28F418E7" w14:textId="77777777" w:rsidR="004A5821" w:rsidRDefault="004A5821" w:rsidP="00DC080C">
      <w:pPr>
        <w:rPr>
          <w:rFonts w:ascii="Arial" w:hAnsi="Arial" w:cs="Arial"/>
          <w:b/>
          <w:sz w:val="28"/>
          <w:szCs w:val="28"/>
        </w:rPr>
      </w:pPr>
    </w:p>
    <w:p w14:paraId="7E79BCCF" w14:textId="750A588D" w:rsidR="00F24312" w:rsidRDefault="00DC4DA6" w:rsidP="00DC080C">
      <w:pPr>
        <w:rPr>
          <w:rFonts w:ascii="Arial" w:hAnsi="Arial" w:cs="Arial"/>
          <w:b/>
          <w:sz w:val="28"/>
          <w:szCs w:val="28"/>
        </w:rPr>
      </w:pPr>
      <w:r w:rsidRPr="00DC080C">
        <w:rPr>
          <w:rFonts w:ascii="Arial" w:hAnsi="Arial" w:cs="Arial"/>
          <w:b/>
          <w:sz w:val="28"/>
          <w:szCs w:val="28"/>
        </w:rPr>
        <w:t>Life Cycle Impact Mapping</w:t>
      </w:r>
      <w:bookmarkEnd w:id="12"/>
    </w:p>
    <w:p w14:paraId="78BC62C6" w14:textId="77777777" w:rsidR="00DC080C" w:rsidRPr="00DC080C" w:rsidRDefault="00DC080C" w:rsidP="00DC080C">
      <w:pPr>
        <w:rPr>
          <w:rFonts w:ascii="Arial" w:hAnsi="Arial" w:cs="Arial"/>
          <w:b/>
          <w:sz w:val="28"/>
          <w:szCs w:val="28"/>
        </w:rPr>
      </w:pPr>
    </w:p>
    <w:p w14:paraId="70CF8CAA" w14:textId="36B0B039" w:rsidR="00F156E1" w:rsidRDefault="00DE22F3" w:rsidP="00DC080C">
      <w:pPr>
        <w:jc w:val="both"/>
        <w:rPr>
          <w:rFonts w:ascii="Arial" w:hAnsi="Arial" w:cs="Arial"/>
          <w:sz w:val="24"/>
          <w:szCs w:val="24"/>
        </w:rPr>
      </w:pPr>
      <w:bookmarkStart w:id="13" w:name="_Toc94190974"/>
      <w:r w:rsidRPr="00DC080C">
        <w:rPr>
          <w:rFonts w:ascii="Arial" w:hAnsi="Arial" w:cs="Arial"/>
          <w:sz w:val="24"/>
          <w:szCs w:val="24"/>
        </w:rPr>
        <w:t xml:space="preserve">The </w:t>
      </w:r>
      <w:r w:rsidR="000324C9" w:rsidRPr="00DC080C">
        <w:rPr>
          <w:rFonts w:ascii="Arial" w:hAnsi="Arial" w:cs="Arial"/>
          <w:sz w:val="24"/>
          <w:szCs w:val="24"/>
        </w:rPr>
        <w:t>U</w:t>
      </w:r>
      <w:r w:rsidRPr="00DC080C">
        <w:rPr>
          <w:rFonts w:ascii="Arial" w:hAnsi="Arial" w:cs="Arial"/>
          <w:sz w:val="24"/>
          <w:szCs w:val="24"/>
        </w:rPr>
        <w:t>niversity</w:t>
      </w:r>
      <w:r w:rsidR="00E148E5" w:rsidRPr="00DC080C">
        <w:rPr>
          <w:rFonts w:ascii="Arial" w:hAnsi="Arial" w:cs="Arial"/>
          <w:sz w:val="24"/>
          <w:szCs w:val="24"/>
        </w:rPr>
        <w:t>’s procurement</w:t>
      </w:r>
      <w:r w:rsidR="00DC4DA6" w:rsidRPr="00DC080C">
        <w:rPr>
          <w:rFonts w:ascii="Arial" w:hAnsi="Arial" w:cs="Arial"/>
          <w:sz w:val="24"/>
          <w:szCs w:val="24"/>
        </w:rPr>
        <w:t xml:space="preserve"> process</w:t>
      </w:r>
      <w:r w:rsidR="00E148E5" w:rsidRPr="00DC080C">
        <w:rPr>
          <w:rFonts w:ascii="Arial" w:hAnsi="Arial" w:cs="Arial"/>
          <w:sz w:val="24"/>
          <w:szCs w:val="24"/>
        </w:rPr>
        <w:t>es</w:t>
      </w:r>
      <w:r w:rsidR="00DC4DA6" w:rsidRPr="00DC080C">
        <w:rPr>
          <w:rFonts w:ascii="Arial" w:hAnsi="Arial" w:cs="Arial"/>
          <w:sz w:val="24"/>
          <w:szCs w:val="24"/>
        </w:rPr>
        <w:t xml:space="preserve"> </w:t>
      </w:r>
      <w:r w:rsidR="00311B85" w:rsidRPr="00DC080C">
        <w:rPr>
          <w:rFonts w:ascii="Arial" w:hAnsi="Arial" w:cs="Arial"/>
          <w:sz w:val="24"/>
          <w:szCs w:val="24"/>
        </w:rPr>
        <w:t xml:space="preserve">have </w:t>
      </w:r>
      <w:r w:rsidR="00E148E5" w:rsidRPr="00DC080C">
        <w:rPr>
          <w:rFonts w:ascii="Arial" w:hAnsi="Arial" w:cs="Arial"/>
          <w:sz w:val="24"/>
          <w:szCs w:val="24"/>
        </w:rPr>
        <w:t>adopted the life cycle mapping approach to consider</w:t>
      </w:r>
      <w:r w:rsidR="00DC4DA6" w:rsidRPr="00DC080C">
        <w:rPr>
          <w:rFonts w:ascii="Arial" w:hAnsi="Arial" w:cs="Arial"/>
          <w:sz w:val="24"/>
          <w:szCs w:val="24"/>
        </w:rPr>
        <w:t xml:space="preserve"> the risks and opportunities for raw materials, manufacturing and logistics, use and disposal or end of life management. </w:t>
      </w:r>
      <w:r w:rsidR="3F3522C6" w:rsidRPr="00DC080C">
        <w:rPr>
          <w:rFonts w:ascii="Arial" w:hAnsi="Arial" w:cs="Arial"/>
          <w:sz w:val="24"/>
          <w:szCs w:val="24"/>
        </w:rPr>
        <w:t xml:space="preserve">Where practicable, suppliers are </w:t>
      </w:r>
      <w:r w:rsidR="77737193" w:rsidRPr="00DC080C">
        <w:rPr>
          <w:rFonts w:ascii="Arial" w:hAnsi="Arial" w:cs="Arial"/>
          <w:sz w:val="24"/>
          <w:szCs w:val="24"/>
        </w:rPr>
        <w:t>encouraged</w:t>
      </w:r>
      <w:r w:rsidR="3F3522C6" w:rsidRPr="00DC080C">
        <w:rPr>
          <w:rFonts w:ascii="Arial" w:hAnsi="Arial" w:cs="Arial"/>
          <w:sz w:val="24"/>
          <w:szCs w:val="24"/>
        </w:rPr>
        <w:t xml:space="preserve"> to provide details on the impacts of their goods and services under these </w:t>
      </w:r>
      <w:r w:rsidR="69757536" w:rsidRPr="00DC080C">
        <w:rPr>
          <w:rFonts w:ascii="Arial" w:hAnsi="Arial" w:cs="Arial"/>
          <w:sz w:val="24"/>
          <w:szCs w:val="24"/>
        </w:rPr>
        <w:t>categories and</w:t>
      </w:r>
      <w:r w:rsidR="68024632" w:rsidRPr="00DC080C">
        <w:rPr>
          <w:rFonts w:ascii="Arial" w:hAnsi="Arial" w:cs="Arial"/>
          <w:sz w:val="24"/>
          <w:szCs w:val="24"/>
        </w:rPr>
        <w:t xml:space="preserve"> provide options for improving the sustainability of goods and services </w:t>
      </w:r>
      <w:r w:rsidR="2B169BDD" w:rsidRPr="00DC080C">
        <w:rPr>
          <w:rFonts w:ascii="Arial" w:hAnsi="Arial" w:cs="Arial"/>
          <w:sz w:val="24"/>
          <w:szCs w:val="24"/>
        </w:rPr>
        <w:t>(end of life takeback, alternate products etc).</w:t>
      </w:r>
      <w:r w:rsidR="00E148E5" w:rsidRPr="00DC080C">
        <w:rPr>
          <w:rFonts w:ascii="Arial" w:hAnsi="Arial" w:cs="Arial"/>
          <w:sz w:val="24"/>
          <w:szCs w:val="24"/>
        </w:rPr>
        <w:t xml:space="preserve"> </w:t>
      </w:r>
      <w:r w:rsidR="234836F6" w:rsidRPr="00DC080C">
        <w:rPr>
          <w:rFonts w:ascii="Arial" w:hAnsi="Arial" w:cs="Arial"/>
          <w:sz w:val="24"/>
          <w:szCs w:val="24"/>
        </w:rPr>
        <w:t xml:space="preserve">Data on lifecycle carbon, energy, water or material use </w:t>
      </w:r>
      <w:r w:rsidR="000B7035">
        <w:rPr>
          <w:rFonts w:ascii="Arial" w:hAnsi="Arial" w:cs="Arial"/>
          <w:sz w:val="24"/>
          <w:szCs w:val="24"/>
        </w:rPr>
        <w:t>is</w:t>
      </w:r>
      <w:r w:rsidR="00EC7555">
        <w:rPr>
          <w:rFonts w:ascii="Arial" w:hAnsi="Arial" w:cs="Arial"/>
          <w:sz w:val="24"/>
          <w:szCs w:val="24"/>
        </w:rPr>
        <w:t xml:space="preserve"> </w:t>
      </w:r>
      <w:r w:rsidR="234836F6" w:rsidRPr="00DC080C">
        <w:rPr>
          <w:rFonts w:ascii="Arial" w:hAnsi="Arial" w:cs="Arial"/>
          <w:sz w:val="24"/>
          <w:szCs w:val="24"/>
        </w:rPr>
        <w:t xml:space="preserve">provided where such information exists. </w:t>
      </w:r>
      <w:r w:rsidR="00E148E5" w:rsidRPr="00DC080C">
        <w:rPr>
          <w:rFonts w:ascii="Arial" w:hAnsi="Arial" w:cs="Arial"/>
          <w:sz w:val="24"/>
          <w:szCs w:val="24"/>
        </w:rPr>
        <w:t>The standard and consistent approach supports the identification of economic, social and environmental impacts at each stage in the product or service that are then addressed as part of the contract strategy development process.</w:t>
      </w:r>
      <w:bookmarkEnd w:id="13"/>
      <w:r w:rsidR="00E148E5" w:rsidRPr="00DC080C">
        <w:rPr>
          <w:rFonts w:ascii="Arial" w:hAnsi="Arial" w:cs="Arial"/>
          <w:sz w:val="24"/>
          <w:szCs w:val="24"/>
        </w:rPr>
        <w:t xml:space="preserve"> </w:t>
      </w:r>
    </w:p>
    <w:p w14:paraId="086B4017" w14:textId="77777777" w:rsidR="00DC080C" w:rsidRPr="00DC080C" w:rsidRDefault="00DC080C" w:rsidP="00DC080C">
      <w:pPr>
        <w:jc w:val="both"/>
        <w:rPr>
          <w:rFonts w:ascii="Arial" w:hAnsi="Arial" w:cs="Arial"/>
          <w:sz w:val="24"/>
          <w:szCs w:val="24"/>
        </w:rPr>
      </w:pPr>
    </w:p>
    <w:p w14:paraId="49A81739" w14:textId="77777777" w:rsidR="004A5821" w:rsidRDefault="004A5821" w:rsidP="00DC080C">
      <w:pPr>
        <w:rPr>
          <w:rFonts w:ascii="Arial" w:hAnsi="Arial" w:cs="Arial"/>
          <w:b/>
          <w:sz w:val="28"/>
          <w:szCs w:val="28"/>
        </w:rPr>
      </w:pPr>
      <w:bookmarkStart w:id="14" w:name="_Toc89344024"/>
      <w:bookmarkStart w:id="15" w:name="_Toc94190975"/>
    </w:p>
    <w:p w14:paraId="375F25FC" w14:textId="376C1D2D" w:rsidR="74652C79" w:rsidRDefault="74652C79" w:rsidP="00DC080C">
      <w:pPr>
        <w:rPr>
          <w:rFonts w:ascii="Arial" w:hAnsi="Arial" w:cs="Arial"/>
          <w:b/>
          <w:sz w:val="28"/>
          <w:szCs w:val="28"/>
        </w:rPr>
      </w:pPr>
      <w:r w:rsidRPr="00DC080C">
        <w:rPr>
          <w:rFonts w:ascii="Arial" w:hAnsi="Arial" w:cs="Arial"/>
          <w:b/>
          <w:sz w:val="28"/>
          <w:szCs w:val="28"/>
        </w:rPr>
        <w:t>Modern Slavery and Human Trafficking</w:t>
      </w:r>
      <w:bookmarkEnd w:id="14"/>
      <w:bookmarkEnd w:id="15"/>
    </w:p>
    <w:p w14:paraId="7334744A" w14:textId="77777777" w:rsidR="00DC080C" w:rsidRPr="00DC080C" w:rsidRDefault="00DC080C" w:rsidP="00DC080C">
      <w:pPr>
        <w:rPr>
          <w:rFonts w:ascii="Arial" w:hAnsi="Arial" w:cs="Arial"/>
          <w:b/>
          <w:sz w:val="28"/>
          <w:szCs w:val="28"/>
        </w:rPr>
      </w:pPr>
    </w:p>
    <w:p w14:paraId="4885AD91" w14:textId="4EC4CBCE" w:rsidR="479B14C2" w:rsidRDefault="00E8305E" w:rsidP="00DC080C">
      <w:pPr>
        <w:jc w:val="both"/>
        <w:rPr>
          <w:rFonts w:ascii="Arial" w:hAnsi="Arial" w:cs="Arial"/>
          <w:sz w:val="24"/>
          <w:szCs w:val="24"/>
        </w:rPr>
      </w:pPr>
      <w:bookmarkStart w:id="16" w:name="_Toc89344025"/>
      <w:bookmarkStart w:id="17" w:name="_Toc94190976"/>
      <w:r w:rsidRPr="00DC080C">
        <w:rPr>
          <w:rFonts w:ascii="Arial" w:hAnsi="Arial" w:cs="Arial"/>
          <w:sz w:val="24"/>
          <w:szCs w:val="24"/>
        </w:rPr>
        <w:t>In line with the Modern Slavery Act 2015, t</w:t>
      </w:r>
      <w:r w:rsidR="74652C79" w:rsidRPr="00DC080C">
        <w:rPr>
          <w:rFonts w:ascii="Arial" w:hAnsi="Arial" w:cs="Arial"/>
          <w:sz w:val="24"/>
          <w:szCs w:val="24"/>
        </w:rPr>
        <w:t xml:space="preserve">he University is committed to measuring and actively monitoring </w:t>
      </w:r>
      <w:r w:rsidR="5EFF65D2" w:rsidRPr="00DC080C">
        <w:rPr>
          <w:rFonts w:ascii="Arial" w:hAnsi="Arial" w:cs="Arial"/>
          <w:sz w:val="24"/>
          <w:szCs w:val="24"/>
        </w:rPr>
        <w:t>modern slavery and human trafficking to ensure it is not taking place in any part of its supply chain. The</w:t>
      </w:r>
      <w:r w:rsidR="00494777" w:rsidRPr="00DC080C">
        <w:rPr>
          <w:rFonts w:ascii="Arial" w:hAnsi="Arial" w:cs="Arial"/>
          <w:sz w:val="24"/>
          <w:szCs w:val="24"/>
        </w:rPr>
        <w:t xml:space="preserve"> University’s </w:t>
      </w:r>
      <w:hyperlink r:id="rId20" w:history="1">
        <w:r w:rsidR="00494777" w:rsidRPr="00DC080C">
          <w:rPr>
            <w:rStyle w:val="Hyperlink"/>
            <w:rFonts w:ascii="Arial" w:hAnsi="Arial" w:cs="Arial"/>
            <w:sz w:val="24"/>
            <w:szCs w:val="24"/>
          </w:rPr>
          <w:t>Modern slavery and human trafficking statement | University of Strathclyde</w:t>
        </w:r>
      </w:hyperlink>
      <w:r w:rsidR="5EFF65D2" w:rsidRPr="00DC080C">
        <w:rPr>
          <w:rFonts w:ascii="Arial" w:hAnsi="Arial" w:cs="Arial"/>
          <w:sz w:val="24"/>
          <w:szCs w:val="24"/>
        </w:rPr>
        <w:t xml:space="preserve"> </w:t>
      </w:r>
      <w:r w:rsidR="00494777" w:rsidRPr="00DC080C">
        <w:rPr>
          <w:rFonts w:ascii="Arial" w:hAnsi="Arial" w:cs="Arial"/>
          <w:sz w:val="24"/>
          <w:szCs w:val="24"/>
        </w:rPr>
        <w:t xml:space="preserve">is included within the Supplier Code of Conduct, </w:t>
      </w:r>
      <w:r w:rsidRPr="00DC080C">
        <w:rPr>
          <w:rFonts w:ascii="Arial" w:hAnsi="Arial" w:cs="Arial"/>
          <w:sz w:val="24"/>
          <w:szCs w:val="24"/>
        </w:rPr>
        <w:t>whereby</w:t>
      </w:r>
      <w:r w:rsidR="00494777" w:rsidRPr="00DC080C">
        <w:rPr>
          <w:rFonts w:ascii="Arial" w:hAnsi="Arial" w:cs="Arial"/>
          <w:sz w:val="24"/>
          <w:szCs w:val="24"/>
        </w:rPr>
        <w:t xml:space="preserve"> suppliers</w:t>
      </w:r>
      <w:r w:rsidRPr="00DC080C">
        <w:rPr>
          <w:rFonts w:ascii="Arial" w:hAnsi="Arial" w:cs="Arial"/>
          <w:sz w:val="24"/>
          <w:szCs w:val="24"/>
        </w:rPr>
        <w:t xml:space="preserve"> declare they will</w:t>
      </w:r>
      <w:r w:rsidR="00494777" w:rsidRPr="00DC080C">
        <w:rPr>
          <w:rFonts w:ascii="Arial" w:hAnsi="Arial" w:cs="Arial"/>
          <w:sz w:val="24"/>
          <w:szCs w:val="24"/>
        </w:rPr>
        <w:t xml:space="preserve"> adhere to its provisions when tendering </w:t>
      </w:r>
      <w:r w:rsidRPr="00DC080C">
        <w:rPr>
          <w:rFonts w:ascii="Arial" w:hAnsi="Arial" w:cs="Arial"/>
          <w:sz w:val="24"/>
          <w:szCs w:val="24"/>
        </w:rPr>
        <w:t>and throughout the Term of the contract</w:t>
      </w:r>
      <w:r w:rsidR="00494777" w:rsidRPr="00DC080C">
        <w:rPr>
          <w:rFonts w:ascii="Arial" w:hAnsi="Arial" w:cs="Arial"/>
          <w:sz w:val="24"/>
          <w:szCs w:val="24"/>
        </w:rPr>
        <w:t xml:space="preserve">. </w:t>
      </w:r>
      <w:r w:rsidR="5EFF65D2" w:rsidRPr="00DC080C">
        <w:rPr>
          <w:rFonts w:ascii="Arial" w:hAnsi="Arial" w:cs="Arial"/>
          <w:sz w:val="24"/>
          <w:szCs w:val="24"/>
        </w:rPr>
        <w:t xml:space="preserve"> </w:t>
      </w:r>
      <w:bookmarkEnd w:id="16"/>
      <w:bookmarkEnd w:id="17"/>
    </w:p>
    <w:p w14:paraId="6ECB732D" w14:textId="77777777" w:rsidR="00DC080C" w:rsidRPr="00DC080C" w:rsidRDefault="00DC080C" w:rsidP="00DC080C">
      <w:pPr>
        <w:jc w:val="both"/>
        <w:rPr>
          <w:rFonts w:ascii="Arial" w:hAnsi="Arial" w:cs="Arial"/>
          <w:b/>
          <w:bCs/>
          <w:sz w:val="24"/>
          <w:szCs w:val="24"/>
        </w:rPr>
      </w:pPr>
    </w:p>
    <w:p w14:paraId="3392081B" w14:textId="77777777" w:rsidR="004A5821" w:rsidRDefault="004A5821">
      <w:pPr>
        <w:rPr>
          <w:rFonts w:ascii="Arial" w:hAnsi="Arial" w:cs="Arial"/>
          <w:b/>
          <w:sz w:val="28"/>
          <w:szCs w:val="28"/>
        </w:rPr>
      </w:pPr>
      <w:bookmarkStart w:id="18" w:name="_Toc89344026"/>
      <w:bookmarkStart w:id="19" w:name="_Toc94190977"/>
      <w:r>
        <w:rPr>
          <w:rFonts w:ascii="Arial" w:hAnsi="Arial" w:cs="Arial"/>
          <w:b/>
          <w:sz w:val="28"/>
          <w:szCs w:val="28"/>
        </w:rPr>
        <w:br w:type="page"/>
      </w:r>
    </w:p>
    <w:p w14:paraId="50554579" w14:textId="508FB14F" w:rsidR="093FB843" w:rsidRDefault="093FB843" w:rsidP="00DC080C">
      <w:pPr>
        <w:rPr>
          <w:rFonts w:ascii="Arial" w:hAnsi="Arial" w:cs="Arial"/>
          <w:b/>
          <w:sz w:val="28"/>
          <w:szCs w:val="28"/>
        </w:rPr>
      </w:pPr>
      <w:r w:rsidRPr="00DC080C">
        <w:rPr>
          <w:rFonts w:ascii="Arial" w:hAnsi="Arial" w:cs="Arial"/>
          <w:b/>
          <w:sz w:val="28"/>
          <w:szCs w:val="28"/>
        </w:rPr>
        <w:lastRenderedPageBreak/>
        <w:t>Fair Work First</w:t>
      </w:r>
      <w:bookmarkEnd w:id="18"/>
      <w:bookmarkEnd w:id="19"/>
    </w:p>
    <w:p w14:paraId="3F4B3C13" w14:textId="77777777" w:rsidR="00DC080C" w:rsidRPr="00DC080C" w:rsidRDefault="00DC080C" w:rsidP="00DC080C">
      <w:pPr>
        <w:rPr>
          <w:rFonts w:ascii="Arial" w:hAnsi="Arial" w:cs="Arial"/>
          <w:b/>
          <w:sz w:val="28"/>
          <w:szCs w:val="28"/>
        </w:rPr>
      </w:pPr>
    </w:p>
    <w:p w14:paraId="1031479B" w14:textId="56715574" w:rsidR="51C22B2D" w:rsidRPr="00DC080C" w:rsidRDefault="51C22B2D" w:rsidP="00DC080C">
      <w:pPr>
        <w:jc w:val="both"/>
        <w:rPr>
          <w:rFonts w:ascii="Arial" w:hAnsi="Arial" w:cs="Arial"/>
          <w:b/>
          <w:bCs/>
          <w:sz w:val="24"/>
          <w:szCs w:val="24"/>
        </w:rPr>
      </w:pPr>
      <w:bookmarkStart w:id="20" w:name="_Toc89344027"/>
      <w:bookmarkStart w:id="21" w:name="_Toc94190978"/>
      <w:r w:rsidRPr="00DC080C">
        <w:rPr>
          <w:rFonts w:ascii="Arial" w:hAnsi="Arial" w:cs="Arial"/>
          <w:sz w:val="24"/>
          <w:szCs w:val="24"/>
        </w:rPr>
        <w:t xml:space="preserve">The University aims to promote </w:t>
      </w:r>
      <w:r w:rsidR="00E8305E" w:rsidRPr="00DC080C">
        <w:rPr>
          <w:rFonts w:ascii="Arial" w:hAnsi="Arial" w:cs="Arial"/>
          <w:sz w:val="24"/>
          <w:szCs w:val="24"/>
        </w:rPr>
        <w:t>fair working practices</w:t>
      </w:r>
      <w:r w:rsidRPr="00DC080C">
        <w:rPr>
          <w:rFonts w:ascii="Arial" w:hAnsi="Arial" w:cs="Arial"/>
          <w:sz w:val="24"/>
          <w:szCs w:val="24"/>
        </w:rPr>
        <w:t xml:space="preserve"> in all </w:t>
      </w:r>
      <w:proofErr w:type="gramStart"/>
      <w:r w:rsidR="00E8305E" w:rsidRPr="00DC080C">
        <w:rPr>
          <w:rFonts w:ascii="Arial" w:hAnsi="Arial" w:cs="Arial"/>
          <w:sz w:val="24"/>
          <w:szCs w:val="24"/>
        </w:rPr>
        <w:t>areas</w:t>
      </w:r>
      <w:proofErr w:type="gramEnd"/>
      <w:r w:rsidR="00E8305E" w:rsidRPr="00DC080C">
        <w:rPr>
          <w:rFonts w:ascii="Arial" w:hAnsi="Arial" w:cs="Arial"/>
          <w:sz w:val="24"/>
          <w:szCs w:val="24"/>
        </w:rPr>
        <w:t xml:space="preserve"> and the procurement team adheres to the Scottish Government’s Fair Work First policy</w:t>
      </w:r>
      <w:r w:rsidR="24CBA320" w:rsidRPr="00DC080C">
        <w:rPr>
          <w:rFonts w:ascii="Arial" w:hAnsi="Arial" w:cs="Arial"/>
          <w:sz w:val="24"/>
          <w:szCs w:val="24"/>
        </w:rPr>
        <w:t xml:space="preserve">. The University is an accredited </w:t>
      </w:r>
      <w:r w:rsidR="000855E0" w:rsidRPr="00DC080C">
        <w:rPr>
          <w:rFonts w:ascii="Arial" w:hAnsi="Arial" w:cs="Arial"/>
          <w:sz w:val="24"/>
          <w:szCs w:val="24"/>
        </w:rPr>
        <w:t xml:space="preserve">Real </w:t>
      </w:r>
      <w:r w:rsidR="24CBA320" w:rsidRPr="00DC080C">
        <w:rPr>
          <w:rFonts w:ascii="Arial" w:hAnsi="Arial" w:cs="Arial"/>
          <w:sz w:val="24"/>
          <w:szCs w:val="24"/>
        </w:rPr>
        <w:t xml:space="preserve">Living Wage </w:t>
      </w:r>
      <w:r w:rsidR="000855E0" w:rsidRPr="00DC080C">
        <w:rPr>
          <w:rFonts w:ascii="Arial" w:hAnsi="Arial" w:cs="Arial"/>
          <w:sz w:val="24"/>
          <w:szCs w:val="24"/>
        </w:rPr>
        <w:t xml:space="preserve">employer </w:t>
      </w:r>
      <w:r w:rsidR="24CBA320" w:rsidRPr="00DC080C">
        <w:rPr>
          <w:rFonts w:ascii="Arial" w:hAnsi="Arial" w:cs="Arial"/>
          <w:sz w:val="24"/>
          <w:szCs w:val="24"/>
        </w:rPr>
        <w:t xml:space="preserve">and expects that the suppliers they work </w:t>
      </w:r>
      <w:r w:rsidR="1CE49DBE" w:rsidRPr="00DC080C">
        <w:rPr>
          <w:rFonts w:ascii="Arial" w:hAnsi="Arial" w:cs="Arial"/>
          <w:sz w:val="24"/>
          <w:szCs w:val="24"/>
        </w:rPr>
        <w:t>with</w:t>
      </w:r>
      <w:r w:rsidR="24CBA320" w:rsidRPr="00DC080C">
        <w:rPr>
          <w:rFonts w:ascii="Arial" w:hAnsi="Arial" w:cs="Arial"/>
          <w:sz w:val="24"/>
          <w:szCs w:val="24"/>
        </w:rPr>
        <w:t xml:space="preserve"> also</w:t>
      </w:r>
      <w:r w:rsidR="2DDA3607" w:rsidRPr="00DC080C">
        <w:rPr>
          <w:rFonts w:ascii="Arial" w:hAnsi="Arial" w:cs="Arial"/>
          <w:sz w:val="24"/>
          <w:szCs w:val="24"/>
        </w:rPr>
        <w:t xml:space="preserve"> pay the </w:t>
      </w:r>
      <w:r w:rsidR="000855E0" w:rsidRPr="00DC080C">
        <w:rPr>
          <w:rFonts w:ascii="Arial" w:hAnsi="Arial" w:cs="Arial"/>
          <w:sz w:val="24"/>
          <w:szCs w:val="24"/>
        </w:rPr>
        <w:t xml:space="preserve">real </w:t>
      </w:r>
      <w:r w:rsidR="2DDA3607" w:rsidRPr="00DC080C">
        <w:rPr>
          <w:rFonts w:ascii="Arial" w:hAnsi="Arial" w:cs="Arial"/>
          <w:sz w:val="24"/>
          <w:szCs w:val="24"/>
        </w:rPr>
        <w:t xml:space="preserve">living wage to its staff. </w:t>
      </w:r>
      <w:r w:rsidR="00E8305E" w:rsidRPr="00DC080C">
        <w:rPr>
          <w:rFonts w:ascii="Arial" w:hAnsi="Arial" w:cs="Arial"/>
          <w:sz w:val="24"/>
          <w:szCs w:val="24"/>
        </w:rPr>
        <w:t xml:space="preserve">Suppliers are encouraged to pay the real living wage for University Contracts by committing to it in the </w:t>
      </w:r>
      <w:r w:rsidR="000B7035">
        <w:rPr>
          <w:rFonts w:ascii="Arial" w:hAnsi="Arial" w:cs="Arial"/>
          <w:sz w:val="24"/>
          <w:szCs w:val="24"/>
        </w:rPr>
        <w:t>Supplier Code of Conduct</w:t>
      </w:r>
      <w:r w:rsidR="00E8305E" w:rsidRPr="00DC080C">
        <w:rPr>
          <w:rFonts w:ascii="Arial" w:hAnsi="Arial" w:cs="Arial"/>
          <w:sz w:val="24"/>
          <w:szCs w:val="24"/>
        </w:rPr>
        <w:t xml:space="preserve"> document. </w:t>
      </w:r>
      <w:r w:rsidR="30640D8A" w:rsidRPr="00DC080C">
        <w:rPr>
          <w:rFonts w:ascii="Arial" w:hAnsi="Arial" w:cs="Arial"/>
          <w:sz w:val="24"/>
          <w:szCs w:val="24"/>
        </w:rPr>
        <w:t xml:space="preserve">The document detailing guidance on best practice in procurement can be found </w:t>
      </w:r>
      <w:bookmarkEnd w:id="20"/>
      <w:bookmarkEnd w:id="21"/>
      <w:r w:rsidR="00E8305E" w:rsidRPr="00DC080C">
        <w:rPr>
          <w:rFonts w:ascii="Arial" w:hAnsi="Arial" w:cs="Arial"/>
          <w:sz w:val="24"/>
          <w:szCs w:val="24"/>
        </w:rPr>
        <w:t xml:space="preserve">here: </w:t>
      </w:r>
      <w:hyperlink r:id="rId21" w:history="1">
        <w:r w:rsidR="00C043EC">
          <w:rPr>
            <w:rStyle w:val="Hyperlink"/>
            <w:rFonts w:ascii="Arial" w:hAnsi="Arial" w:cs="Arial"/>
            <w:sz w:val="24"/>
            <w:szCs w:val="24"/>
          </w:rPr>
          <w:t>Fair Work First:  Guidance to support implementation - gov.scot (www.gov.scot)</w:t>
        </w:r>
      </w:hyperlink>
    </w:p>
    <w:p w14:paraId="75577DAA" w14:textId="0872706D" w:rsidR="30640D8A" w:rsidRDefault="30640D8A" w:rsidP="00DC080C">
      <w:pPr>
        <w:jc w:val="both"/>
        <w:rPr>
          <w:rStyle w:val="Hyperlink"/>
          <w:rFonts w:ascii="Arial" w:hAnsi="Arial" w:cs="Arial"/>
          <w:sz w:val="24"/>
          <w:szCs w:val="24"/>
        </w:rPr>
      </w:pPr>
      <w:bookmarkStart w:id="22" w:name="_Toc89344028"/>
      <w:bookmarkStart w:id="23" w:name="_Toc94190979"/>
      <w:r w:rsidRPr="00DC080C">
        <w:rPr>
          <w:rFonts w:ascii="Arial" w:hAnsi="Arial" w:cs="Arial"/>
          <w:sz w:val="24"/>
          <w:szCs w:val="24"/>
        </w:rPr>
        <w:t xml:space="preserve">The Scottish Government also hosts a toolkit with resources </w:t>
      </w:r>
      <w:r w:rsidR="4DCDDBFD" w:rsidRPr="00DC080C">
        <w:rPr>
          <w:rFonts w:ascii="Arial" w:hAnsi="Arial" w:cs="Arial"/>
          <w:sz w:val="24"/>
          <w:szCs w:val="24"/>
        </w:rPr>
        <w:t xml:space="preserve">which the procurement team within the University utilise to supplement its fair work practices. The toolkit can be accessed </w:t>
      </w:r>
      <w:bookmarkEnd w:id="22"/>
      <w:bookmarkEnd w:id="23"/>
      <w:r w:rsidR="00E8305E" w:rsidRPr="00DC080C">
        <w:rPr>
          <w:rFonts w:ascii="Arial" w:hAnsi="Arial" w:cs="Arial"/>
          <w:sz w:val="24"/>
          <w:szCs w:val="24"/>
        </w:rPr>
        <w:t xml:space="preserve">here: </w:t>
      </w:r>
      <w:hyperlink w:history="1">
        <w:r w:rsidR="00E8305E" w:rsidRPr="00DC080C">
          <w:rPr>
            <w:rStyle w:val="Hyperlink"/>
            <w:rFonts w:ascii="Arial" w:hAnsi="Arial" w:cs="Arial"/>
            <w:sz w:val="24"/>
            <w:szCs w:val="24"/>
          </w:rPr>
          <w:t>Fair work practices in procurement: toolkit - gov.scot (www.gov.scot)</w:t>
        </w:r>
      </w:hyperlink>
    </w:p>
    <w:p w14:paraId="294FCBA8" w14:textId="0DE96356" w:rsidR="00DC080C" w:rsidRDefault="00DC080C" w:rsidP="00DC080C">
      <w:pPr>
        <w:jc w:val="both"/>
        <w:rPr>
          <w:rFonts w:ascii="Arial" w:hAnsi="Arial" w:cs="Arial"/>
          <w:b/>
          <w:bCs/>
          <w:sz w:val="24"/>
          <w:szCs w:val="24"/>
        </w:rPr>
      </w:pPr>
    </w:p>
    <w:p w14:paraId="4D948F97" w14:textId="77777777" w:rsidR="00DC080C" w:rsidRPr="00DC080C" w:rsidRDefault="00DC080C" w:rsidP="00DC080C">
      <w:pPr>
        <w:jc w:val="both"/>
        <w:rPr>
          <w:rFonts w:ascii="Arial" w:hAnsi="Arial" w:cs="Arial"/>
          <w:b/>
          <w:bCs/>
          <w:sz w:val="24"/>
          <w:szCs w:val="24"/>
        </w:rPr>
      </w:pPr>
    </w:p>
    <w:p w14:paraId="7BA4A961" w14:textId="77777777" w:rsidR="00F24312" w:rsidRPr="00DC080C" w:rsidRDefault="000C575E" w:rsidP="00DC080C">
      <w:pPr>
        <w:rPr>
          <w:rFonts w:ascii="Arial" w:hAnsi="Arial" w:cs="Arial"/>
          <w:b/>
          <w:sz w:val="28"/>
          <w:szCs w:val="28"/>
        </w:rPr>
      </w:pPr>
      <w:bookmarkStart w:id="24" w:name="_Toc94190980"/>
      <w:r w:rsidRPr="00DC080C">
        <w:rPr>
          <w:rFonts w:ascii="Arial" w:hAnsi="Arial" w:cs="Arial"/>
          <w:b/>
          <w:sz w:val="28"/>
          <w:szCs w:val="28"/>
        </w:rPr>
        <w:t>Considering economic wellbeing</w:t>
      </w:r>
      <w:bookmarkEnd w:id="24"/>
      <w:r w:rsidRPr="00DC080C">
        <w:rPr>
          <w:rFonts w:ascii="Arial" w:hAnsi="Arial" w:cs="Arial"/>
          <w:b/>
          <w:sz w:val="28"/>
          <w:szCs w:val="28"/>
        </w:rPr>
        <w:t xml:space="preserve"> </w:t>
      </w:r>
    </w:p>
    <w:p w14:paraId="18AD9A13" w14:textId="4508BF6E" w:rsidR="003A0121" w:rsidRPr="00DC080C" w:rsidRDefault="620383CC" w:rsidP="00DC080C">
      <w:pPr>
        <w:jc w:val="both"/>
        <w:rPr>
          <w:rFonts w:ascii="Arial" w:hAnsi="Arial" w:cs="Arial"/>
          <w:b/>
          <w:bCs/>
          <w:sz w:val="24"/>
          <w:szCs w:val="24"/>
        </w:rPr>
      </w:pPr>
      <w:bookmarkStart w:id="25" w:name="_Toc94190981"/>
      <w:r w:rsidRPr="00DC080C">
        <w:rPr>
          <w:rFonts w:ascii="Arial" w:hAnsi="Arial" w:cs="Arial"/>
          <w:sz w:val="24"/>
          <w:szCs w:val="24"/>
        </w:rPr>
        <w:t xml:space="preserve">The </w:t>
      </w:r>
      <w:r w:rsidR="5F8607EA" w:rsidRPr="00DC080C">
        <w:rPr>
          <w:rFonts w:ascii="Arial" w:hAnsi="Arial" w:cs="Arial"/>
          <w:sz w:val="24"/>
          <w:szCs w:val="24"/>
        </w:rPr>
        <w:t>U</w:t>
      </w:r>
      <w:r w:rsidRPr="00DC080C">
        <w:rPr>
          <w:rFonts w:ascii="Arial" w:hAnsi="Arial" w:cs="Arial"/>
          <w:sz w:val="24"/>
          <w:szCs w:val="24"/>
        </w:rPr>
        <w:t>niversity</w:t>
      </w:r>
      <w:r w:rsidR="0CE6D45B" w:rsidRPr="00DC080C">
        <w:rPr>
          <w:rFonts w:ascii="Arial" w:hAnsi="Arial" w:cs="Arial"/>
          <w:sz w:val="24"/>
          <w:szCs w:val="24"/>
        </w:rPr>
        <w:t xml:space="preserve"> is</w:t>
      </w:r>
      <w:r w:rsidR="4B617060" w:rsidRPr="00DC080C">
        <w:rPr>
          <w:rFonts w:ascii="Arial" w:hAnsi="Arial" w:cs="Arial"/>
          <w:sz w:val="24"/>
          <w:szCs w:val="24"/>
        </w:rPr>
        <w:t xml:space="preserve"> committed to facilitating the involvement of small and medium enterprises (SMEs), </w:t>
      </w:r>
      <w:r w:rsidR="6A3EF57A" w:rsidRPr="00DC080C">
        <w:rPr>
          <w:rFonts w:ascii="Arial" w:hAnsi="Arial" w:cs="Arial"/>
          <w:sz w:val="24"/>
          <w:szCs w:val="24"/>
        </w:rPr>
        <w:t>t</w:t>
      </w:r>
      <w:r w:rsidR="4B617060" w:rsidRPr="00DC080C">
        <w:rPr>
          <w:rFonts w:ascii="Arial" w:hAnsi="Arial" w:cs="Arial"/>
          <w:sz w:val="24"/>
          <w:szCs w:val="24"/>
        </w:rPr>
        <w:t xml:space="preserve">hird sector bodies and supported businesses in line with the fundamental </w:t>
      </w:r>
      <w:r w:rsidR="7907CD9D" w:rsidRPr="00DC080C">
        <w:rPr>
          <w:rFonts w:ascii="Arial" w:hAnsi="Arial" w:cs="Arial"/>
          <w:sz w:val="24"/>
          <w:szCs w:val="24"/>
        </w:rPr>
        <w:t>principles</w:t>
      </w:r>
      <w:r w:rsidR="3F9E95B8" w:rsidRPr="00DC080C">
        <w:rPr>
          <w:rFonts w:ascii="Arial" w:hAnsi="Arial" w:cs="Arial"/>
          <w:sz w:val="24"/>
          <w:szCs w:val="24"/>
        </w:rPr>
        <w:t xml:space="preserve"> of equal treatment and proportionality. </w:t>
      </w:r>
      <w:r w:rsidR="6A3EF57A" w:rsidRPr="00DC080C">
        <w:rPr>
          <w:rFonts w:ascii="Arial" w:hAnsi="Arial" w:cs="Arial"/>
          <w:sz w:val="24"/>
          <w:szCs w:val="24"/>
        </w:rPr>
        <w:t>C</w:t>
      </w:r>
      <w:r w:rsidR="3F9E95B8" w:rsidRPr="00DC080C">
        <w:rPr>
          <w:rFonts w:ascii="Arial" w:hAnsi="Arial" w:cs="Arial"/>
          <w:sz w:val="24"/>
          <w:szCs w:val="24"/>
        </w:rPr>
        <w:t xml:space="preserve">osts associated with submitting a tender are </w:t>
      </w:r>
      <w:r w:rsidR="6A3EF57A" w:rsidRPr="00DC080C">
        <w:rPr>
          <w:rFonts w:ascii="Arial" w:hAnsi="Arial" w:cs="Arial"/>
          <w:sz w:val="24"/>
          <w:szCs w:val="24"/>
        </w:rPr>
        <w:t xml:space="preserve">therefore </w:t>
      </w:r>
      <w:r w:rsidR="3F9E95B8" w:rsidRPr="00DC080C">
        <w:rPr>
          <w:rFonts w:ascii="Arial" w:hAnsi="Arial" w:cs="Arial"/>
          <w:sz w:val="24"/>
          <w:szCs w:val="24"/>
        </w:rPr>
        <w:t>kept to a minimum</w:t>
      </w:r>
      <w:r w:rsidR="6A3EF57A" w:rsidRPr="00DC080C">
        <w:rPr>
          <w:rFonts w:ascii="Arial" w:hAnsi="Arial" w:cs="Arial"/>
          <w:sz w:val="24"/>
          <w:szCs w:val="24"/>
        </w:rPr>
        <w:t>,</w:t>
      </w:r>
      <w:r w:rsidR="3F9E95B8" w:rsidRPr="00DC080C">
        <w:rPr>
          <w:rFonts w:ascii="Arial" w:hAnsi="Arial" w:cs="Arial"/>
          <w:sz w:val="24"/>
          <w:szCs w:val="24"/>
        </w:rPr>
        <w:t xml:space="preserve"> and barriers to participation by small firms, self-employed and the third sector are removed.</w:t>
      </w:r>
      <w:r w:rsidR="5F8607EA" w:rsidRPr="00DC080C">
        <w:rPr>
          <w:rFonts w:ascii="Arial" w:hAnsi="Arial" w:cs="Arial"/>
          <w:sz w:val="24"/>
          <w:szCs w:val="24"/>
        </w:rPr>
        <w:t xml:space="preserve"> </w:t>
      </w:r>
      <w:r w:rsidR="2B01DFC9" w:rsidRPr="00DC080C">
        <w:rPr>
          <w:rFonts w:ascii="Arial" w:hAnsi="Arial" w:cs="Arial"/>
          <w:sz w:val="24"/>
          <w:szCs w:val="24"/>
        </w:rPr>
        <w:t>Moreover, consideration is given to the Qualification process in a tender and if areas can be altered to encourage SME engagemen</w:t>
      </w:r>
      <w:r w:rsidR="020A079F" w:rsidRPr="00DC080C">
        <w:rPr>
          <w:rFonts w:ascii="Arial" w:hAnsi="Arial" w:cs="Arial"/>
          <w:sz w:val="24"/>
          <w:szCs w:val="24"/>
        </w:rPr>
        <w:t>t.</w:t>
      </w:r>
      <w:bookmarkEnd w:id="25"/>
      <w:r w:rsidR="020A079F" w:rsidRPr="00DC080C">
        <w:rPr>
          <w:rFonts w:ascii="Arial" w:hAnsi="Arial" w:cs="Arial"/>
          <w:sz w:val="24"/>
          <w:szCs w:val="24"/>
        </w:rPr>
        <w:t xml:space="preserve"> </w:t>
      </w:r>
    </w:p>
    <w:p w14:paraId="674B5AB4" w14:textId="411838A9" w:rsidR="003A0121" w:rsidRPr="00DC080C" w:rsidRDefault="4342D724" w:rsidP="00DC080C">
      <w:pPr>
        <w:jc w:val="both"/>
        <w:rPr>
          <w:rFonts w:ascii="Arial" w:eastAsia="Arial" w:hAnsi="Arial" w:cs="Arial"/>
          <w:sz w:val="24"/>
          <w:szCs w:val="24"/>
        </w:rPr>
      </w:pPr>
      <w:r w:rsidRPr="00DC080C">
        <w:rPr>
          <w:rFonts w:ascii="Arial" w:hAnsi="Arial" w:cs="Arial"/>
          <w:sz w:val="24"/>
          <w:szCs w:val="24"/>
          <w:lang w:eastAsia="en-GB"/>
        </w:rPr>
        <w:t>Sustainable procurement is actively promoted and articulated across supply chain partner</w:t>
      </w:r>
      <w:r w:rsidR="5F8607EA" w:rsidRPr="00DC080C">
        <w:rPr>
          <w:rFonts w:ascii="Arial" w:hAnsi="Arial" w:cs="Arial"/>
          <w:sz w:val="24"/>
          <w:szCs w:val="24"/>
          <w:lang w:eastAsia="en-GB"/>
        </w:rPr>
        <w:t>s through tendering activities and contract management.</w:t>
      </w:r>
      <w:r w:rsidRPr="00DC080C">
        <w:rPr>
          <w:rFonts w:ascii="Arial" w:hAnsi="Arial" w:cs="Arial"/>
          <w:sz w:val="24"/>
          <w:szCs w:val="24"/>
          <w:lang w:eastAsia="en-GB"/>
        </w:rPr>
        <w:t xml:space="preserve"> </w:t>
      </w:r>
      <w:r w:rsidR="5F8607EA" w:rsidRPr="00DC080C">
        <w:rPr>
          <w:rFonts w:ascii="Arial" w:hAnsi="Arial" w:cs="Arial"/>
          <w:sz w:val="24"/>
          <w:szCs w:val="24"/>
          <w:lang w:eastAsia="en-GB"/>
        </w:rPr>
        <w:t>Community Benefits within tendering processes are considered in line with legislative requirements and beyond</w:t>
      </w:r>
      <w:r w:rsidR="005F4919">
        <w:rPr>
          <w:rFonts w:ascii="Arial" w:hAnsi="Arial" w:cs="Arial"/>
          <w:sz w:val="24"/>
          <w:szCs w:val="24"/>
          <w:lang w:eastAsia="en-GB"/>
        </w:rPr>
        <w:t>,</w:t>
      </w:r>
      <w:r w:rsidR="5F8607EA" w:rsidRPr="00DC080C">
        <w:rPr>
          <w:rFonts w:ascii="Arial" w:hAnsi="Arial" w:cs="Arial"/>
          <w:sz w:val="24"/>
          <w:szCs w:val="24"/>
          <w:lang w:eastAsia="en-GB"/>
        </w:rPr>
        <w:t xml:space="preserve"> where it </w:t>
      </w:r>
      <w:r w:rsidR="005F4919">
        <w:rPr>
          <w:rFonts w:ascii="Arial" w:hAnsi="Arial" w:cs="Arial"/>
          <w:sz w:val="24"/>
          <w:szCs w:val="24"/>
          <w:lang w:eastAsia="en-GB"/>
        </w:rPr>
        <w:t xml:space="preserve">is </w:t>
      </w:r>
      <w:r w:rsidR="5F8607EA" w:rsidRPr="00DC080C">
        <w:rPr>
          <w:rFonts w:ascii="Arial" w:hAnsi="Arial" w:cs="Arial"/>
          <w:sz w:val="24"/>
          <w:szCs w:val="24"/>
          <w:lang w:eastAsia="en-GB"/>
        </w:rPr>
        <w:t xml:space="preserve">appropriate and proportionate to do so. </w:t>
      </w:r>
      <w:r w:rsidRPr="00DC080C">
        <w:rPr>
          <w:rFonts w:ascii="Arial" w:hAnsi="Arial" w:cs="Arial"/>
          <w:sz w:val="24"/>
          <w:szCs w:val="24"/>
          <w:lang w:eastAsia="en-GB"/>
        </w:rPr>
        <w:t xml:space="preserve"> </w:t>
      </w:r>
      <w:r w:rsidR="582A5AB0" w:rsidRPr="00DC080C">
        <w:rPr>
          <w:rFonts w:ascii="Arial" w:hAnsi="Arial" w:cs="Arial"/>
          <w:sz w:val="24"/>
          <w:szCs w:val="24"/>
          <w:lang w:eastAsia="en-GB"/>
        </w:rPr>
        <w:t>The University has contracts with Supported Business</w:t>
      </w:r>
      <w:r w:rsidR="000324C9" w:rsidRPr="00DC080C">
        <w:rPr>
          <w:rFonts w:ascii="Arial" w:hAnsi="Arial" w:cs="Arial"/>
          <w:sz w:val="24"/>
          <w:szCs w:val="24"/>
          <w:lang w:eastAsia="en-GB"/>
        </w:rPr>
        <w:t>e</w:t>
      </w:r>
      <w:r w:rsidR="582A5AB0" w:rsidRPr="00DC080C">
        <w:rPr>
          <w:rFonts w:ascii="Arial" w:hAnsi="Arial" w:cs="Arial"/>
          <w:sz w:val="24"/>
          <w:szCs w:val="24"/>
          <w:lang w:eastAsia="en-GB"/>
        </w:rPr>
        <w:t>s and reports this activity in</w:t>
      </w:r>
      <w:r w:rsidR="00F24312" w:rsidRPr="00DC080C">
        <w:rPr>
          <w:rFonts w:ascii="Arial" w:hAnsi="Arial" w:cs="Arial"/>
          <w:sz w:val="24"/>
          <w:szCs w:val="24"/>
          <w:lang w:eastAsia="en-GB"/>
        </w:rPr>
        <w:t xml:space="preserve"> the University’s Annual Procurement report, of which</w:t>
      </w:r>
      <w:r w:rsidR="000324C9" w:rsidRPr="00DC080C">
        <w:rPr>
          <w:rFonts w:ascii="Arial" w:hAnsi="Arial" w:cs="Arial"/>
          <w:sz w:val="24"/>
          <w:szCs w:val="24"/>
          <w:lang w:eastAsia="en-GB"/>
        </w:rPr>
        <w:t>,</w:t>
      </w:r>
      <w:r w:rsidR="00F24312" w:rsidRPr="00DC080C">
        <w:rPr>
          <w:rFonts w:ascii="Arial" w:hAnsi="Arial" w:cs="Arial"/>
          <w:sz w:val="24"/>
          <w:szCs w:val="24"/>
          <w:lang w:eastAsia="en-GB"/>
        </w:rPr>
        <w:t xml:space="preserve"> </w:t>
      </w:r>
      <w:r w:rsidR="000324C9" w:rsidRPr="00DC080C">
        <w:rPr>
          <w:rFonts w:ascii="Arial" w:hAnsi="Arial" w:cs="Arial"/>
          <w:sz w:val="24"/>
          <w:szCs w:val="24"/>
          <w:lang w:eastAsia="en-GB"/>
        </w:rPr>
        <w:t xml:space="preserve">all reports </w:t>
      </w:r>
      <w:r w:rsidR="00F24312" w:rsidRPr="00DC080C">
        <w:rPr>
          <w:rFonts w:ascii="Arial" w:hAnsi="Arial" w:cs="Arial"/>
          <w:sz w:val="24"/>
          <w:szCs w:val="24"/>
          <w:lang w:eastAsia="en-GB"/>
        </w:rPr>
        <w:t>can be located at</w:t>
      </w:r>
      <w:r w:rsidR="582A5AB0" w:rsidRPr="00DC080C">
        <w:rPr>
          <w:rFonts w:ascii="Arial" w:hAnsi="Arial" w:cs="Arial"/>
          <w:sz w:val="24"/>
          <w:szCs w:val="24"/>
          <w:lang w:eastAsia="en-GB"/>
        </w:rPr>
        <w:t xml:space="preserve"> </w:t>
      </w:r>
      <w:hyperlink r:id="rId22" w:history="1">
        <w:r w:rsidR="00F24312" w:rsidRPr="00DC080C">
          <w:rPr>
            <w:rStyle w:val="Hyperlink"/>
            <w:rFonts w:ascii="Arial" w:hAnsi="Arial" w:cs="Arial"/>
            <w:sz w:val="24"/>
            <w:szCs w:val="24"/>
            <w:lang w:eastAsia="en-GB"/>
          </w:rPr>
          <w:t>Procurement - University of Strathclyde</w:t>
        </w:r>
      </w:hyperlink>
      <w:r w:rsidR="3359707C" w:rsidRPr="00DC080C">
        <w:rPr>
          <w:rFonts w:ascii="Arial" w:eastAsia="Arial" w:hAnsi="Arial" w:cs="Arial"/>
          <w:sz w:val="24"/>
          <w:szCs w:val="24"/>
        </w:rPr>
        <w:t xml:space="preserve">. </w:t>
      </w:r>
    </w:p>
    <w:p w14:paraId="50E398A3" w14:textId="77777777" w:rsidR="009B4D6E" w:rsidRDefault="009B4D6E" w:rsidP="003A05E9">
      <w:pPr>
        <w:jc w:val="both"/>
        <w:rPr>
          <w:rFonts w:ascii="Arial" w:hAnsi="Arial" w:cs="Arial"/>
          <w:sz w:val="24"/>
          <w:szCs w:val="24"/>
          <w:lang w:eastAsia="en-GB"/>
        </w:rPr>
      </w:pPr>
    </w:p>
    <w:p w14:paraId="4663789C" w14:textId="43077F14" w:rsidR="009B4D6E" w:rsidRPr="00DC080C" w:rsidRDefault="0A470149" w:rsidP="00DC080C">
      <w:pPr>
        <w:rPr>
          <w:rFonts w:ascii="Arial" w:hAnsi="Arial" w:cs="Arial"/>
          <w:b/>
          <w:bCs/>
          <w:sz w:val="28"/>
          <w:szCs w:val="28"/>
        </w:rPr>
      </w:pPr>
      <w:r w:rsidRPr="00DC080C">
        <w:rPr>
          <w:rFonts w:ascii="Arial" w:hAnsi="Arial" w:cs="Arial"/>
          <w:b/>
          <w:bCs/>
          <w:sz w:val="28"/>
          <w:szCs w:val="28"/>
        </w:rPr>
        <w:t>Collaboration with Sustainability Team</w:t>
      </w:r>
    </w:p>
    <w:p w14:paraId="7AB11D46" w14:textId="6335627B" w:rsidR="3C62C863" w:rsidRDefault="3C62C863" w:rsidP="3C62C863">
      <w:pPr>
        <w:jc w:val="both"/>
        <w:rPr>
          <w:b/>
          <w:bCs/>
          <w:szCs w:val="18"/>
          <w:lang w:eastAsia="en-GB"/>
        </w:rPr>
      </w:pPr>
    </w:p>
    <w:p w14:paraId="634CA094" w14:textId="184E7318" w:rsidR="3E2FF9A1" w:rsidRPr="00DC080C" w:rsidRDefault="3E2FF9A1" w:rsidP="00DC080C">
      <w:pPr>
        <w:jc w:val="both"/>
        <w:rPr>
          <w:rFonts w:ascii="Arial" w:hAnsi="Arial" w:cs="Arial"/>
          <w:sz w:val="24"/>
          <w:szCs w:val="24"/>
          <w:lang w:eastAsia="en-GB"/>
        </w:rPr>
      </w:pPr>
      <w:r w:rsidRPr="00DC080C">
        <w:rPr>
          <w:rFonts w:ascii="Arial" w:hAnsi="Arial" w:cs="Arial"/>
          <w:sz w:val="24"/>
          <w:szCs w:val="24"/>
          <w:lang w:eastAsia="en-GB"/>
        </w:rPr>
        <w:t xml:space="preserve">In spirit of the University’s key value of </w:t>
      </w:r>
      <w:r w:rsidR="0675DCF6" w:rsidRPr="00DC080C">
        <w:rPr>
          <w:rFonts w:ascii="Arial" w:hAnsi="Arial" w:cs="Arial"/>
          <w:sz w:val="24"/>
          <w:szCs w:val="24"/>
          <w:lang w:eastAsia="en-GB"/>
        </w:rPr>
        <w:t>C</w:t>
      </w:r>
      <w:r w:rsidRPr="00DC080C">
        <w:rPr>
          <w:rFonts w:ascii="Arial" w:hAnsi="Arial" w:cs="Arial"/>
          <w:sz w:val="24"/>
          <w:szCs w:val="24"/>
          <w:lang w:eastAsia="en-GB"/>
        </w:rPr>
        <w:t xml:space="preserve">ollaboration, </w:t>
      </w:r>
      <w:r w:rsidR="001F6AEE" w:rsidRPr="00DC080C">
        <w:rPr>
          <w:rFonts w:ascii="Arial" w:hAnsi="Arial" w:cs="Arial"/>
          <w:sz w:val="24"/>
          <w:szCs w:val="24"/>
          <w:lang w:eastAsia="en-GB"/>
        </w:rPr>
        <w:t xml:space="preserve">when appropriate to do so </w:t>
      </w:r>
      <w:r w:rsidRPr="00DC080C">
        <w:rPr>
          <w:rFonts w:ascii="Arial" w:hAnsi="Arial" w:cs="Arial"/>
          <w:sz w:val="24"/>
          <w:szCs w:val="24"/>
          <w:lang w:eastAsia="en-GB"/>
        </w:rPr>
        <w:t>t</w:t>
      </w:r>
      <w:r w:rsidR="0A470149" w:rsidRPr="00DC080C">
        <w:rPr>
          <w:rFonts w:ascii="Arial" w:hAnsi="Arial" w:cs="Arial"/>
          <w:sz w:val="24"/>
          <w:szCs w:val="24"/>
          <w:lang w:eastAsia="en-GB"/>
        </w:rPr>
        <w:t xml:space="preserve">he procurement team </w:t>
      </w:r>
      <w:r w:rsidR="001F6AEE" w:rsidRPr="00DC080C">
        <w:rPr>
          <w:rFonts w:ascii="Arial" w:hAnsi="Arial" w:cs="Arial"/>
          <w:sz w:val="24"/>
          <w:szCs w:val="24"/>
          <w:lang w:eastAsia="en-GB"/>
        </w:rPr>
        <w:t xml:space="preserve">will </w:t>
      </w:r>
      <w:r w:rsidR="1C2D8FBB" w:rsidRPr="00DC080C">
        <w:rPr>
          <w:rFonts w:ascii="Arial" w:hAnsi="Arial" w:cs="Arial"/>
          <w:sz w:val="24"/>
          <w:szCs w:val="24"/>
          <w:lang w:eastAsia="en-GB"/>
        </w:rPr>
        <w:t>consult with the University’s Sustainability</w:t>
      </w:r>
      <w:r w:rsidR="136232FF" w:rsidRPr="00DC080C">
        <w:rPr>
          <w:rFonts w:ascii="Arial" w:hAnsi="Arial" w:cs="Arial"/>
          <w:sz w:val="24"/>
          <w:szCs w:val="24"/>
          <w:lang w:eastAsia="en-GB"/>
        </w:rPr>
        <w:t xml:space="preserve"> &amp; Environmental Management</w:t>
      </w:r>
      <w:r w:rsidR="1C2D8FBB" w:rsidRPr="00DC080C">
        <w:rPr>
          <w:rFonts w:ascii="Arial" w:hAnsi="Arial" w:cs="Arial"/>
          <w:sz w:val="24"/>
          <w:szCs w:val="24"/>
          <w:lang w:eastAsia="en-GB"/>
        </w:rPr>
        <w:t xml:space="preserve"> team </w:t>
      </w:r>
      <w:r w:rsidR="75D55265" w:rsidRPr="00DC080C">
        <w:rPr>
          <w:rFonts w:ascii="Arial" w:hAnsi="Arial" w:cs="Arial"/>
          <w:sz w:val="24"/>
          <w:szCs w:val="24"/>
          <w:lang w:eastAsia="en-GB"/>
        </w:rPr>
        <w:t xml:space="preserve">when commencing a procurement project. </w:t>
      </w:r>
      <w:r w:rsidR="65C84F8E" w:rsidRPr="00DC080C">
        <w:rPr>
          <w:rFonts w:ascii="Arial" w:hAnsi="Arial" w:cs="Arial"/>
          <w:sz w:val="24"/>
          <w:szCs w:val="24"/>
          <w:lang w:eastAsia="en-GB"/>
        </w:rPr>
        <w:t xml:space="preserve">The sustainability team provide insights and expertise </w:t>
      </w:r>
      <w:r w:rsidR="001F6AEE" w:rsidRPr="00DC080C">
        <w:rPr>
          <w:rFonts w:ascii="Arial" w:hAnsi="Arial" w:cs="Arial"/>
          <w:sz w:val="24"/>
          <w:szCs w:val="24"/>
          <w:lang w:eastAsia="en-GB"/>
        </w:rPr>
        <w:t>regarding</w:t>
      </w:r>
      <w:r w:rsidR="65C84F8E" w:rsidRPr="00DC080C">
        <w:rPr>
          <w:rFonts w:ascii="Arial" w:hAnsi="Arial" w:cs="Arial"/>
          <w:sz w:val="24"/>
          <w:szCs w:val="24"/>
          <w:lang w:eastAsia="en-GB"/>
        </w:rPr>
        <w:t xml:space="preserve"> the strategy for </w:t>
      </w:r>
      <w:proofErr w:type="gramStart"/>
      <w:r w:rsidR="001F6AEE" w:rsidRPr="00DC080C">
        <w:rPr>
          <w:rFonts w:ascii="Arial" w:hAnsi="Arial" w:cs="Arial"/>
          <w:sz w:val="24"/>
          <w:szCs w:val="24"/>
          <w:lang w:eastAsia="en-GB"/>
        </w:rPr>
        <w:t>particular areas</w:t>
      </w:r>
      <w:proofErr w:type="gramEnd"/>
      <w:r w:rsidR="001F6AEE" w:rsidRPr="00DC080C">
        <w:rPr>
          <w:rFonts w:ascii="Arial" w:hAnsi="Arial" w:cs="Arial"/>
          <w:sz w:val="24"/>
          <w:szCs w:val="24"/>
          <w:lang w:eastAsia="en-GB"/>
        </w:rPr>
        <w:t xml:space="preserve"> that can be influenced at the </w:t>
      </w:r>
      <w:r w:rsidR="65C84F8E" w:rsidRPr="00DC080C">
        <w:rPr>
          <w:rFonts w:ascii="Arial" w:hAnsi="Arial" w:cs="Arial"/>
          <w:sz w:val="24"/>
          <w:szCs w:val="24"/>
          <w:lang w:eastAsia="en-GB"/>
        </w:rPr>
        <w:t>procurement</w:t>
      </w:r>
      <w:r w:rsidR="001F6AEE" w:rsidRPr="00DC080C">
        <w:rPr>
          <w:rFonts w:ascii="Arial" w:hAnsi="Arial" w:cs="Arial"/>
          <w:sz w:val="24"/>
          <w:szCs w:val="24"/>
          <w:lang w:eastAsia="en-GB"/>
        </w:rPr>
        <w:t xml:space="preserve"> stage</w:t>
      </w:r>
      <w:r w:rsidR="523DC9C3" w:rsidRPr="00DC080C">
        <w:rPr>
          <w:rFonts w:ascii="Arial" w:hAnsi="Arial" w:cs="Arial"/>
          <w:sz w:val="24"/>
          <w:szCs w:val="24"/>
          <w:lang w:eastAsia="en-GB"/>
        </w:rPr>
        <w:t xml:space="preserve">, helping to collectively reduce the University’s carbon footprint and </w:t>
      </w:r>
      <w:proofErr w:type="spellStart"/>
      <w:r w:rsidR="523DC9C3" w:rsidRPr="00DC080C">
        <w:rPr>
          <w:rFonts w:ascii="Arial" w:hAnsi="Arial" w:cs="Arial"/>
          <w:sz w:val="24"/>
          <w:szCs w:val="24"/>
          <w:lang w:eastAsia="en-GB"/>
        </w:rPr>
        <w:t>strategi</w:t>
      </w:r>
      <w:r w:rsidR="001F6AEE" w:rsidRPr="00DC080C">
        <w:rPr>
          <w:rFonts w:ascii="Arial" w:hAnsi="Arial" w:cs="Arial"/>
          <w:sz w:val="24"/>
          <w:szCs w:val="24"/>
          <w:lang w:eastAsia="en-GB"/>
        </w:rPr>
        <w:t>s</w:t>
      </w:r>
      <w:r w:rsidR="523DC9C3" w:rsidRPr="00DC080C">
        <w:rPr>
          <w:rFonts w:ascii="Arial" w:hAnsi="Arial" w:cs="Arial"/>
          <w:sz w:val="24"/>
          <w:szCs w:val="24"/>
          <w:lang w:eastAsia="en-GB"/>
        </w:rPr>
        <w:t>e</w:t>
      </w:r>
      <w:proofErr w:type="spellEnd"/>
      <w:r w:rsidR="523DC9C3" w:rsidRPr="00DC080C">
        <w:rPr>
          <w:rFonts w:ascii="Arial" w:hAnsi="Arial" w:cs="Arial"/>
          <w:sz w:val="24"/>
          <w:szCs w:val="24"/>
          <w:lang w:eastAsia="en-GB"/>
        </w:rPr>
        <w:t xml:space="preserve"> for a more environmentally sustainable future</w:t>
      </w:r>
      <w:r w:rsidR="65C84F8E" w:rsidRPr="00DC080C">
        <w:rPr>
          <w:rFonts w:ascii="Arial" w:hAnsi="Arial" w:cs="Arial"/>
          <w:sz w:val="24"/>
          <w:szCs w:val="24"/>
          <w:lang w:eastAsia="en-GB"/>
        </w:rPr>
        <w:t>.</w:t>
      </w:r>
      <w:r w:rsidR="66A25C84" w:rsidRPr="00DC080C">
        <w:rPr>
          <w:rFonts w:ascii="Arial" w:hAnsi="Arial" w:cs="Arial"/>
          <w:sz w:val="24"/>
          <w:szCs w:val="24"/>
          <w:lang w:eastAsia="en-GB"/>
        </w:rPr>
        <w:t xml:space="preserve"> </w:t>
      </w:r>
    </w:p>
    <w:p w14:paraId="2769158E" w14:textId="77777777" w:rsidR="004F7FFA" w:rsidRPr="00DC080C" w:rsidRDefault="004F7FFA" w:rsidP="00DC080C">
      <w:pPr>
        <w:jc w:val="both"/>
        <w:rPr>
          <w:rFonts w:ascii="Arial" w:hAnsi="Arial" w:cs="Arial"/>
          <w:sz w:val="24"/>
          <w:szCs w:val="24"/>
          <w:lang w:eastAsia="en-GB"/>
        </w:rPr>
      </w:pPr>
    </w:p>
    <w:p w14:paraId="20793370" w14:textId="7D4498B5" w:rsidR="00E6524C" w:rsidRDefault="00E6524C" w:rsidP="3C62C863">
      <w:pPr>
        <w:jc w:val="both"/>
        <w:rPr>
          <w:rFonts w:ascii="Arial" w:hAnsi="Arial" w:cs="Arial"/>
          <w:sz w:val="24"/>
          <w:szCs w:val="24"/>
          <w:lang w:eastAsia="en-GB"/>
        </w:rPr>
      </w:pPr>
    </w:p>
    <w:p w14:paraId="3461D2CF" w14:textId="77777777" w:rsidR="004A5821" w:rsidRDefault="004A5821">
      <w:pPr>
        <w:rPr>
          <w:rFonts w:ascii="Arial" w:hAnsi="Arial" w:cs="Arial"/>
          <w:b/>
          <w:bCs/>
          <w:kern w:val="32"/>
          <w:sz w:val="32"/>
          <w:szCs w:val="32"/>
        </w:rPr>
      </w:pPr>
      <w:r>
        <w:br w:type="page"/>
      </w:r>
    </w:p>
    <w:p w14:paraId="148B1246" w14:textId="27E12BE3" w:rsidR="00512195" w:rsidRDefault="000446CF" w:rsidP="00DC080C">
      <w:pPr>
        <w:pStyle w:val="Heading1"/>
      </w:pPr>
      <w:bookmarkStart w:id="26" w:name="_Toc96518397"/>
      <w:r>
        <w:lastRenderedPageBreak/>
        <w:t xml:space="preserve">Continuous </w:t>
      </w:r>
      <w:r w:rsidR="00A743D9">
        <w:t>I</w:t>
      </w:r>
      <w:r>
        <w:t xml:space="preserve">mprovement </w:t>
      </w:r>
      <w:r w:rsidR="00512195">
        <w:t>and Reporting</w:t>
      </w:r>
      <w:bookmarkEnd w:id="26"/>
      <w:r w:rsidR="00512195">
        <w:t xml:space="preserve"> </w:t>
      </w:r>
    </w:p>
    <w:p w14:paraId="045D7165" w14:textId="77777777" w:rsidR="004A5821" w:rsidRPr="004A5821" w:rsidRDefault="004A5821" w:rsidP="004A5821"/>
    <w:p w14:paraId="3648B583" w14:textId="4AED0F44" w:rsidR="009E327F" w:rsidRPr="006E02AC" w:rsidRDefault="000446CF" w:rsidP="00DC080C">
      <w:pPr>
        <w:jc w:val="both"/>
        <w:rPr>
          <w:rFonts w:ascii="Arial" w:hAnsi="Arial" w:cs="Arial"/>
          <w:sz w:val="24"/>
          <w:szCs w:val="24"/>
          <w:lang w:eastAsia="en-GB"/>
        </w:rPr>
      </w:pPr>
      <w:r w:rsidRPr="2EB597FF">
        <w:rPr>
          <w:rFonts w:ascii="Arial" w:hAnsi="Arial" w:cs="Arial"/>
          <w:sz w:val="24"/>
          <w:szCs w:val="24"/>
          <w:lang w:eastAsia="en-GB"/>
        </w:rPr>
        <w:t xml:space="preserve">As a contracting authority </w:t>
      </w:r>
      <w:r w:rsidR="00E201C0" w:rsidRPr="2EB597FF">
        <w:rPr>
          <w:rFonts w:ascii="Arial" w:hAnsi="Arial" w:cs="Arial"/>
          <w:sz w:val="24"/>
          <w:szCs w:val="24"/>
          <w:lang w:eastAsia="en-GB"/>
        </w:rPr>
        <w:t>the University</w:t>
      </w:r>
      <w:r w:rsidRPr="2EB597FF">
        <w:rPr>
          <w:rFonts w:ascii="Arial" w:hAnsi="Arial" w:cs="Arial"/>
          <w:sz w:val="24"/>
          <w:szCs w:val="24"/>
          <w:lang w:eastAsia="en-GB"/>
        </w:rPr>
        <w:t xml:space="preserve"> will </w:t>
      </w:r>
      <w:r w:rsidR="001F6AEE" w:rsidRPr="2EB597FF">
        <w:rPr>
          <w:rFonts w:ascii="Arial" w:hAnsi="Arial" w:cs="Arial"/>
          <w:sz w:val="24"/>
          <w:szCs w:val="24"/>
          <w:lang w:eastAsia="en-GB"/>
        </w:rPr>
        <w:t xml:space="preserve">continue to evolve and </w:t>
      </w:r>
      <w:r w:rsidRPr="2EB597FF">
        <w:rPr>
          <w:rFonts w:ascii="Arial" w:hAnsi="Arial" w:cs="Arial"/>
          <w:sz w:val="24"/>
          <w:szCs w:val="24"/>
          <w:lang w:eastAsia="en-GB"/>
        </w:rPr>
        <w:t xml:space="preserve">improve </w:t>
      </w:r>
      <w:r w:rsidR="00CD0402" w:rsidRPr="2EB597FF">
        <w:rPr>
          <w:rFonts w:ascii="Arial" w:hAnsi="Arial" w:cs="Arial"/>
          <w:sz w:val="24"/>
          <w:szCs w:val="24"/>
          <w:lang w:eastAsia="en-GB"/>
        </w:rPr>
        <w:t>its</w:t>
      </w:r>
      <w:r w:rsidRPr="2EB597FF">
        <w:rPr>
          <w:rFonts w:ascii="Arial" w:hAnsi="Arial" w:cs="Arial"/>
          <w:sz w:val="24"/>
          <w:szCs w:val="24"/>
          <w:lang w:eastAsia="en-GB"/>
        </w:rPr>
        <w:t xml:space="preserve"> procure</w:t>
      </w:r>
      <w:r w:rsidR="00CD0402" w:rsidRPr="2EB597FF">
        <w:rPr>
          <w:rFonts w:ascii="Arial" w:hAnsi="Arial" w:cs="Arial"/>
          <w:sz w:val="24"/>
          <w:szCs w:val="24"/>
          <w:lang w:eastAsia="en-GB"/>
        </w:rPr>
        <w:t>d contracts,</w:t>
      </w:r>
      <w:r w:rsidRPr="2EB597FF">
        <w:rPr>
          <w:rFonts w:ascii="Arial" w:hAnsi="Arial" w:cs="Arial"/>
          <w:sz w:val="24"/>
          <w:szCs w:val="24"/>
          <w:lang w:eastAsia="en-GB"/>
        </w:rPr>
        <w:t xml:space="preserve"> by actively applying</w:t>
      </w:r>
      <w:r w:rsidR="00937025" w:rsidRPr="2EB597FF">
        <w:rPr>
          <w:rFonts w:ascii="Arial" w:hAnsi="Arial" w:cs="Arial"/>
          <w:sz w:val="24"/>
          <w:szCs w:val="24"/>
          <w:lang w:eastAsia="en-GB"/>
        </w:rPr>
        <w:t xml:space="preserve"> and monitoring</w:t>
      </w:r>
      <w:r w:rsidRPr="2EB597FF">
        <w:rPr>
          <w:rFonts w:ascii="Arial" w:hAnsi="Arial" w:cs="Arial"/>
          <w:sz w:val="24"/>
          <w:szCs w:val="24"/>
          <w:lang w:eastAsia="en-GB"/>
        </w:rPr>
        <w:t xml:space="preserve"> the </w:t>
      </w:r>
      <w:r w:rsidR="009E327F" w:rsidRPr="2EB597FF">
        <w:rPr>
          <w:rFonts w:ascii="Arial" w:hAnsi="Arial" w:cs="Arial"/>
          <w:sz w:val="24"/>
          <w:szCs w:val="24"/>
          <w:lang w:eastAsia="en-GB"/>
        </w:rPr>
        <w:t xml:space="preserve">use of </w:t>
      </w:r>
      <w:r w:rsidR="001F6AEE" w:rsidRPr="2EB597FF">
        <w:rPr>
          <w:rFonts w:ascii="Arial" w:hAnsi="Arial" w:cs="Arial"/>
          <w:sz w:val="24"/>
          <w:szCs w:val="24"/>
          <w:lang w:eastAsia="en-GB"/>
        </w:rPr>
        <w:t xml:space="preserve">sustainability measures and </w:t>
      </w:r>
      <w:r w:rsidRPr="2EB597FF">
        <w:rPr>
          <w:rFonts w:ascii="Arial" w:hAnsi="Arial" w:cs="Arial"/>
          <w:sz w:val="24"/>
          <w:szCs w:val="24"/>
          <w:lang w:eastAsia="en-GB"/>
        </w:rPr>
        <w:t xml:space="preserve">tools to ensure </w:t>
      </w:r>
      <w:r w:rsidR="001F6AEE" w:rsidRPr="2EB597FF">
        <w:rPr>
          <w:rFonts w:ascii="Arial" w:hAnsi="Arial" w:cs="Arial"/>
          <w:sz w:val="24"/>
          <w:szCs w:val="24"/>
          <w:lang w:eastAsia="en-GB"/>
        </w:rPr>
        <w:t xml:space="preserve">sustainable outcomes </w:t>
      </w:r>
      <w:r w:rsidR="00CD0402" w:rsidRPr="2EB597FF">
        <w:rPr>
          <w:rFonts w:ascii="Arial" w:hAnsi="Arial" w:cs="Arial"/>
          <w:sz w:val="24"/>
          <w:szCs w:val="24"/>
          <w:lang w:eastAsia="en-GB"/>
        </w:rPr>
        <w:t xml:space="preserve">are </w:t>
      </w:r>
      <w:r w:rsidR="009E327F" w:rsidRPr="2EB597FF">
        <w:rPr>
          <w:rFonts w:ascii="Arial" w:hAnsi="Arial" w:cs="Arial"/>
          <w:sz w:val="24"/>
          <w:szCs w:val="24"/>
          <w:lang w:eastAsia="en-GB"/>
        </w:rPr>
        <w:t xml:space="preserve">embedded </w:t>
      </w:r>
      <w:r w:rsidR="001F6AEE" w:rsidRPr="2EB597FF">
        <w:rPr>
          <w:rFonts w:ascii="Arial" w:hAnsi="Arial" w:cs="Arial"/>
          <w:sz w:val="24"/>
          <w:szCs w:val="24"/>
          <w:lang w:eastAsia="en-GB"/>
        </w:rPr>
        <w:t>at an early stage</w:t>
      </w:r>
      <w:r w:rsidR="00CD0402" w:rsidRPr="2EB597FF">
        <w:rPr>
          <w:rFonts w:ascii="Arial" w:hAnsi="Arial" w:cs="Arial"/>
          <w:sz w:val="24"/>
          <w:szCs w:val="24"/>
          <w:lang w:eastAsia="en-GB"/>
        </w:rPr>
        <w:t xml:space="preserve"> in the tendering process</w:t>
      </w:r>
      <w:r w:rsidRPr="2EB597FF">
        <w:rPr>
          <w:rFonts w:ascii="Arial" w:hAnsi="Arial" w:cs="Arial"/>
          <w:sz w:val="24"/>
          <w:szCs w:val="24"/>
          <w:lang w:eastAsia="en-GB"/>
        </w:rPr>
        <w:t xml:space="preserve">. </w:t>
      </w:r>
    </w:p>
    <w:p w14:paraId="65659A2D" w14:textId="694FFD2B" w:rsidR="6A9D02BB" w:rsidRDefault="6A9D02BB" w:rsidP="00DC080C">
      <w:pPr>
        <w:jc w:val="both"/>
        <w:rPr>
          <w:rFonts w:ascii="Arial" w:hAnsi="Arial" w:cs="Arial"/>
          <w:sz w:val="24"/>
          <w:szCs w:val="24"/>
          <w:lang w:eastAsia="en-GB"/>
        </w:rPr>
      </w:pPr>
      <w:r w:rsidRPr="68EB4FE0">
        <w:rPr>
          <w:rFonts w:ascii="Arial" w:hAnsi="Arial" w:cs="Arial"/>
          <w:sz w:val="24"/>
          <w:szCs w:val="24"/>
          <w:lang w:eastAsia="en-GB"/>
        </w:rPr>
        <w:t>In order</w:t>
      </w:r>
      <w:r w:rsidR="00E6524C">
        <w:rPr>
          <w:rFonts w:ascii="Arial" w:hAnsi="Arial" w:cs="Arial"/>
          <w:sz w:val="24"/>
          <w:szCs w:val="24"/>
          <w:lang w:eastAsia="en-GB"/>
        </w:rPr>
        <w:t>,</w:t>
      </w:r>
      <w:r w:rsidRPr="68EB4FE0">
        <w:rPr>
          <w:rFonts w:ascii="Arial" w:hAnsi="Arial" w:cs="Arial"/>
          <w:sz w:val="24"/>
          <w:szCs w:val="24"/>
          <w:lang w:eastAsia="en-GB"/>
        </w:rPr>
        <w:t xml:space="preserve"> to achieve the University’s goals of Net Zero </w:t>
      </w:r>
      <w:r w:rsidR="00125823">
        <w:rPr>
          <w:rFonts w:ascii="Arial" w:hAnsi="Arial" w:cs="Arial"/>
          <w:sz w:val="24"/>
          <w:szCs w:val="24"/>
          <w:lang w:eastAsia="en-GB"/>
        </w:rPr>
        <w:t>by</w:t>
      </w:r>
      <w:r w:rsidRPr="68EB4FE0">
        <w:rPr>
          <w:rFonts w:ascii="Arial" w:hAnsi="Arial" w:cs="Arial"/>
          <w:sz w:val="24"/>
          <w:szCs w:val="24"/>
          <w:lang w:eastAsia="en-GB"/>
        </w:rPr>
        <w:t xml:space="preserve"> </w:t>
      </w:r>
      <w:r w:rsidR="77793C6D" w:rsidRPr="68EB4FE0">
        <w:rPr>
          <w:rFonts w:ascii="Arial" w:hAnsi="Arial" w:cs="Arial"/>
          <w:sz w:val="24"/>
          <w:szCs w:val="24"/>
          <w:lang w:eastAsia="en-GB"/>
        </w:rPr>
        <w:t>2040</w:t>
      </w:r>
      <w:r w:rsidR="00125823">
        <w:rPr>
          <w:rFonts w:ascii="Arial" w:hAnsi="Arial" w:cs="Arial"/>
          <w:sz w:val="24"/>
          <w:szCs w:val="24"/>
          <w:lang w:eastAsia="en-GB"/>
        </w:rPr>
        <w:t xml:space="preserve"> or sooner</w:t>
      </w:r>
      <w:r w:rsidR="77793C6D" w:rsidRPr="68EB4FE0">
        <w:rPr>
          <w:rFonts w:ascii="Arial" w:hAnsi="Arial" w:cs="Arial"/>
          <w:sz w:val="24"/>
          <w:szCs w:val="24"/>
          <w:lang w:eastAsia="en-GB"/>
        </w:rPr>
        <w:t>, goods and services will become a greater focus of sustainability efforts moving forward. Assessing the carbon impact of procurement w</w:t>
      </w:r>
      <w:r w:rsidR="48498087" w:rsidRPr="68EB4FE0">
        <w:rPr>
          <w:rFonts w:ascii="Arial" w:hAnsi="Arial" w:cs="Arial"/>
          <w:sz w:val="24"/>
          <w:szCs w:val="24"/>
          <w:lang w:eastAsia="en-GB"/>
        </w:rPr>
        <w:t xml:space="preserve">ill be vital to achieving this goal and the University aims to work with </w:t>
      </w:r>
      <w:r w:rsidR="005F4919">
        <w:rPr>
          <w:rFonts w:ascii="Arial" w:hAnsi="Arial" w:cs="Arial"/>
          <w:sz w:val="24"/>
          <w:szCs w:val="24"/>
          <w:lang w:eastAsia="en-GB"/>
        </w:rPr>
        <w:t xml:space="preserve">our community and </w:t>
      </w:r>
      <w:r w:rsidR="48498087" w:rsidRPr="68EB4FE0">
        <w:rPr>
          <w:rFonts w:ascii="Arial" w:hAnsi="Arial" w:cs="Arial"/>
          <w:sz w:val="24"/>
          <w:szCs w:val="24"/>
          <w:lang w:eastAsia="en-GB"/>
        </w:rPr>
        <w:t xml:space="preserve">suppliers to identify and develop opportunities to reduce the carbon footprint of procured goods and services. </w:t>
      </w:r>
      <w:r w:rsidR="21B98EDE" w:rsidRPr="68EB4FE0">
        <w:rPr>
          <w:rFonts w:ascii="Arial" w:hAnsi="Arial" w:cs="Arial"/>
          <w:sz w:val="24"/>
          <w:szCs w:val="24"/>
          <w:lang w:eastAsia="en-GB"/>
        </w:rPr>
        <w:t>This may be through use of</w:t>
      </w:r>
      <w:r w:rsidR="005F4919">
        <w:rPr>
          <w:rFonts w:ascii="Arial" w:hAnsi="Arial" w:cs="Arial"/>
          <w:sz w:val="24"/>
          <w:szCs w:val="24"/>
          <w:lang w:eastAsia="en-GB"/>
        </w:rPr>
        <w:t xml:space="preserve"> upcycling and reuse of existing assets,</w:t>
      </w:r>
      <w:r w:rsidR="21B98EDE" w:rsidRPr="68EB4FE0">
        <w:rPr>
          <w:rFonts w:ascii="Arial" w:hAnsi="Arial" w:cs="Arial"/>
          <w:sz w:val="24"/>
          <w:szCs w:val="24"/>
          <w:lang w:eastAsia="en-GB"/>
        </w:rPr>
        <w:t xml:space="preserve"> </w:t>
      </w:r>
      <w:r w:rsidR="7DD199B7" w:rsidRPr="68EB4FE0">
        <w:rPr>
          <w:rFonts w:ascii="Arial" w:hAnsi="Arial" w:cs="Arial"/>
          <w:sz w:val="24"/>
          <w:szCs w:val="24"/>
          <w:lang w:eastAsia="en-GB"/>
        </w:rPr>
        <w:t>substitute</w:t>
      </w:r>
      <w:r w:rsidR="21B98EDE" w:rsidRPr="68EB4FE0">
        <w:rPr>
          <w:rFonts w:ascii="Arial" w:hAnsi="Arial" w:cs="Arial"/>
          <w:sz w:val="24"/>
          <w:szCs w:val="24"/>
          <w:lang w:eastAsia="en-GB"/>
        </w:rPr>
        <w:t xml:space="preserve"> materials and delivery methods and identification of alternate supplier products</w:t>
      </w:r>
      <w:r w:rsidR="59F7DDAB" w:rsidRPr="68EB4FE0">
        <w:rPr>
          <w:rFonts w:ascii="Arial" w:hAnsi="Arial" w:cs="Arial"/>
          <w:sz w:val="24"/>
          <w:szCs w:val="24"/>
          <w:lang w:eastAsia="en-GB"/>
        </w:rPr>
        <w:t xml:space="preserve"> that meet specifications but also minimise environmental impacts. Suppliers are encouraged to suggest alternatives and </w:t>
      </w:r>
      <w:r w:rsidR="6A4D7B91" w:rsidRPr="68EB4FE0">
        <w:rPr>
          <w:rFonts w:ascii="Arial" w:hAnsi="Arial" w:cs="Arial"/>
          <w:sz w:val="24"/>
          <w:szCs w:val="24"/>
          <w:lang w:eastAsia="en-GB"/>
        </w:rPr>
        <w:t>new delivery methods to assist in achieving this aim.</w:t>
      </w:r>
    </w:p>
    <w:p w14:paraId="09821F08" w14:textId="77777777" w:rsidR="00AA0890" w:rsidRDefault="00AA0890" w:rsidP="00DC080C">
      <w:pPr>
        <w:jc w:val="both"/>
        <w:rPr>
          <w:rFonts w:ascii="Arial" w:hAnsi="Arial" w:cs="Arial"/>
          <w:sz w:val="24"/>
          <w:szCs w:val="24"/>
          <w:lang w:eastAsia="en-GB"/>
        </w:rPr>
      </w:pPr>
    </w:p>
    <w:p w14:paraId="1E683144" w14:textId="5FED31C6" w:rsidR="00937025" w:rsidRDefault="00CD0402" w:rsidP="00DC080C">
      <w:pPr>
        <w:jc w:val="both"/>
        <w:rPr>
          <w:rFonts w:ascii="Arial" w:hAnsi="Arial" w:cs="Arial"/>
          <w:sz w:val="24"/>
          <w:szCs w:val="24"/>
          <w:lang w:eastAsia="en-GB"/>
        </w:rPr>
      </w:pPr>
      <w:r w:rsidRPr="2EB597FF">
        <w:rPr>
          <w:rFonts w:ascii="Arial" w:hAnsi="Arial" w:cs="Arial"/>
          <w:sz w:val="24"/>
          <w:szCs w:val="24"/>
          <w:lang w:eastAsia="en-GB"/>
        </w:rPr>
        <w:t xml:space="preserve">The University </w:t>
      </w:r>
      <w:r w:rsidR="00E201C0" w:rsidRPr="2EB597FF">
        <w:rPr>
          <w:rFonts w:ascii="Arial" w:hAnsi="Arial" w:cs="Arial"/>
          <w:sz w:val="24"/>
          <w:szCs w:val="24"/>
          <w:lang w:eastAsia="en-GB"/>
        </w:rPr>
        <w:t>Procurement</w:t>
      </w:r>
      <w:r w:rsidR="00937025" w:rsidRPr="2EB597FF">
        <w:rPr>
          <w:rFonts w:ascii="Arial" w:hAnsi="Arial" w:cs="Arial"/>
          <w:sz w:val="24"/>
          <w:szCs w:val="24"/>
          <w:lang w:eastAsia="en-GB"/>
        </w:rPr>
        <w:t xml:space="preserve"> </w:t>
      </w:r>
      <w:r w:rsidRPr="2EB597FF">
        <w:rPr>
          <w:rFonts w:ascii="Arial" w:hAnsi="Arial" w:cs="Arial"/>
          <w:sz w:val="24"/>
          <w:szCs w:val="24"/>
          <w:lang w:eastAsia="en-GB"/>
        </w:rPr>
        <w:t xml:space="preserve">team </w:t>
      </w:r>
      <w:r w:rsidR="00937025" w:rsidRPr="2EB597FF">
        <w:rPr>
          <w:rFonts w:ascii="Arial" w:hAnsi="Arial" w:cs="Arial"/>
          <w:sz w:val="24"/>
          <w:szCs w:val="24"/>
          <w:lang w:eastAsia="en-GB"/>
        </w:rPr>
        <w:t xml:space="preserve">will utilise the </w:t>
      </w:r>
      <w:r w:rsidR="7983A8F0" w:rsidRPr="2EB597FF">
        <w:rPr>
          <w:rFonts w:ascii="Arial" w:hAnsi="Arial" w:cs="Arial"/>
          <w:sz w:val="24"/>
          <w:szCs w:val="24"/>
          <w:lang w:eastAsia="en-GB"/>
        </w:rPr>
        <w:t xml:space="preserve">Scottish Government Sustainability </w:t>
      </w:r>
      <w:proofErr w:type="gramStart"/>
      <w:r w:rsidR="7983A8F0" w:rsidRPr="2EB597FF">
        <w:rPr>
          <w:rFonts w:ascii="Arial" w:hAnsi="Arial" w:cs="Arial"/>
          <w:sz w:val="24"/>
          <w:szCs w:val="24"/>
          <w:lang w:eastAsia="en-GB"/>
        </w:rPr>
        <w:t>Tool</w:t>
      </w:r>
      <w:r w:rsidR="00937025" w:rsidRPr="2EB597FF">
        <w:rPr>
          <w:rFonts w:ascii="Arial" w:hAnsi="Arial" w:cs="Arial"/>
          <w:sz w:val="24"/>
          <w:szCs w:val="24"/>
          <w:lang w:eastAsia="en-GB"/>
        </w:rPr>
        <w:t xml:space="preserve">  to</w:t>
      </w:r>
      <w:proofErr w:type="gramEnd"/>
      <w:r w:rsidR="00937025" w:rsidRPr="2EB597FF">
        <w:rPr>
          <w:rFonts w:ascii="Arial" w:hAnsi="Arial" w:cs="Arial"/>
          <w:sz w:val="24"/>
          <w:szCs w:val="24"/>
          <w:lang w:eastAsia="en-GB"/>
        </w:rPr>
        <w:t xml:space="preserve"> inform </w:t>
      </w:r>
      <w:r w:rsidR="00E201C0" w:rsidRPr="2EB597FF">
        <w:rPr>
          <w:rFonts w:ascii="Arial" w:hAnsi="Arial" w:cs="Arial"/>
          <w:sz w:val="24"/>
          <w:szCs w:val="24"/>
          <w:lang w:eastAsia="en-GB"/>
        </w:rPr>
        <w:t xml:space="preserve">the </w:t>
      </w:r>
      <w:r w:rsidR="00937025" w:rsidRPr="2EB597FF">
        <w:rPr>
          <w:rFonts w:ascii="Arial" w:hAnsi="Arial" w:cs="Arial"/>
          <w:sz w:val="24"/>
          <w:szCs w:val="24"/>
          <w:lang w:eastAsia="en-GB"/>
        </w:rPr>
        <w:t>Procurement Strategy, individual co</w:t>
      </w:r>
      <w:r w:rsidR="00E201C0" w:rsidRPr="2EB597FF">
        <w:rPr>
          <w:rFonts w:ascii="Arial" w:hAnsi="Arial" w:cs="Arial"/>
          <w:sz w:val="24"/>
          <w:szCs w:val="24"/>
          <w:lang w:eastAsia="en-GB"/>
        </w:rPr>
        <w:t xml:space="preserve">ntract </w:t>
      </w:r>
      <w:r w:rsidR="00937025" w:rsidRPr="2EB597FF">
        <w:rPr>
          <w:rFonts w:ascii="Arial" w:hAnsi="Arial" w:cs="Arial"/>
          <w:sz w:val="24"/>
          <w:szCs w:val="24"/>
          <w:lang w:eastAsia="en-GB"/>
        </w:rPr>
        <w:t>strategies and to prioritise a forward plan</w:t>
      </w:r>
      <w:r w:rsidR="4F22D2D8" w:rsidRPr="2EB597FF">
        <w:rPr>
          <w:rFonts w:ascii="Arial" w:hAnsi="Arial" w:cs="Arial"/>
          <w:sz w:val="24"/>
          <w:szCs w:val="24"/>
          <w:lang w:eastAsia="en-GB"/>
        </w:rPr>
        <w:t>ning</w:t>
      </w:r>
      <w:r w:rsidR="00937025" w:rsidRPr="2EB597FF">
        <w:rPr>
          <w:rFonts w:ascii="Arial" w:hAnsi="Arial" w:cs="Arial"/>
          <w:sz w:val="24"/>
          <w:szCs w:val="24"/>
          <w:lang w:eastAsia="en-GB"/>
        </w:rPr>
        <w:t xml:space="preserve"> to help inform subsequent strategies. </w:t>
      </w:r>
      <w:r w:rsidR="0C4465BF" w:rsidRPr="2EB597FF">
        <w:rPr>
          <w:rFonts w:ascii="Arial" w:hAnsi="Arial" w:cs="Arial"/>
          <w:sz w:val="24"/>
          <w:szCs w:val="24"/>
          <w:lang w:eastAsia="en-GB"/>
        </w:rPr>
        <w:t xml:space="preserve">The Procurement team will also </w:t>
      </w:r>
      <w:r w:rsidR="0F864D20" w:rsidRPr="2EB597FF">
        <w:rPr>
          <w:rFonts w:ascii="Arial" w:hAnsi="Arial" w:cs="Arial"/>
          <w:sz w:val="24"/>
          <w:szCs w:val="24"/>
          <w:lang w:eastAsia="en-GB"/>
        </w:rPr>
        <w:t xml:space="preserve">introduce and engage </w:t>
      </w:r>
      <w:r w:rsidR="0C4465BF" w:rsidRPr="2EB597FF">
        <w:rPr>
          <w:rFonts w:ascii="Arial" w:hAnsi="Arial" w:cs="Arial"/>
          <w:sz w:val="24"/>
          <w:szCs w:val="24"/>
          <w:lang w:eastAsia="en-GB"/>
        </w:rPr>
        <w:t>the use of</w:t>
      </w:r>
      <w:r w:rsidR="459EEC75" w:rsidRPr="2EB597FF">
        <w:rPr>
          <w:rFonts w:ascii="Arial" w:hAnsi="Arial" w:cs="Arial"/>
          <w:sz w:val="24"/>
          <w:szCs w:val="24"/>
          <w:lang w:eastAsia="en-GB"/>
        </w:rPr>
        <w:t xml:space="preserve"> the</w:t>
      </w:r>
      <w:r w:rsidR="0C4465BF" w:rsidRPr="2EB597FF">
        <w:rPr>
          <w:rFonts w:ascii="Arial" w:hAnsi="Arial" w:cs="Arial"/>
          <w:sz w:val="24"/>
          <w:szCs w:val="24"/>
          <w:lang w:eastAsia="en-GB"/>
        </w:rPr>
        <w:t xml:space="preserve"> Eco-Vadis </w:t>
      </w:r>
      <w:r w:rsidR="309B5F0E" w:rsidRPr="2EB597FF">
        <w:rPr>
          <w:rFonts w:ascii="Arial" w:hAnsi="Arial" w:cs="Arial"/>
          <w:sz w:val="24"/>
          <w:szCs w:val="24"/>
          <w:lang w:eastAsia="en-GB"/>
        </w:rPr>
        <w:t>platform</w:t>
      </w:r>
      <w:r w:rsidR="7B21BA5E" w:rsidRPr="2EB597FF">
        <w:rPr>
          <w:rFonts w:ascii="Arial" w:hAnsi="Arial" w:cs="Arial"/>
          <w:sz w:val="24"/>
          <w:szCs w:val="24"/>
          <w:lang w:eastAsia="en-GB"/>
        </w:rPr>
        <w:t xml:space="preserve"> to monitor </w:t>
      </w:r>
      <w:r w:rsidR="2D7DA4EA" w:rsidRPr="2EB597FF">
        <w:rPr>
          <w:rFonts w:ascii="Arial" w:hAnsi="Arial" w:cs="Arial"/>
          <w:sz w:val="24"/>
          <w:szCs w:val="24"/>
          <w:lang w:eastAsia="en-GB"/>
        </w:rPr>
        <w:t xml:space="preserve">the </w:t>
      </w:r>
      <w:r w:rsidR="7B21BA5E" w:rsidRPr="2EB597FF">
        <w:rPr>
          <w:rFonts w:ascii="Arial" w:hAnsi="Arial" w:cs="Arial"/>
          <w:sz w:val="24"/>
          <w:szCs w:val="24"/>
          <w:lang w:eastAsia="en-GB"/>
        </w:rPr>
        <w:t>sustainability of University’s supply chains.</w:t>
      </w:r>
    </w:p>
    <w:p w14:paraId="299B57CA" w14:textId="77777777" w:rsidR="00AA0890" w:rsidRPr="006E02AC" w:rsidRDefault="00AA0890" w:rsidP="00DC080C">
      <w:pPr>
        <w:jc w:val="both"/>
        <w:rPr>
          <w:rFonts w:ascii="Arial" w:hAnsi="Arial" w:cs="Arial"/>
          <w:sz w:val="24"/>
          <w:szCs w:val="24"/>
          <w:lang w:eastAsia="en-GB"/>
        </w:rPr>
      </w:pPr>
    </w:p>
    <w:p w14:paraId="72644B1C" w14:textId="77777777" w:rsidR="00E6524C" w:rsidRDefault="00A743D9" w:rsidP="00DC080C">
      <w:pPr>
        <w:jc w:val="both"/>
        <w:rPr>
          <w:rFonts w:ascii="Arial" w:hAnsi="Arial" w:cs="Arial"/>
          <w:sz w:val="24"/>
          <w:szCs w:val="24"/>
          <w:lang w:eastAsia="en-GB"/>
        </w:rPr>
      </w:pPr>
      <w:r>
        <w:rPr>
          <w:rFonts w:ascii="Arial" w:hAnsi="Arial" w:cs="Arial"/>
          <w:sz w:val="24"/>
          <w:szCs w:val="24"/>
          <w:lang w:eastAsia="en-GB"/>
        </w:rPr>
        <w:t>The University will b</w:t>
      </w:r>
      <w:r w:rsidRPr="006E02AC">
        <w:rPr>
          <w:rFonts w:ascii="Arial" w:hAnsi="Arial" w:cs="Arial"/>
          <w:sz w:val="24"/>
          <w:szCs w:val="24"/>
          <w:lang w:eastAsia="en-GB"/>
        </w:rPr>
        <w:t xml:space="preserve">uild </w:t>
      </w:r>
      <w:r w:rsidR="00937025" w:rsidRPr="006E02AC">
        <w:rPr>
          <w:rFonts w:ascii="Arial" w:hAnsi="Arial" w:cs="Arial"/>
          <w:sz w:val="24"/>
          <w:szCs w:val="24"/>
          <w:lang w:eastAsia="en-GB"/>
        </w:rPr>
        <w:t xml:space="preserve">on what has been achieved </w:t>
      </w:r>
      <w:r w:rsidR="009E327F" w:rsidRPr="006E02AC">
        <w:rPr>
          <w:rFonts w:ascii="Arial" w:hAnsi="Arial" w:cs="Arial"/>
          <w:sz w:val="24"/>
          <w:szCs w:val="24"/>
          <w:lang w:eastAsia="en-GB"/>
        </w:rPr>
        <w:t>by working in partnership with private, pub</w:t>
      </w:r>
      <w:r w:rsidR="006F60E5" w:rsidRPr="006E02AC">
        <w:rPr>
          <w:rFonts w:ascii="Arial" w:hAnsi="Arial" w:cs="Arial"/>
          <w:sz w:val="24"/>
          <w:szCs w:val="24"/>
          <w:lang w:eastAsia="en-GB"/>
        </w:rPr>
        <w:t>l</w:t>
      </w:r>
      <w:r w:rsidR="009E327F" w:rsidRPr="006E02AC">
        <w:rPr>
          <w:rFonts w:ascii="Arial" w:hAnsi="Arial" w:cs="Arial"/>
          <w:sz w:val="24"/>
          <w:szCs w:val="24"/>
          <w:lang w:eastAsia="en-GB"/>
        </w:rPr>
        <w:t xml:space="preserve">ic and voluntary sector organisations and commercial operators to support facilitating access to </w:t>
      </w:r>
      <w:r>
        <w:rPr>
          <w:rFonts w:ascii="Arial" w:hAnsi="Arial" w:cs="Arial"/>
          <w:sz w:val="24"/>
          <w:szCs w:val="24"/>
          <w:lang w:eastAsia="en-GB"/>
        </w:rPr>
        <w:t>t</w:t>
      </w:r>
      <w:r w:rsidR="00DE22F3" w:rsidRPr="006E02AC">
        <w:rPr>
          <w:rFonts w:ascii="Arial" w:hAnsi="Arial" w:cs="Arial"/>
          <w:sz w:val="24"/>
          <w:szCs w:val="24"/>
          <w:lang w:eastAsia="en-GB"/>
        </w:rPr>
        <w:t xml:space="preserve">he </w:t>
      </w:r>
      <w:r w:rsidR="00E201C0" w:rsidRPr="006E02AC">
        <w:rPr>
          <w:rFonts w:ascii="Arial" w:hAnsi="Arial" w:cs="Arial"/>
          <w:sz w:val="24"/>
          <w:szCs w:val="24"/>
          <w:lang w:eastAsia="en-GB"/>
        </w:rPr>
        <w:t>University’s</w:t>
      </w:r>
      <w:r w:rsidR="009E327F" w:rsidRPr="006E02AC">
        <w:rPr>
          <w:rFonts w:ascii="Arial" w:hAnsi="Arial" w:cs="Arial"/>
          <w:sz w:val="24"/>
          <w:szCs w:val="24"/>
          <w:lang w:eastAsia="en-GB"/>
        </w:rPr>
        <w:t xml:space="preserve"> contract opportunities by SMEs, </w:t>
      </w:r>
      <w:r>
        <w:rPr>
          <w:rFonts w:ascii="Arial" w:hAnsi="Arial" w:cs="Arial"/>
          <w:sz w:val="24"/>
          <w:szCs w:val="24"/>
          <w:lang w:eastAsia="en-GB"/>
        </w:rPr>
        <w:t>t</w:t>
      </w:r>
      <w:r w:rsidR="009E327F" w:rsidRPr="006E02AC">
        <w:rPr>
          <w:rFonts w:ascii="Arial" w:hAnsi="Arial" w:cs="Arial"/>
          <w:sz w:val="24"/>
          <w:szCs w:val="24"/>
          <w:lang w:eastAsia="en-GB"/>
        </w:rPr>
        <w:t xml:space="preserve">hird sector organisations and supported businesses. </w:t>
      </w:r>
      <w:r w:rsidR="009D7626">
        <w:rPr>
          <w:rFonts w:ascii="Arial" w:hAnsi="Arial" w:cs="Arial"/>
          <w:sz w:val="24"/>
          <w:szCs w:val="24"/>
          <w:lang w:eastAsia="en-GB"/>
        </w:rPr>
        <w:t>Progress on sustainable procurement is now embedded in the University’s senior governance structure, whereby set task groups have been established by the Executive lead of Sustainability and reported to the Executive team of the University.</w:t>
      </w:r>
      <w:r w:rsidR="00FE2320">
        <w:rPr>
          <w:rFonts w:ascii="Arial" w:hAnsi="Arial" w:cs="Arial"/>
          <w:sz w:val="24"/>
          <w:szCs w:val="24"/>
          <w:lang w:eastAsia="en-GB"/>
        </w:rPr>
        <w:t xml:space="preserve"> </w:t>
      </w:r>
    </w:p>
    <w:p w14:paraId="68ABAB89" w14:textId="5F3287BF" w:rsidR="00EB5082" w:rsidRPr="006E02AC" w:rsidRDefault="00E6524C" w:rsidP="00DC080C">
      <w:pPr>
        <w:jc w:val="both"/>
        <w:rPr>
          <w:rFonts w:ascii="Arial" w:hAnsi="Arial" w:cs="Arial"/>
          <w:sz w:val="24"/>
          <w:szCs w:val="24"/>
          <w:lang w:eastAsia="en-GB"/>
        </w:rPr>
      </w:pPr>
      <w:r>
        <w:rPr>
          <w:rFonts w:ascii="Arial" w:hAnsi="Arial" w:cs="Arial"/>
          <w:sz w:val="24"/>
          <w:szCs w:val="24"/>
          <w:lang w:eastAsia="en-GB"/>
        </w:rPr>
        <w:t>The University’s</w:t>
      </w:r>
      <w:r w:rsidR="00FE2320">
        <w:rPr>
          <w:rFonts w:ascii="Arial" w:hAnsi="Arial" w:cs="Arial"/>
          <w:sz w:val="24"/>
          <w:szCs w:val="24"/>
          <w:lang w:eastAsia="en-GB"/>
        </w:rPr>
        <w:t xml:space="preserve"> efforts and developments</w:t>
      </w:r>
      <w:r w:rsidR="009D7626">
        <w:rPr>
          <w:rFonts w:ascii="Arial" w:hAnsi="Arial" w:cs="Arial"/>
          <w:sz w:val="24"/>
          <w:szCs w:val="24"/>
          <w:lang w:eastAsia="en-GB"/>
        </w:rPr>
        <w:t xml:space="preserve"> </w:t>
      </w:r>
      <w:r w:rsidR="00FE2320">
        <w:rPr>
          <w:rFonts w:ascii="Arial" w:hAnsi="Arial" w:cs="Arial"/>
          <w:sz w:val="24"/>
          <w:szCs w:val="24"/>
          <w:lang w:eastAsia="en-GB"/>
        </w:rPr>
        <w:t xml:space="preserve">on sustainable procurement </w:t>
      </w:r>
      <w:r w:rsidR="009E327F" w:rsidRPr="2EB597FF">
        <w:rPr>
          <w:rFonts w:ascii="Arial" w:hAnsi="Arial" w:cs="Arial"/>
          <w:sz w:val="24"/>
          <w:szCs w:val="24"/>
          <w:lang w:eastAsia="en-GB"/>
        </w:rPr>
        <w:t xml:space="preserve">will </w:t>
      </w:r>
      <w:r>
        <w:rPr>
          <w:rFonts w:ascii="Arial" w:hAnsi="Arial" w:cs="Arial"/>
          <w:sz w:val="24"/>
          <w:szCs w:val="24"/>
          <w:lang w:eastAsia="en-GB"/>
        </w:rPr>
        <w:t xml:space="preserve">continue to </w:t>
      </w:r>
      <w:r w:rsidR="009E327F" w:rsidRPr="2EB597FF">
        <w:rPr>
          <w:rFonts w:ascii="Arial" w:hAnsi="Arial" w:cs="Arial"/>
          <w:sz w:val="24"/>
          <w:szCs w:val="24"/>
          <w:lang w:eastAsia="en-GB"/>
        </w:rPr>
        <w:t>be reported</w:t>
      </w:r>
      <w:r>
        <w:rPr>
          <w:rFonts w:ascii="Arial" w:hAnsi="Arial" w:cs="Arial"/>
          <w:sz w:val="24"/>
          <w:szCs w:val="24"/>
          <w:lang w:eastAsia="en-GB"/>
        </w:rPr>
        <w:t xml:space="preserve"> on</w:t>
      </w:r>
      <w:r w:rsidR="009E327F" w:rsidRPr="2EB597FF">
        <w:rPr>
          <w:rFonts w:ascii="Arial" w:hAnsi="Arial" w:cs="Arial"/>
          <w:sz w:val="24"/>
          <w:szCs w:val="24"/>
          <w:lang w:eastAsia="en-GB"/>
        </w:rPr>
        <w:t xml:space="preserve"> as an integral part of </w:t>
      </w:r>
      <w:r w:rsidR="00EB7001" w:rsidRPr="2EB597FF">
        <w:rPr>
          <w:rFonts w:ascii="Arial" w:hAnsi="Arial" w:cs="Arial"/>
          <w:sz w:val="24"/>
          <w:szCs w:val="24"/>
          <w:lang w:eastAsia="en-GB"/>
        </w:rPr>
        <w:t>the Procurement</w:t>
      </w:r>
      <w:r w:rsidR="009E327F" w:rsidRPr="2EB597FF">
        <w:rPr>
          <w:rFonts w:ascii="Arial" w:hAnsi="Arial" w:cs="Arial"/>
          <w:sz w:val="24"/>
          <w:szCs w:val="24"/>
          <w:lang w:eastAsia="en-GB"/>
        </w:rPr>
        <w:t xml:space="preserve"> Strategy </w:t>
      </w:r>
      <w:r w:rsidR="00CD0402" w:rsidRPr="2EB597FF">
        <w:rPr>
          <w:rFonts w:ascii="Arial" w:hAnsi="Arial" w:cs="Arial"/>
          <w:sz w:val="24"/>
          <w:szCs w:val="24"/>
          <w:lang w:eastAsia="en-GB"/>
        </w:rPr>
        <w:t>and Annual Procurement Report</w:t>
      </w:r>
      <w:r w:rsidR="00FE2320">
        <w:rPr>
          <w:rFonts w:ascii="Arial" w:hAnsi="Arial" w:cs="Arial"/>
          <w:sz w:val="24"/>
          <w:szCs w:val="24"/>
          <w:lang w:eastAsia="en-GB"/>
        </w:rPr>
        <w:t>,</w:t>
      </w:r>
      <w:r w:rsidR="00CD0402" w:rsidRPr="2EB597FF">
        <w:rPr>
          <w:rFonts w:ascii="Arial" w:hAnsi="Arial" w:cs="Arial"/>
          <w:sz w:val="24"/>
          <w:szCs w:val="24"/>
          <w:lang w:eastAsia="en-GB"/>
        </w:rPr>
        <w:t xml:space="preserve"> as required</w:t>
      </w:r>
      <w:r w:rsidR="009D7626">
        <w:rPr>
          <w:rFonts w:ascii="Arial" w:hAnsi="Arial" w:cs="Arial"/>
          <w:sz w:val="24"/>
          <w:szCs w:val="24"/>
          <w:lang w:eastAsia="en-GB"/>
        </w:rPr>
        <w:t xml:space="preserve">. </w:t>
      </w:r>
    </w:p>
    <w:sectPr w:rsidR="00EB5082" w:rsidRPr="006E02AC" w:rsidSect="0098208F">
      <w:headerReference w:type="default" r:id="rId23"/>
      <w:footerReference w:type="default" r:id="rId24"/>
      <w:pgSz w:w="11907" w:h="16840" w:code="9"/>
      <w:pgMar w:top="964" w:right="1077" w:bottom="1077" w:left="1077" w:header="425" w:footer="6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992D" w14:textId="77777777" w:rsidR="00436D5F" w:rsidRDefault="00436D5F" w:rsidP="00D1705C">
      <w:r>
        <w:separator/>
      </w:r>
    </w:p>
  </w:endnote>
  <w:endnote w:type="continuationSeparator" w:id="0">
    <w:p w14:paraId="4CE8EC25" w14:textId="77777777" w:rsidR="00436D5F" w:rsidRDefault="00436D5F" w:rsidP="00D1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nLF-New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Regular">
    <w:altName w:val="Arial Narrow"/>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AGRounded Lt">
    <w:charset w:val="00"/>
    <w:family w:val="auto"/>
    <w:pitch w:val="variable"/>
    <w:sig w:usb0="00000003" w:usb1="00000000" w:usb2="00000000" w:usb3="00000000" w:csb0="00000001" w:csb1="00000000"/>
  </w:font>
  <w:font w:name="Square721 BT">
    <w:altName w:val="Square721 BT"/>
    <w:panose1 w:val="00000000000000000000"/>
    <w:charset w:val="00"/>
    <w:family w:val="roman"/>
    <w:notTrueType/>
    <w:pitch w:val="default"/>
    <w:sig w:usb0="00000003" w:usb1="00000000" w:usb2="00000000" w:usb3="00000000" w:csb0="00000001"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ZapfDingbats BT">
    <w:altName w:val="ZapfDingbats B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77E2" w14:textId="4A28D4A0" w:rsidR="00E148E5" w:rsidRPr="00027C04" w:rsidRDefault="00E148E5" w:rsidP="00A743D9">
    <w:pPr>
      <w:pStyle w:val="Footer"/>
      <w:tabs>
        <w:tab w:val="clear" w:pos="4513"/>
        <w:tab w:val="clear" w:pos="9026"/>
        <w:tab w:val="right" w:pos="9753"/>
      </w:tabs>
      <w:rPr>
        <w:rFonts w:ascii="Arial" w:hAnsi="Arial" w:cs="Arial"/>
        <w:color w:val="808080"/>
      </w:rPr>
    </w:pPr>
    <w:r w:rsidRPr="00360752">
      <w:rPr>
        <w:rFonts w:ascii="Arial" w:hAnsi="Arial" w:cs="Arial"/>
        <w:color w:val="808080"/>
        <w:shd w:val="clear" w:color="auto" w:fill="E6E6E6"/>
      </w:rPr>
      <w:fldChar w:fldCharType="begin"/>
    </w:r>
    <w:r w:rsidRPr="00360752">
      <w:rPr>
        <w:rFonts w:ascii="Arial" w:hAnsi="Arial" w:cs="Arial"/>
        <w:color w:val="808080"/>
      </w:rPr>
      <w:instrText xml:space="preserve"> FILENAME   \* MERGEFORMAT </w:instrText>
    </w:r>
    <w:r w:rsidRPr="00360752">
      <w:rPr>
        <w:rFonts w:ascii="Arial" w:hAnsi="Arial" w:cs="Arial"/>
        <w:color w:val="808080"/>
        <w:shd w:val="clear" w:color="auto" w:fill="E6E6E6"/>
      </w:rPr>
      <w:fldChar w:fldCharType="separate"/>
    </w:r>
    <w:r w:rsidR="00606E7A" w:rsidRPr="00360752">
      <w:rPr>
        <w:rFonts w:ascii="Arial" w:hAnsi="Arial" w:cs="Arial"/>
        <w:noProof/>
        <w:color w:val="808080"/>
      </w:rPr>
      <w:t>Sustainable Procurement</w:t>
    </w:r>
    <w:r w:rsidR="00DB0D21" w:rsidRPr="00360752">
      <w:rPr>
        <w:rFonts w:ascii="Arial" w:hAnsi="Arial" w:cs="Arial"/>
        <w:noProof/>
        <w:color w:val="808080"/>
        <w:lang w:val="en-GB"/>
      </w:rPr>
      <w:t xml:space="preserve"> </w:t>
    </w:r>
    <w:r w:rsidR="00606E7A" w:rsidRPr="00360752">
      <w:rPr>
        <w:rFonts w:ascii="Arial" w:hAnsi="Arial" w:cs="Arial"/>
        <w:noProof/>
        <w:color w:val="808080"/>
        <w:lang w:val="en-GB"/>
      </w:rPr>
      <w:t>Strategy</w:t>
    </w:r>
    <w:r w:rsidR="00606E7A" w:rsidRPr="00360752">
      <w:rPr>
        <w:rFonts w:ascii="Arial" w:hAnsi="Arial" w:cs="Arial"/>
        <w:noProof/>
        <w:color w:val="808080"/>
      </w:rPr>
      <w:t xml:space="preserve"> </w:t>
    </w:r>
    <w:r w:rsidRPr="00360752">
      <w:rPr>
        <w:rFonts w:ascii="Arial" w:hAnsi="Arial" w:cs="Arial"/>
        <w:color w:val="808080"/>
        <w:shd w:val="clear" w:color="auto" w:fill="E6E6E6"/>
      </w:rPr>
      <w:fldChar w:fldCharType="end"/>
    </w:r>
    <w:r w:rsidRPr="00027C04">
      <w:rPr>
        <w:rFonts w:ascii="Arial" w:hAnsi="Arial" w:cs="Arial"/>
        <w:color w:val="808080"/>
      </w:rPr>
      <w:tab/>
      <w:t xml:space="preserve">Page </w:t>
    </w:r>
    <w:r w:rsidRPr="00027C04">
      <w:rPr>
        <w:rFonts w:ascii="Arial" w:hAnsi="Arial" w:cs="Arial"/>
        <w:color w:val="808080"/>
        <w:shd w:val="clear" w:color="auto" w:fill="E6E6E6"/>
      </w:rPr>
      <w:fldChar w:fldCharType="begin"/>
    </w:r>
    <w:r w:rsidRPr="00027C04">
      <w:rPr>
        <w:rFonts w:ascii="Arial" w:hAnsi="Arial" w:cs="Arial"/>
        <w:color w:val="808080"/>
      </w:rPr>
      <w:instrText xml:space="preserve"> PAGE   \* MERGEFORMAT </w:instrText>
    </w:r>
    <w:r w:rsidRPr="00027C04">
      <w:rPr>
        <w:rFonts w:ascii="Arial" w:hAnsi="Arial" w:cs="Arial"/>
        <w:color w:val="808080"/>
        <w:shd w:val="clear" w:color="auto" w:fill="E6E6E6"/>
      </w:rPr>
      <w:fldChar w:fldCharType="separate"/>
    </w:r>
    <w:r w:rsidR="009B7B73">
      <w:rPr>
        <w:rFonts w:ascii="Arial" w:hAnsi="Arial" w:cs="Arial"/>
        <w:noProof/>
        <w:color w:val="808080"/>
      </w:rPr>
      <w:t>8</w:t>
    </w:r>
    <w:r w:rsidRPr="00027C04">
      <w:rPr>
        <w:rFonts w:ascii="Arial" w:hAnsi="Arial" w:cs="Arial"/>
        <w:color w:val="80808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C086" w14:textId="77777777" w:rsidR="00436D5F" w:rsidRDefault="00436D5F" w:rsidP="00D1705C">
      <w:r>
        <w:separator/>
      </w:r>
    </w:p>
  </w:footnote>
  <w:footnote w:type="continuationSeparator" w:id="0">
    <w:p w14:paraId="38C6EDB6" w14:textId="77777777" w:rsidR="00436D5F" w:rsidRDefault="00436D5F" w:rsidP="00D1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B367" w14:textId="77777777" w:rsidR="00E148E5" w:rsidRPr="00DB0D21" w:rsidRDefault="00E148E5" w:rsidP="00DE16A8">
    <w:pPr>
      <w:pStyle w:val="Header"/>
      <w:rPr>
        <w:rFonts w:ascii="Arial" w:hAnsi="Arial" w:cs="Arial"/>
      </w:rPr>
    </w:pPr>
    <w:r>
      <w:t xml:space="preserve">    </w:t>
    </w:r>
  </w:p>
</w:hdr>
</file>

<file path=word/intelligence.xml><?xml version="1.0" encoding="utf-8"?>
<int:Intelligence xmlns:int="http://schemas.microsoft.com/office/intelligence/2019/intelligence">
  <int:IntelligenceSettings/>
  <int:Manifest>
    <int:WordHash hashCode="pz2QIEqb0rZQkg" id="JJarjBnm"/>
  </int:Manifest>
  <int:Observations>
    <int:Content id="JJarjBn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0C1"/>
    <w:multiLevelType w:val="hybridMultilevel"/>
    <w:tmpl w:val="A4B687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0677E9B"/>
    <w:multiLevelType w:val="hybridMultilevel"/>
    <w:tmpl w:val="61940292"/>
    <w:lvl w:ilvl="0" w:tplc="A44217DA">
      <w:start w:val="1"/>
      <w:numFmt w:val="lowerLetter"/>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164F18DA"/>
    <w:multiLevelType w:val="hybridMultilevel"/>
    <w:tmpl w:val="10E0BC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D016124"/>
    <w:multiLevelType w:val="multilevel"/>
    <w:tmpl w:val="109A5DBC"/>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10151"/>
    <w:multiLevelType w:val="hybridMultilevel"/>
    <w:tmpl w:val="D9D4494E"/>
    <w:lvl w:ilvl="0" w:tplc="F60CC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A36D46"/>
    <w:multiLevelType w:val="hybridMultilevel"/>
    <w:tmpl w:val="AD6EC9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2B022D19"/>
    <w:multiLevelType w:val="hybridMultilevel"/>
    <w:tmpl w:val="C62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A54D7"/>
    <w:multiLevelType w:val="hybridMultilevel"/>
    <w:tmpl w:val="709EBAF4"/>
    <w:lvl w:ilvl="0" w:tplc="6372613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83232E"/>
    <w:multiLevelType w:val="hybridMultilevel"/>
    <w:tmpl w:val="39EC7D9A"/>
    <w:lvl w:ilvl="0" w:tplc="08090001">
      <w:start w:val="1"/>
      <w:numFmt w:val="bullet"/>
      <w:lvlText w:val=""/>
      <w:lvlJc w:val="left"/>
      <w:pPr>
        <w:ind w:left="-302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start w:val="1"/>
      <w:numFmt w:val="bullet"/>
      <w:lvlText w:val=""/>
      <w:lvlJc w:val="left"/>
      <w:pPr>
        <w:ind w:left="-1584" w:hanging="360"/>
      </w:pPr>
      <w:rPr>
        <w:rFonts w:ascii="Wingdings" w:hAnsi="Wingdings" w:hint="default"/>
      </w:rPr>
    </w:lvl>
    <w:lvl w:ilvl="3" w:tplc="08090001">
      <w:start w:val="1"/>
      <w:numFmt w:val="bullet"/>
      <w:lvlText w:val=""/>
      <w:lvlJc w:val="left"/>
      <w:pPr>
        <w:ind w:left="-864" w:hanging="360"/>
      </w:pPr>
      <w:rPr>
        <w:rFonts w:ascii="Symbol" w:hAnsi="Symbol" w:hint="default"/>
      </w:rPr>
    </w:lvl>
    <w:lvl w:ilvl="4" w:tplc="08090003">
      <w:start w:val="1"/>
      <w:numFmt w:val="bullet"/>
      <w:lvlText w:val="o"/>
      <w:lvlJc w:val="left"/>
      <w:pPr>
        <w:ind w:left="-144" w:hanging="360"/>
      </w:pPr>
      <w:rPr>
        <w:rFonts w:ascii="Courier New" w:hAnsi="Courier New" w:cs="Courier New" w:hint="default"/>
      </w:rPr>
    </w:lvl>
    <w:lvl w:ilvl="5" w:tplc="08090005">
      <w:start w:val="1"/>
      <w:numFmt w:val="bullet"/>
      <w:lvlText w:val=""/>
      <w:lvlJc w:val="left"/>
      <w:pPr>
        <w:ind w:left="576" w:hanging="360"/>
      </w:pPr>
      <w:rPr>
        <w:rFonts w:ascii="Wingdings" w:hAnsi="Wingdings" w:hint="default"/>
      </w:rPr>
    </w:lvl>
    <w:lvl w:ilvl="6" w:tplc="08090001">
      <w:start w:val="1"/>
      <w:numFmt w:val="bullet"/>
      <w:lvlText w:val=""/>
      <w:lvlJc w:val="left"/>
      <w:pPr>
        <w:ind w:left="1296" w:hanging="360"/>
      </w:pPr>
      <w:rPr>
        <w:rFonts w:ascii="Symbol" w:hAnsi="Symbol" w:hint="default"/>
      </w:rPr>
    </w:lvl>
    <w:lvl w:ilvl="7" w:tplc="08090003">
      <w:start w:val="1"/>
      <w:numFmt w:val="bullet"/>
      <w:lvlText w:val="o"/>
      <w:lvlJc w:val="left"/>
      <w:pPr>
        <w:ind w:left="2016" w:hanging="360"/>
      </w:pPr>
      <w:rPr>
        <w:rFonts w:ascii="Courier New" w:hAnsi="Courier New" w:cs="Courier New" w:hint="default"/>
      </w:rPr>
    </w:lvl>
    <w:lvl w:ilvl="8" w:tplc="08090005" w:tentative="1">
      <w:start w:val="1"/>
      <w:numFmt w:val="bullet"/>
      <w:lvlText w:val=""/>
      <w:lvlJc w:val="left"/>
      <w:pPr>
        <w:ind w:left="2736" w:hanging="360"/>
      </w:pPr>
      <w:rPr>
        <w:rFonts w:ascii="Wingdings" w:hAnsi="Wingdings" w:hint="default"/>
      </w:rPr>
    </w:lvl>
  </w:abstractNum>
  <w:abstractNum w:abstractNumId="9" w15:restartNumberingAfterBreak="0">
    <w:nsid w:val="386D6788"/>
    <w:multiLevelType w:val="hybridMultilevel"/>
    <w:tmpl w:val="377A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500CF"/>
    <w:multiLevelType w:val="hybridMultilevel"/>
    <w:tmpl w:val="8A6A7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3B42DF"/>
    <w:multiLevelType w:val="hybridMultilevel"/>
    <w:tmpl w:val="4742FF94"/>
    <w:lvl w:ilvl="0" w:tplc="08090001">
      <w:start w:val="1"/>
      <w:numFmt w:val="bullet"/>
      <w:lvlText w:val=""/>
      <w:lvlJc w:val="left"/>
      <w:pPr>
        <w:ind w:left="720" w:hanging="360"/>
      </w:pPr>
      <w:rPr>
        <w:rFonts w:ascii="Symbol" w:hAnsi="Symbol" w:hint="default"/>
      </w:rPr>
    </w:lvl>
    <w:lvl w:ilvl="1" w:tplc="8266233C">
      <w:numFmt w:val="bullet"/>
      <w:lvlText w:val="•"/>
      <w:lvlJc w:val="left"/>
      <w:pPr>
        <w:ind w:left="1440" w:hanging="360"/>
      </w:pPr>
      <w:rPr>
        <w:rFonts w:ascii="ClanLF-News" w:eastAsia="Times New Roman" w:hAnsi="ClanLF-News" w:cs="ClanLF-New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36ED6"/>
    <w:multiLevelType w:val="hybridMultilevel"/>
    <w:tmpl w:val="CD68C49A"/>
    <w:lvl w:ilvl="0" w:tplc="CF78D4AC">
      <w:start w:val="1"/>
      <w:numFmt w:val="bullet"/>
      <w:lvlText w:val="•"/>
      <w:lvlJc w:val="left"/>
      <w:pPr>
        <w:tabs>
          <w:tab w:val="num" w:pos="720"/>
        </w:tabs>
        <w:ind w:left="720" w:hanging="360"/>
      </w:pPr>
      <w:rPr>
        <w:rFonts w:ascii="Arial" w:hAnsi="Arial" w:hint="default"/>
      </w:rPr>
    </w:lvl>
    <w:lvl w:ilvl="1" w:tplc="7ED41420">
      <w:start w:val="1"/>
      <w:numFmt w:val="bullet"/>
      <w:lvlText w:val="•"/>
      <w:lvlJc w:val="left"/>
      <w:pPr>
        <w:tabs>
          <w:tab w:val="num" w:pos="1440"/>
        </w:tabs>
        <w:ind w:left="1440" w:hanging="360"/>
      </w:pPr>
      <w:rPr>
        <w:rFonts w:ascii="Arial" w:hAnsi="Arial" w:hint="default"/>
      </w:rPr>
    </w:lvl>
    <w:lvl w:ilvl="2" w:tplc="9360463C" w:tentative="1">
      <w:start w:val="1"/>
      <w:numFmt w:val="bullet"/>
      <w:lvlText w:val="•"/>
      <w:lvlJc w:val="left"/>
      <w:pPr>
        <w:tabs>
          <w:tab w:val="num" w:pos="2160"/>
        </w:tabs>
        <w:ind w:left="2160" w:hanging="360"/>
      </w:pPr>
      <w:rPr>
        <w:rFonts w:ascii="Arial" w:hAnsi="Arial" w:hint="default"/>
      </w:rPr>
    </w:lvl>
    <w:lvl w:ilvl="3" w:tplc="DAA8DEC8" w:tentative="1">
      <w:start w:val="1"/>
      <w:numFmt w:val="bullet"/>
      <w:lvlText w:val="•"/>
      <w:lvlJc w:val="left"/>
      <w:pPr>
        <w:tabs>
          <w:tab w:val="num" w:pos="2880"/>
        </w:tabs>
        <w:ind w:left="2880" w:hanging="360"/>
      </w:pPr>
      <w:rPr>
        <w:rFonts w:ascii="Arial" w:hAnsi="Arial" w:hint="default"/>
      </w:rPr>
    </w:lvl>
    <w:lvl w:ilvl="4" w:tplc="59186B08" w:tentative="1">
      <w:start w:val="1"/>
      <w:numFmt w:val="bullet"/>
      <w:lvlText w:val="•"/>
      <w:lvlJc w:val="left"/>
      <w:pPr>
        <w:tabs>
          <w:tab w:val="num" w:pos="3600"/>
        </w:tabs>
        <w:ind w:left="3600" w:hanging="360"/>
      </w:pPr>
      <w:rPr>
        <w:rFonts w:ascii="Arial" w:hAnsi="Arial" w:hint="default"/>
      </w:rPr>
    </w:lvl>
    <w:lvl w:ilvl="5" w:tplc="9E6C3C3A" w:tentative="1">
      <w:start w:val="1"/>
      <w:numFmt w:val="bullet"/>
      <w:lvlText w:val="•"/>
      <w:lvlJc w:val="left"/>
      <w:pPr>
        <w:tabs>
          <w:tab w:val="num" w:pos="4320"/>
        </w:tabs>
        <w:ind w:left="4320" w:hanging="360"/>
      </w:pPr>
      <w:rPr>
        <w:rFonts w:ascii="Arial" w:hAnsi="Arial" w:hint="default"/>
      </w:rPr>
    </w:lvl>
    <w:lvl w:ilvl="6" w:tplc="E9F2A522" w:tentative="1">
      <w:start w:val="1"/>
      <w:numFmt w:val="bullet"/>
      <w:lvlText w:val="•"/>
      <w:lvlJc w:val="left"/>
      <w:pPr>
        <w:tabs>
          <w:tab w:val="num" w:pos="5040"/>
        </w:tabs>
        <w:ind w:left="5040" w:hanging="360"/>
      </w:pPr>
      <w:rPr>
        <w:rFonts w:ascii="Arial" w:hAnsi="Arial" w:hint="default"/>
      </w:rPr>
    </w:lvl>
    <w:lvl w:ilvl="7" w:tplc="A0B2508E" w:tentative="1">
      <w:start w:val="1"/>
      <w:numFmt w:val="bullet"/>
      <w:lvlText w:val="•"/>
      <w:lvlJc w:val="left"/>
      <w:pPr>
        <w:tabs>
          <w:tab w:val="num" w:pos="5760"/>
        </w:tabs>
        <w:ind w:left="5760" w:hanging="360"/>
      </w:pPr>
      <w:rPr>
        <w:rFonts w:ascii="Arial" w:hAnsi="Arial" w:hint="default"/>
      </w:rPr>
    </w:lvl>
    <w:lvl w:ilvl="8" w:tplc="BF7CAB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737DA6"/>
    <w:multiLevelType w:val="hybridMultilevel"/>
    <w:tmpl w:val="5366D344"/>
    <w:lvl w:ilvl="0" w:tplc="927AE6E0">
      <w:start w:val="1"/>
      <w:numFmt w:val="bullet"/>
      <w:lvlText w:val="–"/>
      <w:lvlJc w:val="left"/>
      <w:pPr>
        <w:tabs>
          <w:tab w:val="num" w:pos="720"/>
        </w:tabs>
        <w:ind w:left="720" w:hanging="360"/>
      </w:pPr>
      <w:rPr>
        <w:rFonts w:ascii="Times New Roman" w:hAnsi="Times New Roman" w:hint="default"/>
      </w:rPr>
    </w:lvl>
    <w:lvl w:ilvl="1" w:tplc="DC88F9BE">
      <w:start w:val="1"/>
      <w:numFmt w:val="bullet"/>
      <w:lvlText w:val="–"/>
      <w:lvlJc w:val="left"/>
      <w:pPr>
        <w:tabs>
          <w:tab w:val="num" w:pos="1440"/>
        </w:tabs>
        <w:ind w:left="1440" w:hanging="360"/>
      </w:pPr>
      <w:rPr>
        <w:rFonts w:ascii="Times New Roman" w:hAnsi="Times New Roman" w:hint="default"/>
      </w:rPr>
    </w:lvl>
    <w:lvl w:ilvl="2" w:tplc="9ACE3EF6" w:tentative="1">
      <w:start w:val="1"/>
      <w:numFmt w:val="bullet"/>
      <w:lvlText w:val="–"/>
      <w:lvlJc w:val="left"/>
      <w:pPr>
        <w:tabs>
          <w:tab w:val="num" w:pos="2160"/>
        </w:tabs>
        <w:ind w:left="2160" w:hanging="360"/>
      </w:pPr>
      <w:rPr>
        <w:rFonts w:ascii="Times New Roman" w:hAnsi="Times New Roman" w:hint="default"/>
      </w:rPr>
    </w:lvl>
    <w:lvl w:ilvl="3" w:tplc="AD424408" w:tentative="1">
      <w:start w:val="1"/>
      <w:numFmt w:val="bullet"/>
      <w:lvlText w:val="–"/>
      <w:lvlJc w:val="left"/>
      <w:pPr>
        <w:tabs>
          <w:tab w:val="num" w:pos="2880"/>
        </w:tabs>
        <w:ind w:left="2880" w:hanging="360"/>
      </w:pPr>
      <w:rPr>
        <w:rFonts w:ascii="Times New Roman" w:hAnsi="Times New Roman" w:hint="default"/>
      </w:rPr>
    </w:lvl>
    <w:lvl w:ilvl="4" w:tplc="411C41AA" w:tentative="1">
      <w:start w:val="1"/>
      <w:numFmt w:val="bullet"/>
      <w:lvlText w:val="–"/>
      <w:lvlJc w:val="left"/>
      <w:pPr>
        <w:tabs>
          <w:tab w:val="num" w:pos="3600"/>
        </w:tabs>
        <w:ind w:left="3600" w:hanging="360"/>
      </w:pPr>
      <w:rPr>
        <w:rFonts w:ascii="Times New Roman" w:hAnsi="Times New Roman" w:hint="default"/>
      </w:rPr>
    </w:lvl>
    <w:lvl w:ilvl="5" w:tplc="8A9CF49A" w:tentative="1">
      <w:start w:val="1"/>
      <w:numFmt w:val="bullet"/>
      <w:lvlText w:val="–"/>
      <w:lvlJc w:val="left"/>
      <w:pPr>
        <w:tabs>
          <w:tab w:val="num" w:pos="4320"/>
        </w:tabs>
        <w:ind w:left="4320" w:hanging="360"/>
      </w:pPr>
      <w:rPr>
        <w:rFonts w:ascii="Times New Roman" w:hAnsi="Times New Roman" w:hint="default"/>
      </w:rPr>
    </w:lvl>
    <w:lvl w:ilvl="6" w:tplc="445879EA" w:tentative="1">
      <w:start w:val="1"/>
      <w:numFmt w:val="bullet"/>
      <w:lvlText w:val="–"/>
      <w:lvlJc w:val="left"/>
      <w:pPr>
        <w:tabs>
          <w:tab w:val="num" w:pos="5040"/>
        </w:tabs>
        <w:ind w:left="5040" w:hanging="360"/>
      </w:pPr>
      <w:rPr>
        <w:rFonts w:ascii="Times New Roman" w:hAnsi="Times New Roman" w:hint="default"/>
      </w:rPr>
    </w:lvl>
    <w:lvl w:ilvl="7" w:tplc="87DCA448" w:tentative="1">
      <w:start w:val="1"/>
      <w:numFmt w:val="bullet"/>
      <w:lvlText w:val="–"/>
      <w:lvlJc w:val="left"/>
      <w:pPr>
        <w:tabs>
          <w:tab w:val="num" w:pos="5760"/>
        </w:tabs>
        <w:ind w:left="5760" w:hanging="360"/>
      </w:pPr>
      <w:rPr>
        <w:rFonts w:ascii="Times New Roman" w:hAnsi="Times New Roman" w:hint="default"/>
      </w:rPr>
    </w:lvl>
    <w:lvl w:ilvl="8" w:tplc="0D0A91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AE95D4C"/>
    <w:multiLevelType w:val="hybridMultilevel"/>
    <w:tmpl w:val="EF5AF0E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5DBE7C4E"/>
    <w:multiLevelType w:val="hybridMultilevel"/>
    <w:tmpl w:val="614277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408439D"/>
    <w:multiLevelType w:val="hybridMultilevel"/>
    <w:tmpl w:val="F06AA270"/>
    <w:lvl w:ilvl="0" w:tplc="C6BC9B5E">
      <w:start w:val="1"/>
      <w:numFmt w:val="lowerRoman"/>
      <w:lvlText w:val="(%1)"/>
      <w:lvlJc w:val="left"/>
      <w:pPr>
        <w:ind w:left="1975" w:hanging="720"/>
      </w:pPr>
      <w:rPr>
        <w:rFonts w:hint="default"/>
      </w:rPr>
    </w:lvl>
    <w:lvl w:ilvl="1" w:tplc="08090019" w:tentative="1">
      <w:start w:val="1"/>
      <w:numFmt w:val="lowerLetter"/>
      <w:lvlText w:val="%2."/>
      <w:lvlJc w:val="left"/>
      <w:pPr>
        <w:ind w:left="2335" w:hanging="360"/>
      </w:pPr>
    </w:lvl>
    <w:lvl w:ilvl="2" w:tplc="0809001B" w:tentative="1">
      <w:start w:val="1"/>
      <w:numFmt w:val="lowerRoman"/>
      <w:lvlText w:val="%3."/>
      <w:lvlJc w:val="right"/>
      <w:pPr>
        <w:ind w:left="3055" w:hanging="180"/>
      </w:pPr>
    </w:lvl>
    <w:lvl w:ilvl="3" w:tplc="0809000F" w:tentative="1">
      <w:start w:val="1"/>
      <w:numFmt w:val="decimal"/>
      <w:lvlText w:val="%4."/>
      <w:lvlJc w:val="left"/>
      <w:pPr>
        <w:ind w:left="3775" w:hanging="360"/>
      </w:pPr>
    </w:lvl>
    <w:lvl w:ilvl="4" w:tplc="08090019" w:tentative="1">
      <w:start w:val="1"/>
      <w:numFmt w:val="lowerLetter"/>
      <w:lvlText w:val="%5."/>
      <w:lvlJc w:val="left"/>
      <w:pPr>
        <w:ind w:left="4495" w:hanging="360"/>
      </w:pPr>
    </w:lvl>
    <w:lvl w:ilvl="5" w:tplc="0809001B" w:tentative="1">
      <w:start w:val="1"/>
      <w:numFmt w:val="lowerRoman"/>
      <w:lvlText w:val="%6."/>
      <w:lvlJc w:val="right"/>
      <w:pPr>
        <w:ind w:left="5215" w:hanging="180"/>
      </w:pPr>
    </w:lvl>
    <w:lvl w:ilvl="6" w:tplc="0809000F" w:tentative="1">
      <w:start w:val="1"/>
      <w:numFmt w:val="decimal"/>
      <w:lvlText w:val="%7."/>
      <w:lvlJc w:val="left"/>
      <w:pPr>
        <w:ind w:left="5935" w:hanging="360"/>
      </w:pPr>
    </w:lvl>
    <w:lvl w:ilvl="7" w:tplc="08090019" w:tentative="1">
      <w:start w:val="1"/>
      <w:numFmt w:val="lowerLetter"/>
      <w:lvlText w:val="%8."/>
      <w:lvlJc w:val="left"/>
      <w:pPr>
        <w:ind w:left="6655" w:hanging="360"/>
      </w:pPr>
    </w:lvl>
    <w:lvl w:ilvl="8" w:tplc="0809001B" w:tentative="1">
      <w:start w:val="1"/>
      <w:numFmt w:val="lowerRoman"/>
      <w:lvlText w:val="%9."/>
      <w:lvlJc w:val="right"/>
      <w:pPr>
        <w:ind w:left="7375" w:hanging="180"/>
      </w:pPr>
    </w:lvl>
  </w:abstractNum>
  <w:abstractNum w:abstractNumId="17" w15:restartNumberingAfterBreak="0">
    <w:nsid w:val="6A313485"/>
    <w:multiLevelType w:val="hybridMultilevel"/>
    <w:tmpl w:val="120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AF24CB"/>
    <w:multiLevelType w:val="hybridMultilevel"/>
    <w:tmpl w:val="B3102520"/>
    <w:lvl w:ilvl="0" w:tplc="C122A998">
      <w:numFmt w:val="none"/>
      <w:lvlText w:val=""/>
      <w:lvlJc w:val="left"/>
      <w:pPr>
        <w:tabs>
          <w:tab w:val="num" w:pos="360"/>
        </w:tabs>
      </w:pPr>
    </w:lvl>
    <w:lvl w:ilvl="1" w:tplc="CBDEB068">
      <w:start w:val="1"/>
      <w:numFmt w:val="lowerLetter"/>
      <w:lvlText w:val="%2."/>
      <w:lvlJc w:val="left"/>
      <w:pPr>
        <w:ind w:left="1440" w:hanging="360"/>
      </w:pPr>
    </w:lvl>
    <w:lvl w:ilvl="2" w:tplc="F52C44A0">
      <w:start w:val="1"/>
      <w:numFmt w:val="lowerRoman"/>
      <w:lvlText w:val="%3."/>
      <w:lvlJc w:val="right"/>
      <w:pPr>
        <w:ind w:left="2160" w:hanging="180"/>
      </w:pPr>
    </w:lvl>
    <w:lvl w:ilvl="3" w:tplc="30906DE4">
      <w:start w:val="1"/>
      <w:numFmt w:val="decimal"/>
      <w:lvlText w:val="%4."/>
      <w:lvlJc w:val="left"/>
      <w:pPr>
        <w:ind w:left="2880" w:hanging="360"/>
      </w:pPr>
    </w:lvl>
    <w:lvl w:ilvl="4" w:tplc="5A2CCC00">
      <w:start w:val="1"/>
      <w:numFmt w:val="lowerLetter"/>
      <w:lvlText w:val="%5."/>
      <w:lvlJc w:val="left"/>
      <w:pPr>
        <w:ind w:left="3600" w:hanging="360"/>
      </w:pPr>
    </w:lvl>
    <w:lvl w:ilvl="5" w:tplc="CE483226">
      <w:start w:val="1"/>
      <w:numFmt w:val="lowerRoman"/>
      <w:lvlText w:val="%6."/>
      <w:lvlJc w:val="right"/>
      <w:pPr>
        <w:ind w:left="4320" w:hanging="180"/>
      </w:pPr>
    </w:lvl>
    <w:lvl w:ilvl="6" w:tplc="532057D0">
      <w:start w:val="1"/>
      <w:numFmt w:val="decimal"/>
      <w:lvlText w:val="%7."/>
      <w:lvlJc w:val="left"/>
      <w:pPr>
        <w:ind w:left="5040" w:hanging="360"/>
      </w:pPr>
    </w:lvl>
    <w:lvl w:ilvl="7" w:tplc="31F6F0F8">
      <w:start w:val="1"/>
      <w:numFmt w:val="lowerLetter"/>
      <w:lvlText w:val="%8."/>
      <w:lvlJc w:val="left"/>
      <w:pPr>
        <w:ind w:left="5760" w:hanging="360"/>
      </w:pPr>
    </w:lvl>
    <w:lvl w:ilvl="8" w:tplc="DD06E842">
      <w:start w:val="1"/>
      <w:numFmt w:val="lowerRoman"/>
      <w:lvlText w:val="%9."/>
      <w:lvlJc w:val="right"/>
      <w:pPr>
        <w:ind w:left="6480" w:hanging="180"/>
      </w:pPr>
    </w:lvl>
  </w:abstractNum>
  <w:abstractNum w:abstractNumId="19" w15:restartNumberingAfterBreak="0">
    <w:nsid w:val="7BDB558B"/>
    <w:multiLevelType w:val="hybridMultilevel"/>
    <w:tmpl w:val="04EE8E8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958688128">
    <w:abstractNumId w:val="18"/>
  </w:num>
  <w:num w:numId="2" w16cid:durableId="857350540">
    <w:abstractNumId w:val="9"/>
  </w:num>
  <w:num w:numId="3" w16cid:durableId="2045212676">
    <w:abstractNumId w:val="8"/>
  </w:num>
  <w:num w:numId="4" w16cid:durableId="476532903">
    <w:abstractNumId w:val="5"/>
  </w:num>
  <w:num w:numId="5" w16cid:durableId="1919287904">
    <w:abstractNumId w:val="14"/>
  </w:num>
  <w:num w:numId="6" w16cid:durableId="232542703">
    <w:abstractNumId w:val="2"/>
  </w:num>
  <w:num w:numId="7" w16cid:durableId="356858493">
    <w:abstractNumId w:val="0"/>
  </w:num>
  <w:num w:numId="8" w16cid:durableId="990333151">
    <w:abstractNumId w:val="19"/>
  </w:num>
  <w:num w:numId="9" w16cid:durableId="205266408">
    <w:abstractNumId w:val="3"/>
  </w:num>
  <w:num w:numId="10" w16cid:durableId="265424938">
    <w:abstractNumId w:val="15"/>
  </w:num>
  <w:num w:numId="11" w16cid:durableId="1082600287">
    <w:abstractNumId w:val="13"/>
  </w:num>
  <w:num w:numId="12" w16cid:durableId="1986543047">
    <w:abstractNumId w:val="12"/>
  </w:num>
  <w:num w:numId="13" w16cid:durableId="175506950">
    <w:abstractNumId w:val="7"/>
  </w:num>
  <w:num w:numId="14" w16cid:durableId="77333948">
    <w:abstractNumId w:val="16"/>
  </w:num>
  <w:num w:numId="15" w16cid:durableId="1055545669">
    <w:abstractNumId w:val="1"/>
  </w:num>
  <w:num w:numId="16" w16cid:durableId="119883442">
    <w:abstractNumId w:val="11"/>
  </w:num>
  <w:num w:numId="17" w16cid:durableId="2007125498">
    <w:abstractNumId w:val="17"/>
  </w:num>
  <w:num w:numId="18" w16cid:durableId="60057093">
    <w:abstractNumId w:val="10"/>
  </w:num>
  <w:num w:numId="19" w16cid:durableId="552279113">
    <w:abstractNumId w:val="6"/>
  </w:num>
  <w:num w:numId="20" w16cid:durableId="644551129">
    <w:abstractNumId w:val="3"/>
  </w:num>
  <w:num w:numId="21" w16cid:durableId="1679117713">
    <w:abstractNumId w:val="3"/>
  </w:num>
  <w:num w:numId="22" w16cid:durableId="83963214">
    <w:abstractNumId w:val="3"/>
  </w:num>
  <w:num w:numId="23" w16cid:durableId="198077005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8B"/>
    <w:rsid w:val="000055AC"/>
    <w:rsid w:val="000173D3"/>
    <w:rsid w:val="00022556"/>
    <w:rsid w:val="00024307"/>
    <w:rsid w:val="000245EF"/>
    <w:rsid w:val="0002632B"/>
    <w:rsid w:val="00027C04"/>
    <w:rsid w:val="00030DC4"/>
    <w:rsid w:val="000324C9"/>
    <w:rsid w:val="00033897"/>
    <w:rsid w:val="0004331A"/>
    <w:rsid w:val="000441F9"/>
    <w:rsid w:val="000446CF"/>
    <w:rsid w:val="000473E2"/>
    <w:rsid w:val="00047720"/>
    <w:rsid w:val="00051062"/>
    <w:rsid w:val="00064B3B"/>
    <w:rsid w:val="00067BBC"/>
    <w:rsid w:val="00067FE7"/>
    <w:rsid w:val="000723A7"/>
    <w:rsid w:val="000822AA"/>
    <w:rsid w:val="00084A3C"/>
    <w:rsid w:val="000855E0"/>
    <w:rsid w:val="00090CB7"/>
    <w:rsid w:val="00093F2F"/>
    <w:rsid w:val="00093F72"/>
    <w:rsid w:val="00094971"/>
    <w:rsid w:val="000A4B40"/>
    <w:rsid w:val="000A558A"/>
    <w:rsid w:val="000A5DFF"/>
    <w:rsid w:val="000B2B8A"/>
    <w:rsid w:val="000B3081"/>
    <w:rsid w:val="000B570E"/>
    <w:rsid w:val="000B7035"/>
    <w:rsid w:val="000C0D00"/>
    <w:rsid w:val="000C1C53"/>
    <w:rsid w:val="000C4033"/>
    <w:rsid w:val="000C575E"/>
    <w:rsid w:val="000D03C8"/>
    <w:rsid w:val="000D0E75"/>
    <w:rsid w:val="000D27EF"/>
    <w:rsid w:val="000D58BC"/>
    <w:rsid w:val="000E19E2"/>
    <w:rsid w:val="000E24E8"/>
    <w:rsid w:val="000E77A4"/>
    <w:rsid w:val="000F5B41"/>
    <w:rsid w:val="000F7C14"/>
    <w:rsid w:val="0010173B"/>
    <w:rsid w:val="00105AD1"/>
    <w:rsid w:val="00110BE8"/>
    <w:rsid w:val="001119D3"/>
    <w:rsid w:val="00112BD5"/>
    <w:rsid w:val="00116DDF"/>
    <w:rsid w:val="00120EA9"/>
    <w:rsid w:val="00122D55"/>
    <w:rsid w:val="00123DB5"/>
    <w:rsid w:val="00125823"/>
    <w:rsid w:val="001409C8"/>
    <w:rsid w:val="00143C18"/>
    <w:rsid w:val="00145399"/>
    <w:rsid w:val="001512CB"/>
    <w:rsid w:val="001549E7"/>
    <w:rsid w:val="00156FCA"/>
    <w:rsid w:val="00160D76"/>
    <w:rsid w:val="001657B7"/>
    <w:rsid w:val="00165F94"/>
    <w:rsid w:val="00171997"/>
    <w:rsid w:val="00174B3A"/>
    <w:rsid w:val="00184881"/>
    <w:rsid w:val="0019603D"/>
    <w:rsid w:val="0019682C"/>
    <w:rsid w:val="001A2A13"/>
    <w:rsid w:val="001B02B7"/>
    <w:rsid w:val="001B295B"/>
    <w:rsid w:val="001C03D8"/>
    <w:rsid w:val="001C09A7"/>
    <w:rsid w:val="001C1A2B"/>
    <w:rsid w:val="001C1B1A"/>
    <w:rsid w:val="001C33A9"/>
    <w:rsid w:val="001C3DDD"/>
    <w:rsid w:val="001C5B96"/>
    <w:rsid w:val="001D52E6"/>
    <w:rsid w:val="001D6796"/>
    <w:rsid w:val="001E3CCA"/>
    <w:rsid w:val="001E42E6"/>
    <w:rsid w:val="001E71CA"/>
    <w:rsid w:val="001F0C8D"/>
    <w:rsid w:val="001F1621"/>
    <w:rsid w:val="001F1FAE"/>
    <w:rsid w:val="001F20DE"/>
    <w:rsid w:val="001F36A8"/>
    <w:rsid w:val="001F6AEE"/>
    <w:rsid w:val="001F7CD4"/>
    <w:rsid w:val="002024BE"/>
    <w:rsid w:val="0020441B"/>
    <w:rsid w:val="00212E4A"/>
    <w:rsid w:val="002253C2"/>
    <w:rsid w:val="0022EC42"/>
    <w:rsid w:val="00232637"/>
    <w:rsid w:val="0025194D"/>
    <w:rsid w:val="00255D23"/>
    <w:rsid w:val="0025691B"/>
    <w:rsid w:val="00257E67"/>
    <w:rsid w:val="0026047C"/>
    <w:rsid w:val="00262E42"/>
    <w:rsid w:val="0026443D"/>
    <w:rsid w:val="00275091"/>
    <w:rsid w:val="0028241C"/>
    <w:rsid w:val="0029100C"/>
    <w:rsid w:val="00294FB1"/>
    <w:rsid w:val="00296438"/>
    <w:rsid w:val="002965CB"/>
    <w:rsid w:val="002A1F03"/>
    <w:rsid w:val="002A2469"/>
    <w:rsid w:val="002B35C9"/>
    <w:rsid w:val="002B5F32"/>
    <w:rsid w:val="002B658B"/>
    <w:rsid w:val="002B6E6E"/>
    <w:rsid w:val="002C2388"/>
    <w:rsid w:val="002C2567"/>
    <w:rsid w:val="002C3155"/>
    <w:rsid w:val="002C36B1"/>
    <w:rsid w:val="002C507F"/>
    <w:rsid w:val="002C7832"/>
    <w:rsid w:val="002D178A"/>
    <w:rsid w:val="002D20A3"/>
    <w:rsid w:val="002E063E"/>
    <w:rsid w:val="002E77D3"/>
    <w:rsid w:val="002F1D35"/>
    <w:rsid w:val="002F22BB"/>
    <w:rsid w:val="002F39E2"/>
    <w:rsid w:val="002F6470"/>
    <w:rsid w:val="003032B3"/>
    <w:rsid w:val="00306AA7"/>
    <w:rsid w:val="003070CB"/>
    <w:rsid w:val="00311B85"/>
    <w:rsid w:val="0031671C"/>
    <w:rsid w:val="0032391B"/>
    <w:rsid w:val="003274D8"/>
    <w:rsid w:val="0033206E"/>
    <w:rsid w:val="00335ED6"/>
    <w:rsid w:val="00336604"/>
    <w:rsid w:val="003367FA"/>
    <w:rsid w:val="00337811"/>
    <w:rsid w:val="00340B55"/>
    <w:rsid w:val="00344914"/>
    <w:rsid w:val="0034596F"/>
    <w:rsid w:val="00353016"/>
    <w:rsid w:val="00360752"/>
    <w:rsid w:val="003633A5"/>
    <w:rsid w:val="003666DF"/>
    <w:rsid w:val="00382C5F"/>
    <w:rsid w:val="00383438"/>
    <w:rsid w:val="00397CA1"/>
    <w:rsid w:val="003A0121"/>
    <w:rsid w:val="003A05E9"/>
    <w:rsid w:val="003A1BE9"/>
    <w:rsid w:val="003A54AA"/>
    <w:rsid w:val="003A57C1"/>
    <w:rsid w:val="003C7084"/>
    <w:rsid w:val="003D1F6F"/>
    <w:rsid w:val="003D2943"/>
    <w:rsid w:val="003D3413"/>
    <w:rsid w:val="003D3578"/>
    <w:rsid w:val="003D65C2"/>
    <w:rsid w:val="003E1529"/>
    <w:rsid w:val="003E1838"/>
    <w:rsid w:val="003E4FD6"/>
    <w:rsid w:val="003E51DF"/>
    <w:rsid w:val="003E5DEB"/>
    <w:rsid w:val="003F3E22"/>
    <w:rsid w:val="003F5983"/>
    <w:rsid w:val="003F5DD1"/>
    <w:rsid w:val="003F6AF8"/>
    <w:rsid w:val="004045CB"/>
    <w:rsid w:val="00414CAA"/>
    <w:rsid w:val="0041518D"/>
    <w:rsid w:val="0041578F"/>
    <w:rsid w:val="00421CF1"/>
    <w:rsid w:val="004279D9"/>
    <w:rsid w:val="00434D45"/>
    <w:rsid w:val="00436D5F"/>
    <w:rsid w:val="00442C36"/>
    <w:rsid w:val="004443F5"/>
    <w:rsid w:val="004458A8"/>
    <w:rsid w:val="00446D2A"/>
    <w:rsid w:val="00450C8E"/>
    <w:rsid w:val="00451216"/>
    <w:rsid w:val="00453D46"/>
    <w:rsid w:val="00453F34"/>
    <w:rsid w:val="00456213"/>
    <w:rsid w:val="004562BF"/>
    <w:rsid w:val="00457418"/>
    <w:rsid w:val="00463D7B"/>
    <w:rsid w:val="004647A3"/>
    <w:rsid w:val="0046495E"/>
    <w:rsid w:val="004651B6"/>
    <w:rsid w:val="00467559"/>
    <w:rsid w:val="004706A7"/>
    <w:rsid w:val="004773F6"/>
    <w:rsid w:val="00481548"/>
    <w:rsid w:val="004821F9"/>
    <w:rsid w:val="00492558"/>
    <w:rsid w:val="004936DA"/>
    <w:rsid w:val="00494777"/>
    <w:rsid w:val="00494D69"/>
    <w:rsid w:val="004A1258"/>
    <w:rsid w:val="004A5821"/>
    <w:rsid w:val="004B20BF"/>
    <w:rsid w:val="004B496F"/>
    <w:rsid w:val="004B75A0"/>
    <w:rsid w:val="004C0119"/>
    <w:rsid w:val="004C1C73"/>
    <w:rsid w:val="004C20B2"/>
    <w:rsid w:val="004C26FA"/>
    <w:rsid w:val="004D21E5"/>
    <w:rsid w:val="004E0BEF"/>
    <w:rsid w:val="004E3FFA"/>
    <w:rsid w:val="004E4938"/>
    <w:rsid w:val="004E5000"/>
    <w:rsid w:val="004E5604"/>
    <w:rsid w:val="004E5ABD"/>
    <w:rsid w:val="004E6A62"/>
    <w:rsid w:val="004F240F"/>
    <w:rsid w:val="004F4D43"/>
    <w:rsid w:val="004F53D2"/>
    <w:rsid w:val="004F7FFA"/>
    <w:rsid w:val="00512195"/>
    <w:rsid w:val="00513613"/>
    <w:rsid w:val="005150AD"/>
    <w:rsid w:val="005225BB"/>
    <w:rsid w:val="00523599"/>
    <w:rsid w:val="00524D4A"/>
    <w:rsid w:val="0052620D"/>
    <w:rsid w:val="0053545E"/>
    <w:rsid w:val="005366DE"/>
    <w:rsid w:val="005415F3"/>
    <w:rsid w:val="00544CB7"/>
    <w:rsid w:val="0054560C"/>
    <w:rsid w:val="00545E7E"/>
    <w:rsid w:val="005506CC"/>
    <w:rsid w:val="00555929"/>
    <w:rsid w:val="005561D2"/>
    <w:rsid w:val="005566BD"/>
    <w:rsid w:val="005567A1"/>
    <w:rsid w:val="00556C4B"/>
    <w:rsid w:val="0056111C"/>
    <w:rsid w:val="00563D14"/>
    <w:rsid w:val="005721A0"/>
    <w:rsid w:val="00572D52"/>
    <w:rsid w:val="00582598"/>
    <w:rsid w:val="00585080"/>
    <w:rsid w:val="0058677B"/>
    <w:rsid w:val="00591697"/>
    <w:rsid w:val="005919E7"/>
    <w:rsid w:val="00591DF4"/>
    <w:rsid w:val="00596520"/>
    <w:rsid w:val="005975BF"/>
    <w:rsid w:val="005A4083"/>
    <w:rsid w:val="005B0EEE"/>
    <w:rsid w:val="005B4050"/>
    <w:rsid w:val="005B62A2"/>
    <w:rsid w:val="005C0012"/>
    <w:rsid w:val="005C5767"/>
    <w:rsid w:val="005C7AD2"/>
    <w:rsid w:val="005D5E02"/>
    <w:rsid w:val="005E2F17"/>
    <w:rsid w:val="005E53FC"/>
    <w:rsid w:val="005E6752"/>
    <w:rsid w:val="005F163D"/>
    <w:rsid w:val="005F44E4"/>
    <w:rsid w:val="005F4919"/>
    <w:rsid w:val="005F6C8B"/>
    <w:rsid w:val="005F6FCB"/>
    <w:rsid w:val="0060119A"/>
    <w:rsid w:val="0060617B"/>
    <w:rsid w:val="00606E7A"/>
    <w:rsid w:val="006101C0"/>
    <w:rsid w:val="00612D7F"/>
    <w:rsid w:val="00613046"/>
    <w:rsid w:val="00615071"/>
    <w:rsid w:val="0061631B"/>
    <w:rsid w:val="00617A48"/>
    <w:rsid w:val="0062126E"/>
    <w:rsid w:val="0063000A"/>
    <w:rsid w:val="006312AD"/>
    <w:rsid w:val="006312F9"/>
    <w:rsid w:val="0063698C"/>
    <w:rsid w:val="00640BF2"/>
    <w:rsid w:val="00642BCE"/>
    <w:rsid w:val="006456A9"/>
    <w:rsid w:val="00656051"/>
    <w:rsid w:val="0065714D"/>
    <w:rsid w:val="00665182"/>
    <w:rsid w:val="00665702"/>
    <w:rsid w:val="00673BF6"/>
    <w:rsid w:val="00677A57"/>
    <w:rsid w:val="0068569A"/>
    <w:rsid w:val="0068631D"/>
    <w:rsid w:val="006874BB"/>
    <w:rsid w:val="00691BB9"/>
    <w:rsid w:val="00693612"/>
    <w:rsid w:val="006974CE"/>
    <w:rsid w:val="006A1E32"/>
    <w:rsid w:val="006A36D4"/>
    <w:rsid w:val="006A7A6C"/>
    <w:rsid w:val="006B0B10"/>
    <w:rsid w:val="006B68E4"/>
    <w:rsid w:val="006C2250"/>
    <w:rsid w:val="006C2F4B"/>
    <w:rsid w:val="006C6798"/>
    <w:rsid w:val="006C6C14"/>
    <w:rsid w:val="006C75C2"/>
    <w:rsid w:val="006D1BB7"/>
    <w:rsid w:val="006D27C0"/>
    <w:rsid w:val="006D3D19"/>
    <w:rsid w:val="006D5C50"/>
    <w:rsid w:val="006D71EA"/>
    <w:rsid w:val="006E02AC"/>
    <w:rsid w:val="006E0EB8"/>
    <w:rsid w:val="006E51AB"/>
    <w:rsid w:val="006E5A25"/>
    <w:rsid w:val="006F35AD"/>
    <w:rsid w:val="006F4672"/>
    <w:rsid w:val="006F60E5"/>
    <w:rsid w:val="00705688"/>
    <w:rsid w:val="007066DD"/>
    <w:rsid w:val="00714390"/>
    <w:rsid w:val="00720A75"/>
    <w:rsid w:val="0072457C"/>
    <w:rsid w:val="00724B12"/>
    <w:rsid w:val="0072518F"/>
    <w:rsid w:val="0072537F"/>
    <w:rsid w:val="00725678"/>
    <w:rsid w:val="0073061A"/>
    <w:rsid w:val="007317A9"/>
    <w:rsid w:val="007343D5"/>
    <w:rsid w:val="0073721C"/>
    <w:rsid w:val="00737B91"/>
    <w:rsid w:val="007414D4"/>
    <w:rsid w:val="007418D8"/>
    <w:rsid w:val="00742ACC"/>
    <w:rsid w:val="00746BAE"/>
    <w:rsid w:val="007510FF"/>
    <w:rsid w:val="007534A1"/>
    <w:rsid w:val="00756B2A"/>
    <w:rsid w:val="00761E02"/>
    <w:rsid w:val="007625BC"/>
    <w:rsid w:val="0076450E"/>
    <w:rsid w:val="00766C69"/>
    <w:rsid w:val="007758DA"/>
    <w:rsid w:val="0078133E"/>
    <w:rsid w:val="007814EE"/>
    <w:rsid w:val="007851CD"/>
    <w:rsid w:val="00791ADD"/>
    <w:rsid w:val="00794975"/>
    <w:rsid w:val="00794E0C"/>
    <w:rsid w:val="007A599F"/>
    <w:rsid w:val="007B2CB3"/>
    <w:rsid w:val="007C6B07"/>
    <w:rsid w:val="007D23E9"/>
    <w:rsid w:val="007D309D"/>
    <w:rsid w:val="007D5E53"/>
    <w:rsid w:val="007E035D"/>
    <w:rsid w:val="007E4446"/>
    <w:rsid w:val="007F19EF"/>
    <w:rsid w:val="007F33FA"/>
    <w:rsid w:val="00807392"/>
    <w:rsid w:val="008117C2"/>
    <w:rsid w:val="008147F8"/>
    <w:rsid w:val="00817829"/>
    <w:rsid w:val="008377C9"/>
    <w:rsid w:val="008425DB"/>
    <w:rsid w:val="0084415D"/>
    <w:rsid w:val="00845BE0"/>
    <w:rsid w:val="008510A9"/>
    <w:rsid w:val="00860EED"/>
    <w:rsid w:val="00863E8E"/>
    <w:rsid w:val="00867323"/>
    <w:rsid w:val="00870A20"/>
    <w:rsid w:val="008923DE"/>
    <w:rsid w:val="008A76C7"/>
    <w:rsid w:val="008B022E"/>
    <w:rsid w:val="008B216C"/>
    <w:rsid w:val="008B2F0A"/>
    <w:rsid w:val="008B55FF"/>
    <w:rsid w:val="008C369B"/>
    <w:rsid w:val="008C756F"/>
    <w:rsid w:val="008D2754"/>
    <w:rsid w:val="008D608C"/>
    <w:rsid w:val="008D61A0"/>
    <w:rsid w:val="008E1594"/>
    <w:rsid w:val="008EE5EE"/>
    <w:rsid w:val="008F1B84"/>
    <w:rsid w:val="008F3D62"/>
    <w:rsid w:val="008F6099"/>
    <w:rsid w:val="0090116D"/>
    <w:rsid w:val="00913AE9"/>
    <w:rsid w:val="009172A1"/>
    <w:rsid w:val="00922D2C"/>
    <w:rsid w:val="00923EF2"/>
    <w:rsid w:val="009277A5"/>
    <w:rsid w:val="00931111"/>
    <w:rsid w:val="009318B4"/>
    <w:rsid w:val="0093346C"/>
    <w:rsid w:val="009344D4"/>
    <w:rsid w:val="00937025"/>
    <w:rsid w:val="009416C2"/>
    <w:rsid w:val="00941AAE"/>
    <w:rsid w:val="00952F01"/>
    <w:rsid w:val="00962D26"/>
    <w:rsid w:val="00964CDC"/>
    <w:rsid w:val="00966A82"/>
    <w:rsid w:val="00967182"/>
    <w:rsid w:val="009714E6"/>
    <w:rsid w:val="0097435F"/>
    <w:rsid w:val="00980561"/>
    <w:rsid w:val="0098208F"/>
    <w:rsid w:val="009837B5"/>
    <w:rsid w:val="009841BA"/>
    <w:rsid w:val="009850B4"/>
    <w:rsid w:val="00987D54"/>
    <w:rsid w:val="00993F33"/>
    <w:rsid w:val="00994BFA"/>
    <w:rsid w:val="00996CD8"/>
    <w:rsid w:val="009A05B9"/>
    <w:rsid w:val="009A11B4"/>
    <w:rsid w:val="009A4398"/>
    <w:rsid w:val="009B028D"/>
    <w:rsid w:val="009B1F37"/>
    <w:rsid w:val="009B2342"/>
    <w:rsid w:val="009B2944"/>
    <w:rsid w:val="009B4D6E"/>
    <w:rsid w:val="009B5EFC"/>
    <w:rsid w:val="009B7B73"/>
    <w:rsid w:val="009C26DE"/>
    <w:rsid w:val="009C3568"/>
    <w:rsid w:val="009C4277"/>
    <w:rsid w:val="009D3E4F"/>
    <w:rsid w:val="009D7626"/>
    <w:rsid w:val="009E327F"/>
    <w:rsid w:val="009E7860"/>
    <w:rsid w:val="009F3616"/>
    <w:rsid w:val="00A013F6"/>
    <w:rsid w:val="00A02CBD"/>
    <w:rsid w:val="00A038D7"/>
    <w:rsid w:val="00A040CC"/>
    <w:rsid w:val="00A124E4"/>
    <w:rsid w:val="00A146FC"/>
    <w:rsid w:val="00A2218C"/>
    <w:rsid w:val="00A23F0E"/>
    <w:rsid w:val="00A24013"/>
    <w:rsid w:val="00A25340"/>
    <w:rsid w:val="00A26910"/>
    <w:rsid w:val="00A33BA2"/>
    <w:rsid w:val="00A4592F"/>
    <w:rsid w:val="00A54680"/>
    <w:rsid w:val="00A56FC6"/>
    <w:rsid w:val="00A57E6B"/>
    <w:rsid w:val="00A61E72"/>
    <w:rsid w:val="00A6528B"/>
    <w:rsid w:val="00A67634"/>
    <w:rsid w:val="00A743D9"/>
    <w:rsid w:val="00A747DA"/>
    <w:rsid w:val="00A76B5F"/>
    <w:rsid w:val="00A76C8B"/>
    <w:rsid w:val="00A77D45"/>
    <w:rsid w:val="00A87DCC"/>
    <w:rsid w:val="00A87E33"/>
    <w:rsid w:val="00A90E1D"/>
    <w:rsid w:val="00A91A89"/>
    <w:rsid w:val="00A95008"/>
    <w:rsid w:val="00A9681B"/>
    <w:rsid w:val="00A97AC3"/>
    <w:rsid w:val="00AA0890"/>
    <w:rsid w:val="00AA11AF"/>
    <w:rsid w:val="00AA6752"/>
    <w:rsid w:val="00AB2B3F"/>
    <w:rsid w:val="00AB2C05"/>
    <w:rsid w:val="00AC468F"/>
    <w:rsid w:val="00AC7254"/>
    <w:rsid w:val="00AC7B9F"/>
    <w:rsid w:val="00AD0FA9"/>
    <w:rsid w:val="00AD1071"/>
    <w:rsid w:val="00AD2F25"/>
    <w:rsid w:val="00AE34EB"/>
    <w:rsid w:val="00AE3BB9"/>
    <w:rsid w:val="00AE7A76"/>
    <w:rsid w:val="00AF6772"/>
    <w:rsid w:val="00B04727"/>
    <w:rsid w:val="00B14371"/>
    <w:rsid w:val="00B16275"/>
    <w:rsid w:val="00B23113"/>
    <w:rsid w:val="00B27662"/>
    <w:rsid w:val="00B30EEA"/>
    <w:rsid w:val="00B328C5"/>
    <w:rsid w:val="00B346A1"/>
    <w:rsid w:val="00B42D1E"/>
    <w:rsid w:val="00B44590"/>
    <w:rsid w:val="00B45653"/>
    <w:rsid w:val="00B5164F"/>
    <w:rsid w:val="00B51E11"/>
    <w:rsid w:val="00B53E1B"/>
    <w:rsid w:val="00B54B71"/>
    <w:rsid w:val="00B661B1"/>
    <w:rsid w:val="00B73630"/>
    <w:rsid w:val="00B779E1"/>
    <w:rsid w:val="00B80B78"/>
    <w:rsid w:val="00B80D18"/>
    <w:rsid w:val="00B80FB0"/>
    <w:rsid w:val="00B912F2"/>
    <w:rsid w:val="00B944CA"/>
    <w:rsid w:val="00B961CC"/>
    <w:rsid w:val="00BB7A4D"/>
    <w:rsid w:val="00BC5FAE"/>
    <w:rsid w:val="00BD1F2F"/>
    <w:rsid w:val="00BD2E56"/>
    <w:rsid w:val="00BD58B3"/>
    <w:rsid w:val="00BD5A7D"/>
    <w:rsid w:val="00BE0D1F"/>
    <w:rsid w:val="00BE45B4"/>
    <w:rsid w:val="00BE5EF5"/>
    <w:rsid w:val="00BE7B72"/>
    <w:rsid w:val="00BF068F"/>
    <w:rsid w:val="00BF1F82"/>
    <w:rsid w:val="00C043EC"/>
    <w:rsid w:val="00C046E7"/>
    <w:rsid w:val="00C101A3"/>
    <w:rsid w:val="00C1036B"/>
    <w:rsid w:val="00C15A3A"/>
    <w:rsid w:val="00C1690A"/>
    <w:rsid w:val="00C20474"/>
    <w:rsid w:val="00C20C0E"/>
    <w:rsid w:val="00C21C75"/>
    <w:rsid w:val="00C30F56"/>
    <w:rsid w:val="00C33761"/>
    <w:rsid w:val="00C354DD"/>
    <w:rsid w:val="00C36F31"/>
    <w:rsid w:val="00C46CA1"/>
    <w:rsid w:val="00C519E5"/>
    <w:rsid w:val="00C622F6"/>
    <w:rsid w:val="00C6263E"/>
    <w:rsid w:val="00C63389"/>
    <w:rsid w:val="00C6571E"/>
    <w:rsid w:val="00C7025D"/>
    <w:rsid w:val="00C70EB9"/>
    <w:rsid w:val="00C75396"/>
    <w:rsid w:val="00C757D4"/>
    <w:rsid w:val="00C80771"/>
    <w:rsid w:val="00C80CF2"/>
    <w:rsid w:val="00C84584"/>
    <w:rsid w:val="00C905EB"/>
    <w:rsid w:val="00C9092D"/>
    <w:rsid w:val="00C955AB"/>
    <w:rsid w:val="00C96B34"/>
    <w:rsid w:val="00CB252B"/>
    <w:rsid w:val="00CB5752"/>
    <w:rsid w:val="00CB5B24"/>
    <w:rsid w:val="00CC3FB7"/>
    <w:rsid w:val="00CC4358"/>
    <w:rsid w:val="00CC5CD4"/>
    <w:rsid w:val="00CD0402"/>
    <w:rsid w:val="00CD35F3"/>
    <w:rsid w:val="00CD5E8B"/>
    <w:rsid w:val="00CF285C"/>
    <w:rsid w:val="00CF2BBE"/>
    <w:rsid w:val="00CF3A2F"/>
    <w:rsid w:val="00CF7558"/>
    <w:rsid w:val="00D02FA8"/>
    <w:rsid w:val="00D047AC"/>
    <w:rsid w:val="00D052B7"/>
    <w:rsid w:val="00D05BB1"/>
    <w:rsid w:val="00D10FCA"/>
    <w:rsid w:val="00D11AD5"/>
    <w:rsid w:val="00D1705C"/>
    <w:rsid w:val="00D17817"/>
    <w:rsid w:val="00D2027E"/>
    <w:rsid w:val="00D23946"/>
    <w:rsid w:val="00D31498"/>
    <w:rsid w:val="00D31CFA"/>
    <w:rsid w:val="00D33154"/>
    <w:rsid w:val="00D42F83"/>
    <w:rsid w:val="00D464EF"/>
    <w:rsid w:val="00D5077A"/>
    <w:rsid w:val="00D50B62"/>
    <w:rsid w:val="00D5285F"/>
    <w:rsid w:val="00D6186C"/>
    <w:rsid w:val="00D61F83"/>
    <w:rsid w:val="00D622D9"/>
    <w:rsid w:val="00D62846"/>
    <w:rsid w:val="00D64E36"/>
    <w:rsid w:val="00D83CD8"/>
    <w:rsid w:val="00D87D73"/>
    <w:rsid w:val="00D87F74"/>
    <w:rsid w:val="00D9196B"/>
    <w:rsid w:val="00D923BD"/>
    <w:rsid w:val="00DA59D5"/>
    <w:rsid w:val="00DB0D21"/>
    <w:rsid w:val="00DB1909"/>
    <w:rsid w:val="00DB74AC"/>
    <w:rsid w:val="00DC02FC"/>
    <w:rsid w:val="00DC080C"/>
    <w:rsid w:val="00DC262B"/>
    <w:rsid w:val="00DC4DA6"/>
    <w:rsid w:val="00DC5178"/>
    <w:rsid w:val="00DC5CB1"/>
    <w:rsid w:val="00DD1348"/>
    <w:rsid w:val="00DD4BAA"/>
    <w:rsid w:val="00DD4FE4"/>
    <w:rsid w:val="00DD5186"/>
    <w:rsid w:val="00DE0F4E"/>
    <w:rsid w:val="00DE16A8"/>
    <w:rsid w:val="00DE22F3"/>
    <w:rsid w:val="00DE31CE"/>
    <w:rsid w:val="00DE356C"/>
    <w:rsid w:val="00DE41BC"/>
    <w:rsid w:val="00DF6E02"/>
    <w:rsid w:val="00E02FE0"/>
    <w:rsid w:val="00E049D4"/>
    <w:rsid w:val="00E0543A"/>
    <w:rsid w:val="00E148E5"/>
    <w:rsid w:val="00E16122"/>
    <w:rsid w:val="00E16591"/>
    <w:rsid w:val="00E16C33"/>
    <w:rsid w:val="00E201C0"/>
    <w:rsid w:val="00E25B6D"/>
    <w:rsid w:val="00E27DEB"/>
    <w:rsid w:val="00E307AA"/>
    <w:rsid w:val="00E3577D"/>
    <w:rsid w:val="00E35BB0"/>
    <w:rsid w:val="00E413A3"/>
    <w:rsid w:val="00E41741"/>
    <w:rsid w:val="00E528F9"/>
    <w:rsid w:val="00E62A15"/>
    <w:rsid w:val="00E6452E"/>
    <w:rsid w:val="00E6524C"/>
    <w:rsid w:val="00E7069D"/>
    <w:rsid w:val="00E710A4"/>
    <w:rsid w:val="00E710AD"/>
    <w:rsid w:val="00E73E28"/>
    <w:rsid w:val="00E7621A"/>
    <w:rsid w:val="00E76C05"/>
    <w:rsid w:val="00E81046"/>
    <w:rsid w:val="00E8305E"/>
    <w:rsid w:val="00E83352"/>
    <w:rsid w:val="00E87C4F"/>
    <w:rsid w:val="00E95BF2"/>
    <w:rsid w:val="00EA50B9"/>
    <w:rsid w:val="00EA6769"/>
    <w:rsid w:val="00EB251E"/>
    <w:rsid w:val="00EB5082"/>
    <w:rsid w:val="00EB5B14"/>
    <w:rsid w:val="00EB7001"/>
    <w:rsid w:val="00EC0325"/>
    <w:rsid w:val="00EC28D8"/>
    <w:rsid w:val="00EC33A4"/>
    <w:rsid w:val="00EC43E3"/>
    <w:rsid w:val="00EC7555"/>
    <w:rsid w:val="00ED1806"/>
    <w:rsid w:val="00ED4C4E"/>
    <w:rsid w:val="00ED4C6D"/>
    <w:rsid w:val="00ED7FC9"/>
    <w:rsid w:val="00EE2FDF"/>
    <w:rsid w:val="00EF174E"/>
    <w:rsid w:val="00EF4404"/>
    <w:rsid w:val="00EF4AE1"/>
    <w:rsid w:val="00EF5838"/>
    <w:rsid w:val="00EF797B"/>
    <w:rsid w:val="00F005A6"/>
    <w:rsid w:val="00F07E02"/>
    <w:rsid w:val="00F12051"/>
    <w:rsid w:val="00F12F1B"/>
    <w:rsid w:val="00F13832"/>
    <w:rsid w:val="00F1524E"/>
    <w:rsid w:val="00F156E1"/>
    <w:rsid w:val="00F15990"/>
    <w:rsid w:val="00F2369E"/>
    <w:rsid w:val="00F2378A"/>
    <w:rsid w:val="00F24312"/>
    <w:rsid w:val="00F2636A"/>
    <w:rsid w:val="00F32934"/>
    <w:rsid w:val="00F358B1"/>
    <w:rsid w:val="00F3603F"/>
    <w:rsid w:val="00F41472"/>
    <w:rsid w:val="00F509F0"/>
    <w:rsid w:val="00F56A7F"/>
    <w:rsid w:val="00F668AF"/>
    <w:rsid w:val="00F678DA"/>
    <w:rsid w:val="00F70F41"/>
    <w:rsid w:val="00F72B32"/>
    <w:rsid w:val="00F73E2E"/>
    <w:rsid w:val="00F81A34"/>
    <w:rsid w:val="00F8377F"/>
    <w:rsid w:val="00F862C6"/>
    <w:rsid w:val="00F9394F"/>
    <w:rsid w:val="00F940C3"/>
    <w:rsid w:val="00FA0B5D"/>
    <w:rsid w:val="00FA6A41"/>
    <w:rsid w:val="00FB48DC"/>
    <w:rsid w:val="00FC28D2"/>
    <w:rsid w:val="00FC54AF"/>
    <w:rsid w:val="00FD1273"/>
    <w:rsid w:val="00FD565F"/>
    <w:rsid w:val="00FE015B"/>
    <w:rsid w:val="00FE041F"/>
    <w:rsid w:val="00FE2320"/>
    <w:rsid w:val="00FE5279"/>
    <w:rsid w:val="00FF0CC0"/>
    <w:rsid w:val="00FF39EE"/>
    <w:rsid w:val="0136DB91"/>
    <w:rsid w:val="0143898B"/>
    <w:rsid w:val="019A10F5"/>
    <w:rsid w:val="01B20A62"/>
    <w:rsid w:val="020A079F"/>
    <w:rsid w:val="0339D4FC"/>
    <w:rsid w:val="03418519"/>
    <w:rsid w:val="03AA3F50"/>
    <w:rsid w:val="03E9CFF0"/>
    <w:rsid w:val="054E8093"/>
    <w:rsid w:val="05CB8A9F"/>
    <w:rsid w:val="0675DCF6"/>
    <w:rsid w:val="07BFC8FE"/>
    <w:rsid w:val="0802A852"/>
    <w:rsid w:val="0840F79F"/>
    <w:rsid w:val="089BCD8F"/>
    <w:rsid w:val="08EC067D"/>
    <w:rsid w:val="093FB843"/>
    <w:rsid w:val="09E8E4BA"/>
    <w:rsid w:val="09FD1266"/>
    <w:rsid w:val="0A208ABD"/>
    <w:rsid w:val="0A470149"/>
    <w:rsid w:val="0C4465BF"/>
    <w:rsid w:val="0C4EE3B0"/>
    <w:rsid w:val="0CBCF118"/>
    <w:rsid w:val="0CCF3F02"/>
    <w:rsid w:val="0CE6D45B"/>
    <w:rsid w:val="0CFB4065"/>
    <w:rsid w:val="0D3D4916"/>
    <w:rsid w:val="0D4FC2A3"/>
    <w:rsid w:val="0DEE9B2C"/>
    <w:rsid w:val="0E2035D9"/>
    <w:rsid w:val="0E6B8DFB"/>
    <w:rsid w:val="0F081086"/>
    <w:rsid w:val="0F0C3059"/>
    <w:rsid w:val="0F5DBF43"/>
    <w:rsid w:val="0F864D20"/>
    <w:rsid w:val="114C6CEE"/>
    <w:rsid w:val="1173ADFF"/>
    <w:rsid w:val="1353F2A6"/>
    <w:rsid w:val="136232FF"/>
    <w:rsid w:val="139A6F81"/>
    <w:rsid w:val="13F53B5F"/>
    <w:rsid w:val="1437A04E"/>
    <w:rsid w:val="146E265B"/>
    <w:rsid w:val="155BB9A1"/>
    <w:rsid w:val="15A60FD5"/>
    <w:rsid w:val="15BD26B6"/>
    <w:rsid w:val="1608F279"/>
    <w:rsid w:val="16861736"/>
    <w:rsid w:val="16AE3F65"/>
    <w:rsid w:val="16C51337"/>
    <w:rsid w:val="1741E036"/>
    <w:rsid w:val="17AC9927"/>
    <w:rsid w:val="18344F70"/>
    <w:rsid w:val="199E03D6"/>
    <w:rsid w:val="1A5AFFD5"/>
    <w:rsid w:val="1AABEB45"/>
    <w:rsid w:val="1B39D437"/>
    <w:rsid w:val="1B4DFAA1"/>
    <w:rsid w:val="1B6E54F7"/>
    <w:rsid w:val="1B80A6CA"/>
    <w:rsid w:val="1BE724E7"/>
    <w:rsid w:val="1C2D8FBB"/>
    <w:rsid w:val="1CE49DBE"/>
    <w:rsid w:val="1D7251E9"/>
    <w:rsid w:val="1DC6D7D5"/>
    <w:rsid w:val="1E3659A3"/>
    <w:rsid w:val="1F33C9BE"/>
    <w:rsid w:val="1F74F620"/>
    <w:rsid w:val="1F7BD093"/>
    <w:rsid w:val="1FD22A04"/>
    <w:rsid w:val="20A7C79C"/>
    <w:rsid w:val="20D079A9"/>
    <w:rsid w:val="20F5D588"/>
    <w:rsid w:val="216B4151"/>
    <w:rsid w:val="21B98EDE"/>
    <w:rsid w:val="21BA9549"/>
    <w:rsid w:val="21E8D87B"/>
    <w:rsid w:val="2265D218"/>
    <w:rsid w:val="22D70FB3"/>
    <w:rsid w:val="234836F6"/>
    <w:rsid w:val="23F33A05"/>
    <w:rsid w:val="240D515E"/>
    <w:rsid w:val="24303D47"/>
    <w:rsid w:val="2463BDE6"/>
    <w:rsid w:val="24CBA320"/>
    <w:rsid w:val="25233813"/>
    <w:rsid w:val="257174A3"/>
    <w:rsid w:val="2696CE35"/>
    <w:rsid w:val="279217BD"/>
    <w:rsid w:val="27E5296F"/>
    <w:rsid w:val="28A91565"/>
    <w:rsid w:val="28F8CC8F"/>
    <w:rsid w:val="296051A0"/>
    <w:rsid w:val="296A0B4D"/>
    <w:rsid w:val="2B01DFC9"/>
    <w:rsid w:val="2B169BDD"/>
    <w:rsid w:val="2D2F757F"/>
    <w:rsid w:val="2D7DA4EA"/>
    <w:rsid w:val="2DDA3607"/>
    <w:rsid w:val="2EB597FF"/>
    <w:rsid w:val="2EC1A244"/>
    <w:rsid w:val="2ECB45E0"/>
    <w:rsid w:val="2EF08D7E"/>
    <w:rsid w:val="2F358B9E"/>
    <w:rsid w:val="304D2496"/>
    <w:rsid w:val="304DEDE4"/>
    <w:rsid w:val="3056DF4C"/>
    <w:rsid w:val="30640D8A"/>
    <w:rsid w:val="309B5F0E"/>
    <w:rsid w:val="30B894B0"/>
    <w:rsid w:val="31B1AE59"/>
    <w:rsid w:val="31F73A76"/>
    <w:rsid w:val="320DDA8B"/>
    <w:rsid w:val="3223072F"/>
    <w:rsid w:val="3305814A"/>
    <w:rsid w:val="3359707C"/>
    <w:rsid w:val="3372F309"/>
    <w:rsid w:val="342CB8EB"/>
    <w:rsid w:val="36364050"/>
    <w:rsid w:val="368DA6A2"/>
    <w:rsid w:val="36BD2F68"/>
    <w:rsid w:val="36C8E77B"/>
    <w:rsid w:val="3737C831"/>
    <w:rsid w:val="3784F0F8"/>
    <w:rsid w:val="378F5740"/>
    <w:rsid w:val="381B9927"/>
    <w:rsid w:val="385E787B"/>
    <w:rsid w:val="39151D96"/>
    <w:rsid w:val="3920C159"/>
    <w:rsid w:val="39645FED"/>
    <w:rsid w:val="39E2348D"/>
    <w:rsid w:val="3A27D3F8"/>
    <w:rsid w:val="3AC5FBE3"/>
    <w:rsid w:val="3B5236B0"/>
    <w:rsid w:val="3C62C863"/>
    <w:rsid w:val="3C865104"/>
    <w:rsid w:val="3CA6D69F"/>
    <w:rsid w:val="3D5D9D4E"/>
    <w:rsid w:val="3D870BD1"/>
    <w:rsid w:val="3E2FF9A1"/>
    <w:rsid w:val="3F3522C6"/>
    <w:rsid w:val="3F9B5C68"/>
    <w:rsid w:val="3F9E95B8"/>
    <w:rsid w:val="3FF75E21"/>
    <w:rsid w:val="40091549"/>
    <w:rsid w:val="403A6097"/>
    <w:rsid w:val="40FA9E40"/>
    <w:rsid w:val="414D8429"/>
    <w:rsid w:val="4228DC7C"/>
    <w:rsid w:val="427CCA15"/>
    <w:rsid w:val="42C7A39F"/>
    <w:rsid w:val="4342D724"/>
    <w:rsid w:val="435BC994"/>
    <w:rsid w:val="43A39FF6"/>
    <w:rsid w:val="43DC725B"/>
    <w:rsid w:val="459EEC75"/>
    <w:rsid w:val="45B46AD7"/>
    <w:rsid w:val="464218AA"/>
    <w:rsid w:val="46D8CBE4"/>
    <w:rsid w:val="470ECB4E"/>
    <w:rsid w:val="476F29A8"/>
    <w:rsid w:val="479B14C2"/>
    <w:rsid w:val="47A2E593"/>
    <w:rsid w:val="48498087"/>
    <w:rsid w:val="484DAB53"/>
    <w:rsid w:val="48C5A407"/>
    <w:rsid w:val="49691C44"/>
    <w:rsid w:val="4A1FB722"/>
    <w:rsid w:val="4AC2F750"/>
    <w:rsid w:val="4B04150B"/>
    <w:rsid w:val="4B617060"/>
    <w:rsid w:val="4B9D538A"/>
    <w:rsid w:val="4BAC3D07"/>
    <w:rsid w:val="4BBB8783"/>
    <w:rsid w:val="4BFB3588"/>
    <w:rsid w:val="4CB452CB"/>
    <w:rsid w:val="4CB6EA60"/>
    <w:rsid w:val="4CCBC60D"/>
    <w:rsid w:val="4D396394"/>
    <w:rsid w:val="4D480D68"/>
    <w:rsid w:val="4DCDDBFD"/>
    <w:rsid w:val="4E4D1CE4"/>
    <w:rsid w:val="4EB11D56"/>
    <w:rsid w:val="4F22D2D8"/>
    <w:rsid w:val="4FEA2C0F"/>
    <w:rsid w:val="50007D32"/>
    <w:rsid w:val="5002A585"/>
    <w:rsid w:val="5080751F"/>
    <w:rsid w:val="50B5E528"/>
    <w:rsid w:val="51736FEB"/>
    <w:rsid w:val="51B6EB69"/>
    <w:rsid w:val="51BA14BA"/>
    <w:rsid w:val="51C22B2D"/>
    <w:rsid w:val="5226F7E6"/>
    <w:rsid w:val="523DC9C3"/>
    <w:rsid w:val="5283CD5D"/>
    <w:rsid w:val="52B68B7D"/>
    <w:rsid w:val="5305639D"/>
    <w:rsid w:val="530F47AA"/>
    <w:rsid w:val="53979D8B"/>
    <w:rsid w:val="53BF3C72"/>
    <w:rsid w:val="53C8CF5B"/>
    <w:rsid w:val="555B0CD3"/>
    <w:rsid w:val="55CD44CC"/>
    <w:rsid w:val="55D933F7"/>
    <w:rsid w:val="569AD583"/>
    <w:rsid w:val="5772D949"/>
    <w:rsid w:val="57750458"/>
    <w:rsid w:val="582A5AB0"/>
    <w:rsid w:val="59341DF9"/>
    <w:rsid w:val="59AEBEA6"/>
    <w:rsid w:val="59F7DDAB"/>
    <w:rsid w:val="5A133A28"/>
    <w:rsid w:val="5A27A383"/>
    <w:rsid w:val="5A8EFEC7"/>
    <w:rsid w:val="5B299DDF"/>
    <w:rsid w:val="5B508484"/>
    <w:rsid w:val="5BC3B14D"/>
    <w:rsid w:val="5D146ABB"/>
    <w:rsid w:val="5D263ED5"/>
    <w:rsid w:val="5D5F4445"/>
    <w:rsid w:val="5DD2B82E"/>
    <w:rsid w:val="5E421A14"/>
    <w:rsid w:val="5EF12896"/>
    <w:rsid w:val="5EFF65D2"/>
    <w:rsid w:val="5F8607EA"/>
    <w:rsid w:val="5FD710FD"/>
    <w:rsid w:val="5FDC7472"/>
    <w:rsid w:val="6025A3EB"/>
    <w:rsid w:val="6079D08C"/>
    <w:rsid w:val="60847C8F"/>
    <w:rsid w:val="60848B42"/>
    <w:rsid w:val="60C13504"/>
    <w:rsid w:val="617FB706"/>
    <w:rsid w:val="620383CC"/>
    <w:rsid w:val="62642F7D"/>
    <w:rsid w:val="630EB1BF"/>
    <w:rsid w:val="6315B017"/>
    <w:rsid w:val="63233752"/>
    <w:rsid w:val="63300629"/>
    <w:rsid w:val="635D44AD"/>
    <w:rsid w:val="63AA1124"/>
    <w:rsid w:val="63CACF8C"/>
    <w:rsid w:val="63E0920C"/>
    <w:rsid w:val="64A0DE84"/>
    <w:rsid w:val="65580840"/>
    <w:rsid w:val="65C84F8E"/>
    <w:rsid w:val="65F79434"/>
    <w:rsid w:val="66A25C84"/>
    <w:rsid w:val="672FD277"/>
    <w:rsid w:val="67B65EE8"/>
    <w:rsid w:val="68024632"/>
    <w:rsid w:val="68E4BD8A"/>
    <w:rsid w:val="68EB4FE0"/>
    <w:rsid w:val="69757536"/>
    <w:rsid w:val="6A3EF57A"/>
    <w:rsid w:val="6A4D7B91"/>
    <w:rsid w:val="6A9D02BB"/>
    <w:rsid w:val="6AB3BEE7"/>
    <w:rsid w:val="6AFD7E53"/>
    <w:rsid w:val="6B96ABAA"/>
    <w:rsid w:val="6BA71619"/>
    <w:rsid w:val="6BD0B48B"/>
    <w:rsid w:val="6BE18534"/>
    <w:rsid w:val="6D327C0B"/>
    <w:rsid w:val="6D3ED377"/>
    <w:rsid w:val="6D42D850"/>
    <w:rsid w:val="6DD00C30"/>
    <w:rsid w:val="6DDEE9EC"/>
    <w:rsid w:val="6E13FDC4"/>
    <w:rsid w:val="6E3AC938"/>
    <w:rsid w:val="7084CEB1"/>
    <w:rsid w:val="7120CF91"/>
    <w:rsid w:val="712D7DFB"/>
    <w:rsid w:val="72510421"/>
    <w:rsid w:val="725457E3"/>
    <w:rsid w:val="729AE269"/>
    <w:rsid w:val="72B25B0F"/>
    <w:rsid w:val="731ABDEF"/>
    <w:rsid w:val="741D2D7A"/>
    <w:rsid w:val="74452AF2"/>
    <w:rsid w:val="74652C79"/>
    <w:rsid w:val="746A16EB"/>
    <w:rsid w:val="74CF6CE8"/>
    <w:rsid w:val="7502CB41"/>
    <w:rsid w:val="75269F6D"/>
    <w:rsid w:val="75D55265"/>
    <w:rsid w:val="75D69A61"/>
    <w:rsid w:val="7648C6A0"/>
    <w:rsid w:val="765F778A"/>
    <w:rsid w:val="76C26FCE"/>
    <w:rsid w:val="76D95E51"/>
    <w:rsid w:val="77715997"/>
    <w:rsid w:val="77737193"/>
    <w:rsid w:val="77793C6D"/>
    <w:rsid w:val="77D6CE6C"/>
    <w:rsid w:val="77DC23CE"/>
    <w:rsid w:val="78752EB2"/>
    <w:rsid w:val="7896BD42"/>
    <w:rsid w:val="78C22691"/>
    <w:rsid w:val="7907CD9D"/>
    <w:rsid w:val="79305C7F"/>
    <w:rsid w:val="793CAC91"/>
    <w:rsid w:val="7983A8F0"/>
    <w:rsid w:val="7A0377C1"/>
    <w:rsid w:val="7A278F34"/>
    <w:rsid w:val="7B1C37C3"/>
    <w:rsid w:val="7B21BA5E"/>
    <w:rsid w:val="7BEE768F"/>
    <w:rsid w:val="7CB1AC49"/>
    <w:rsid w:val="7CB5F1B0"/>
    <w:rsid w:val="7CD24394"/>
    <w:rsid w:val="7DAFF283"/>
    <w:rsid w:val="7DD199B7"/>
    <w:rsid w:val="7DD3CC3C"/>
    <w:rsid w:val="7DECF634"/>
    <w:rsid w:val="7EC5D4D9"/>
    <w:rsid w:val="7F165ECC"/>
    <w:rsid w:val="7F261751"/>
    <w:rsid w:val="7F721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AE04C"/>
  <w15:chartTrackingRefBased/>
  <w15:docId w15:val="{69318225-E06A-456F-8A86-DA839FB8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E8B"/>
    <w:rPr>
      <w:rFonts w:ascii="DIN-Regular" w:hAnsi="DIN-Regular"/>
      <w:sz w:val="18"/>
      <w:lang w:val="en-GB" w:eastAsia="en-US"/>
    </w:rPr>
  </w:style>
  <w:style w:type="paragraph" w:styleId="Heading1">
    <w:name w:val="heading 1"/>
    <w:basedOn w:val="Normal"/>
    <w:next w:val="Normal"/>
    <w:uiPriority w:val="9"/>
    <w:qFormat/>
    <w:rsid w:val="00913AE9"/>
    <w:pPr>
      <w:keepNext/>
      <w:numPr>
        <w:numId w:val="9"/>
      </w:numPr>
      <w:spacing w:before="240" w:after="60"/>
      <w:outlineLvl w:val="0"/>
    </w:pPr>
    <w:rPr>
      <w:rFonts w:ascii="Arial" w:hAnsi="Arial" w:cs="Arial"/>
      <w:b/>
      <w:bCs/>
      <w:kern w:val="32"/>
      <w:sz w:val="32"/>
      <w:szCs w:val="32"/>
    </w:rPr>
  </w:style>
  <w:style w:type="paragraph" w:styleId="Heading2">
    <w:name w:val="heading 2"/>
    <w:basedOn w:val="Normal"/>
    <w:autoRedefine/>
    <w:uiPriority w:val="9"/>
    <w:qFormat/>
    <w:rsid w:val="00DC080C"/>
    <w:pPr>
      <w:keepNext/>
      <w:spacing w:after="240"/>
      <w:jc w:val="both"/>
      <w:outlineLvl w:val="1"/>
    </w:pPr>
    <w:rPr>
      <w:rFonts w:ascii="Arial" w:eastAsia="Calibri" w:hAnsi="Arial" w:cs="Arial"/>
      <w:b/>
      <w:bCs/>
      <w:sz w:val="28"/>
      <w:szCs w:val="28"/>
      <w:lang w:eastAsia="en-GB"/>
    </w:rPr>
  </w:style>
  <w:style w:type="paragraph" w:styleId="Heading3">
    <w:name w:val="heading 3"/>
    <w:basedOn w:val="Normal"/>
    <w:uiPriority w:val="9"/>
    <w:qFormat/>
    <w:rsid w:val="00340B55"/>
    <w:pPr>
      <w:numPr>
        <w:ilvl w:val="2"/>
        <w:numId w:val="9"/>
      </w:numPr>
      <w:spacing w:before="100" w:beforeAutospacing="1" w:after="100" w:afterAutospacing="1"/>
      <w:outlineLvl w:val="2"/>
    </w:pPr>
    <w:rPr>
      <w:rFonts w:ascii="Arial" w:hAnsi="Arial"/>
      <w:b/>
      <w:bCs/>
      <w:sz w:val="22"/>
      <w:szCs w:val="27"/>
      <w:lang w:eastAsia="en-GB"/>
    </w:rPr>
  </w:style>
  <w:style w:type="paragraph" w:styleId="Heading4">
    <w:name w:val="heading 4"/>
    <w:basedOn w:val="Normal"/>
    <w:next w:val="Normal"/>
    <w:qFormat/>
    <w:rsid w:val="000B570E"/>
    <w:pPr>
      <w:keepNext/>
      <w:numPr>
        <w:ilvl w:val="3"/>
        <w:numId w:val="9"/>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8F1B84"/>
    <w:pPr>
      <w:keepNext/>
      <w:keepLines/>
      <w:numPr>
        <w:ilvl w:val="4"/>
        <w:numId w:val="9"/>
      </w:numPr>
      <w:spacing w:before="200"/>
      <w:outlineLvl w:val="4"/>
    </w:pPr>
    <w:rPr>
      <w:rFonts w:ascii="Cambria" w:hAnsi="Cambria"/>
      <w:color w:val="243F60"/>
      <w:lang w:val="x-none"/>
    </w:rPr>
  </w:style>
  <w:style w:type="paragraph" w:styleId="Heading6">
    <w:name w:val="heading 6"/>
    <w:basedOn w:val="Normal"/>
    <w:next w:val="Normal"/>
    <w:link w:val="Heading6Char"/>
    <w:semiHidden/>
    <w:unhideWhenUsed/>
    <w:qFormat/>
    <w:rsid w:val="008F1B84"/>
    <w:pPr>
      <w:keepNext/>
      <w:keepLines/>
      <w:numPr>
        <w:ilvl w:val="5"/>
        <w:numId w:val="9"/>
      </w:numPr>
      <w:spacing w:before="200"/>
      <w:outlineLvl w:val="5"/>
    </w:pPr>
    <w:rPr>
      <w:rFonts w:ascii="Cambria" w:hAnsi="Cambria"/>
      <w:i/>
      <w:iCs/>
      <w:color w:val="243F60"/>
      <w:lang w:val="x-none"/>
    </w:rPr>
  </w:style>
  <w:style w:type="paragraph" w:styleId="Heading7">
    <w:name w:val="heading 7"/>
    <w:basedOn w:val="Normal"/>
    <w:next w:val="Normal"/>
    <w:link w:val="Heading7Char"/>
    <w:semiHidden/>
    <w:unhideWhenUsed/>
    <w:qFormat/>
    <w:rsid w:val="008F1B84"/>
    <w:pPr>
      <w:keepNext/>
      <w:keepLines/>
      <w:numPr>
        <w:ilvl w:val="6"/>
        <w:numId w:val="9"/>
      </w:numPr>
      <w:spacing w:before="200"/>
      <w:outlineLvl w:val="6"/>
    </w:pPr>
    <w:rPr>
      <w:rFonts w:ascii="Cambria" w:hAnsi="Cambria"/>
      <w:i/>
      <w:iCs/>
      <w:color w:val="404040"/>
      <w:lang w:val="x-none"/>
    </w:rPr>
  </w:style>
  <w:style w:type="paragraph" w:styleId="Heading8">
    <w:name w:val="heading 8"/>
    <w:basedOn w:val="Normal"/>
    <w:next w:val="Normal"/>
    <w:link w:val="Heading8Char"/>
    <w:semiHidden/>
    <w:unhideWhenUsed/>
    <w:qFormat/>
    <w:rsid w:val="008F1B84"/>
    <w:pPr>
      <w:keepNext/>
      <w:keepLines/>
      <w:numPr>
        <w:ilvl w:val="7"/>
        <w:numId w:val="9"/>
      </w:numPr>
      <w:spacing w:before="200"/>
      <w:outlineLvl w:val="7"/>
    </w:pPr>
    <w:rPr>
      <w:rFonts w:ascii="Cambria" w:hAnsi="Cambria"/>
      <w:color w:val="404040"/>
      <w:sz w:val="20"/>
      <w:lang w:val="x-none"/>
    </w:rPr>
  </w:style>
  <w:style w:type="paragraph" w:styleId="Heading9">
    <w:name w:val="heading 9"/>
    <w:basedOn w:val="Normal"/>
    <w:next w:val="Normal"/>
    <w:link w:val="Heading9Char"/>
    <w:semiHidden/>
    <w:unhideWhenUsed/>
    <w:qFormat/>
    <w:rsid w:val="008F1B84"/>
    <w:pPr>
      <w:keepNext/>
      <w:keepLines/>
      <w:numPr>
        <w:ilvl w:val="8"/>
        <w:numId w:val="9"/>
      </w:numPr>
      <w:spacing w:before="200"/>
      <w:outlineLvl w:val="8"/>
    </w:pPr>
    <w:rPr>
      <w:rFonts w:ascii="Cambria" w:hAnsi="Cambria"/>
      <w:i/>
      <w:iCs/>
      <w:color w:val="404040"/>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4881"/>
    <w:pPr>
      <w:spacing w:before="100" w:beforeAutospacing="1" w:after="100" w:afterAutospacing="1"/>
    </w:pPr>
    <w:rPr>
      <w:rFonts w:ascii="Times New Roman" w:hAnsi="Times New Roman"/>
      <w:sz w:val="24"/>
      <w:szCs w:val="24"/>
      <w:lang w:eastAsia="en-GB"/>
    </w:rPr>
  </w:style>
  <w:style w:type="character" w:styleId="Strong">
    <w:name w:val="Strong"/>
    <w:qFormat/>
    <w:rsid w:val="00184881"/>
    <w:rPr>
      <w:b/>
      <w:bCs/>
    </w:rPr>
  </w:style>
  <w:style w:type="character" w:styleId="Hyperlink">
    <w:name w:val="Hyperlink"/>
    <w:uiPriority w:val="99"/>
    <w:rsid w:val="00184881"/>
    <w:rPr>
      <w:color w:val="0000FF"/>
      <w:u w:val="single"/>
    </w:rPr>
  </w:style>
  <w:style w:type="paragraph" w:customStyle="1" w:styleId="Default">
    <w:name w:val="Default"/>
    <w:rsid w:val="00FE015B"/>
    <w:pPr>
      <w:autoSpaceDE w:val="0"/>
      <w:autoSpaceDN w:val="0"/>
      <w:adjustRightInd w:val="0"/>
    </w:pPr>
    <w:rPr>
      <w:rFonts w:ascii="VAGRounded Lt" w:hAnsi="VAGRounded Lt" w:cs="VAGRounded Lt"/>
      <w:color w:val="000000"/>
      <w:sz w:val="24"/>
      <w:szCs w:val="24"/>
      <w:lang w:val="en-GB" w:eastAsia="en-GB"/>
    </w:rPr>
  </w:style>
  <w:style w:type="paragraph" w:customStyle="1" w:styleId="Pa19">
    <w:name w:val="Pa19"/>
    <w:basedOn w:val="Default"/>
    <w:next w:val="Default"/>
    <w:rsid w:val="000E24E8"/>
    <w:pPr>
      <w:spacing w:line="161" w:lineRule="atLeast"/>
    </w:pPr>
    <w:rPr>
      <w:rFonts w:ascii="Square721 BT" w:hAnsi="Square721 BT" w:cs="Times New Roman"/>
      <w:color w:val="auto"/>
    </w:rPr>
  </w:style>
  <w:style w:type="character" w:customStyle="1" w:styleId="A11">
    <w:name w:val="A11"/>
    <w:rsid w:val="000E24E8"/>
    <w:rPr>
      <w:rFonts w:cs="Square721 BT"/>
      <w:color w:val="000000"/>
      <w:sz w:val="15"/>
      <w:szCs w:val="15"/>
    </w:rPr>
  </w:style>
  <w:style w:type="paragraph" w:customStyle="1" w:styleId="Pa1">
    <w:name w:val="Pa1"/>
    <w:basedOn w:val="Default"/>
    <w:next w:val="Default"/>
    <w:rsid w:val="00C75396"/>
    <w:pPr>
      <w:spacing w:line="201" w:lineRule="atLeast"/>
    </w:pPr>
    <w:rPr>
      <w:rFonts w:ascii="Univers 45 Light" w:hAnsi="Univers 45 Light" w:cs="Times New Roman"/>
      <w:color w:val="auto"/>
    </w:rPr>
  </w:style>
  <w:style w:type="paragraph" w:customStyle="1" w:styleId="Pa3">
    <w:name w:val="Pa3"/>
    <w:basedOn w:val="Default"/>
    <w:next w:val="Default"/>
    <w:rsid w:val="00C75396"/>
    <w:pPr>
      <w:spacing w:line="201" w:lineRule="atLeast"/>
    </w:pPr>
    <w:rPr>
      <w:rFonts w:ascii="Univers 45 Light" w:hAnsi="Univers 45 Light" w:cs="Times New Roman"/>
      <w:color w:val="auto"/>
    </w:rPr>
  </w:style>
  <w:style w:type="paragraph" w:customStyle="1" w:styleId="Pa7">
    <w:name w:val="Pa7"/>
    <w:basedOn w:val="Default"/>
    <w:next w:val="Default"/>
    <w:rsid w:val="000E77A4"/>
    <w:pPr>
      <w:spacing w:line="161" w:lineRule="atLeast"/>
    </w:pPr>
    <w:rPr>
      <w:rFonts w:ascii="Square721 BT" w:hAnsi="Square721 BT" w:cs="Times New Roman"/>
      <w:color w:val="auto"/>
    </w:rPr>
  </w:style>
  <w:style w:type="paragraph" w:customStyle="1" w:styleId="Pa25">
    <w:name w:val="Pa25"/>
    <w:basedOn w:val="Default"/>
    <w:next w:val="Default"/>
    <w:rsid w:val="000E77A4"/>
    <w:pPr>
      <w:spacing w:line="161" w:lineRule="atLeast"/>
    </w:pPr>
    <w:rPr>
      <w:rFonts w:ascii="Square721 BT" w:hAnsi="Square721 BT" w:cs="Times New Roman"/>
      <w:color w:val="auto"/>
    </w:rPr>
  </w:style>
  <w:style w:type="paragraph" w:customStyle="1" w:styleId="Pa12">
    <w:name w:val="Pa12"/>
    <w:basedOn w:val="Default"/>
    <w:next w:val="Default"/>
    <w:rsid w:val="000E77A4"/>
    <w:pPr>
      <w:spacing w:line="161" w:lineRule="atLeast"/>
    </w:pPr>
    <w:rPr>
      <w:rFonts w:ascii="Square721 BT" w:hAnsi="Square721 BT" w:cs="Times New Roman"/>
      <w:color w:val="auto"/>
    </w:rPr>
  </w:style>
  <w:style w:type="paragraph" w:customStyle="1" w:styleId="Pa31">
    <w:name w:val="Pa31"/>
    <w:basedOn w:val="Default"/>
    <w:next w:val="Default"/>
    <w:rsid w:val="000E77A4"/>
    <w:pPr>
      <w:spacing w:line="281" w:lineRule="atLeast"/>
    </w:pPr>
    <w:rPr>
      <w:rFonts w:ascii="Square721 BT" w:hAnsi="Square721 BT" w:cs="Times New Roman"/>
      <w:color w:val="auto"/>
    </w:rPr>
  </w:style>
  <w:style w:type="character" w:customStyle="1" w:styleId="A4">
    <w:name w:val="A4"/>
    <w:rsid w:val="000E77A4"/>
    <w:rPr>
      <w:rFonts w:ascii="ZapfDingbats BT" w:hAnsi="ZapfDingbats BT" w:cs="ZapfDingbats BT"/>
      <w:color w:val="000000"/>
      <w:sz w:val="14"/>
      <w:szCs w:val="14"/>
    </w:rPr>
  </w:style>
  <w:style w:type="character" w:customStyle="1" w:styleId="A1">
    <w:name w:val="A1"/>
    <w:rsid w:val="000E77A4"/>
    <w:rPr>
      <w:rFonts w:cs="Square721 BT"/>
      <w:color w:val="000000"/>
      <w:sz w:val="46"/>
      <w:szCs w:val="46"/>
    </w:rPr>
  </w:style>
  <w:style w:type="paragraph" w:customStyle="1" w:styleId="Paragraph">
    <w:name w:val="Paragraph"/>
    <w:basedOn w:val="Normal"/>
    <w:rsid w:val="00C9092D"/>
    <w:pPr>
      <w:widowControl w:val="0"/>
      <w:tabs>
        <w:tab w:val="left" w:pos="1080"/>
      </w:tabs>
      <w:suppressAutoHyphens/>
      <w:autoSpaceDE w:val="0"/>
      <w:autoSpaceDN w:val="0"/>
      <w:adjustRightInd w:val="0"/>
      <w:spacing w:line="240" w:lineRule="atLeast"/>
      <w:textAlignment w:val="center"/>
    </w:pPr>
    <w:rPr>
      <w:rFonts w:ascii="Arial" w:hAnsi="Arial" w:cs="Arial"/>
      <w:color w:val="000000"/>
      <w:spacing w:val="-5"/>
      <w:sz w:val="22"/>
      <w:szCs w:val="22"/>
    </w:rPr>
  </w:style>
  <w:style w:type="paragraph" w:customStyle="1" w:styleId="NormalParagraphStyle">
    <w:name w:val="NormalParagraphStyle"/>
    <w:basedOn w:val="Normal"/>
    <w:rsid w:val="00C9092D"/>
    <w:pPr>
      <w:widowControl w:val="0"/>
      <w:autoSpaceDE w:val="0"/>
      <w:autoSpaceDN w:val="0"/>
      <w:adjustRightInd w:val="0"/>
      <w:spacing w:line="288" w:lineRule="auto"/>
      <w:textAlignment w:val="center"/>
    </w:pPr>
    <w:rPr>
      <w:rFonts w:ascii="Times-Roman" w:hAnsi="Times-Roman" w:cs="Times-Roman"/>
      <w:color w:val="000000"/>
      <w:sz w:val="24"/>
      <w:szCs w:val="24"/>
    </w:rPr>
  </w:style>
  <w:style w:type="table" w:styleId="TableGrid">
    <w:name w:val="Table Grid"/>
    <w:basedOn w:val="TableNormal"/>
    <w:rsid w:val="005D5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Number2TrebuchetMS95ptJustifiedBefore5p">
    <w:name w:val="Style List Number 2 + Trebuchet MS 9.5 pt Justified Before:  5 p..."/>
    <w:basedOn w:val="Default"/>
    <w:next w:val="Default"/>
    <w:rsid w:val="006C2F4B"/>
    <w:rPr>
      <w:rFonts w:ascii="Trebuchet MS" w:hAnsi="Trebuchet MS" w:cs="Times New Roman"/>
      <w:color w:val="auto"/>
    </w:rPr>
  </w:style>
  <w:style w:type="paragraph" w:styleId="ListParagraph">
    <w:name w:val="List Paragraph"/>
    <w:basedOn w:val="Normal"/>
    <w:uiPriority w:val="34"/>
    <w:qFormat/>
    <w:rsid w:val="005366DE"/>
    <w:pPr>
      <w:ind w:left="720"/>
      <w:contextualSpacing/>
    </w:pPr>
  </w:style>
  <w:style w:type="paragraph" w:styleId="Header">
    <w:name w:val="header"/>
    <w:basedOn w:val="Normal"/>
    <w:link w:val="HeaderChar"/>
    <w:rsid w:val="00D1705C"/>
    <w:pPr>
      <w:tabs>
        <w:tab w:val="center" w:pos="4513"/>
        <w:tab w:val="right" w:pos="9026"/>
      </w:tabs>
    </w:pPr>
    <w:rPr>
      <w:lang w:val="x-none"/>
    </w:rPr>
  </w:style>
  <w:style w:type="character" w:customStyle="1" w:styleId="HeaderChar">
    <w:name w:val="Header Char"/>
    <w:link w:val="Header"/>
    <w:rsid w:val="00D1705C"/>
    <w:rPr>
      <w:rFonts w:ascii="DIN-Regular" w:hAnsi="DIN-Regular"/>
      <w:sz w:val="18"/>
      <w:lang w:eastAsia="en-US"/>
    </w:rPr>
  </w:style>
  <w:style w:type="paragraph" w:styleId="Footer">
    <w:name w:val="footer"/>
    <w:basedOn w:val="Normal"/>
    <w:link w:val="FooterChar"/>
    <w:uiPriority w:val="99"/>
    <w:rsid w:val="00D1705C"/>
    <w:pPr>
      <w:tabs>
        <w:tab w:val="center" w:pos="4513"/>
        <w:tab w:val="right" w:pos="9026"/>
      </w:tabs>
    </w:pPr>
    <w:rPr>
      <w:lang w:val="x-none"/>
    </w:rPr>
  </w:style>
  <w:style w:type="character" w:customStyle="1" w:styleId="FooterChar">
    <w:name w:val="Footer Char"/>
    <w:link w:val="Footer"/>
    <w:uiPriority w:val="99"/>
    <w:rsid w:val="00D1705C"/>
    <w:rPr>
      <w:rFonts w:ascii="DIN-Regular" w:hAnsi="DIN-Regular"/>
      <w:sz w:val="18"/>
      <w:lang w:eastAsia="en-US"/>
    </w:rPr>
  </w:style>
  <w:style w:type="paragraph" w:customStyle="1" w:styleId="Main">
    <w:name w:val="Main"/>
    <w:basedOn w:val="Normal"/>
    <w:autoRedefine/>
    <w:rsid w:val="003A57C1"/>
    <w:pPr>
      <w:spacing w:before="120" w:after="120"/>
    </w:pPr>
    <w:rPr>
      <w:rFonts w:ascii="Arial" w:hAnsi="Arial" w:cs="Arial"/>
      <w:sz w:val="20"/>
      <w:szCs w:val="22"/>
      <w:lang w:eastAsia="en-GB"/>
    </w:rPr>
  </w:style>
  <w:style w:type="paragraph" w:styleId="CommentText">
    <w:name w:val="annotation text"/>
    <w:basedOn w:val="Normal"/>
    <w:link w:val="CommentTextChar"/>
    <w:rsid w:val="004936DA"/>
    <w:rPr>
      <w:rFonts w:ascii="Arial" w:hAnsi="Arial"/>
      <w:sz w:val="20"/>
      <w:lang w:val="x-none" w:eastAsia="x-none"/>
    </w:rPr>
  </w:style>
  <w:style w:type="character" w:customStyle="1" w:styleId="CommentTextChar">
    <w:name w:val="Comment Text Char"/>
    <w:link w:val="CommentText"/>
    <w:rsid w:val="004936DA"/>
    <w:rPr>
      <w:rFonts w:ascii="Arial" w:hAnsi="Arial"/>
    </w:rPr>
  </w:style>
  <w:style w:type="table" w:styleId="TableGrid8">
    <w:name w:val="Table Grid 8"/>
    <w:basedOn w:val="TableNormal"/>
    <w:rsid w:val="004936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64CDC"/>
    <w:pPr>
      <w:pBdr>
        <w:bottom w:val="single" w:sz="8" w:space="4" w:color="4F81BD"/>
      </w:pBdr>
      <w:spacing w:after="300"/>
      <w:contextualSpacing/>
    </w:pPr>
    <w:rPr>
      <w:rFonts w:ascii="Arial" w:hAnsi="Arial"/>
      <w:spacing w:val="5"/>
      <w:kern w:val="28"/>
      <w:sz w:val="52"/>
      <w:szCs w:val="52"/>
      <w:lang w:val="x-none"/>
    </w:rPr>
  </w:style>
  <w:style w:type="character" w:customStyle="1" w:styleId="TitleChar">
    <w:name w:val="Title Char"/>
    <w:link w:val="Title"/>
    <w:rsid w:val="00964CDC"/>
    <w:rPr>
      <w:rFonts w:ascii="Arial" w:eastAsia="Times New Roman" w:hAnsi="Arial" w:cs="Times New Roman"/>
      <w:spacing w:val="5"/>
      <w:kern w:val="28"/>
      <w:sz w:val="52"/>
      <w:szCs w:val="52"/>
      <w:lang w:eastAsia="en-US"/>
    </w:rPr>
  </w:style>
  <w:style w:type="paragraph" w:customStyle="1" w:styleId="Bullet2">
    <w:name w:val="Bullet 2"/>
    <w:basedOn w:val="Default"/>
    <w:next w:val="Default"/>
    <w:uiPriority w:val="99"/>
    <w:rsid w:val="000A4B40"/>
    <w:rPr>
      <w:rFonts w:ascii="Arial" w:hAnsi="Arial" w:cs="Arial"/>
      <w:color w:val="auto"/>
    </w:rPr>
  </w:style>
  <w:style w:type="paragraph" w:styleId="BalloonText">
    <w:name w:val="Balloon Text"/>
    <w:basedOn w:val="Normal"/>
    <w:link w:val="BalloonTextChar"/>
    <w:rsid w:val="00ED4C4E"/>
    <w:rPr>
      <w:rFonts w:ascii="Tahoma" w:hAnsi="Tahoma"/>
      <w:sz w:val="16"/>
      <w:szCs w:val="16"/>
      <w:lang w:val="x-none"/>
    </w:rPr>
  </w:style>
  <w:style w:type="character" w:customStyle="1" w:styleId="BalloonTextChar">
    <w:name w:val="Balloon Text Char"/>
    <w:link w:val="BalloonText"/>
    <w:rsid w:val="00ED4C4E"/>
    <w:rPr>
      <w:rFonts w:ascii="Tahoma" w:hAnsi="Tahoma" w:cs="Tahoma"/>
      <w:sz w:val="16"/>
      <w:szCs w:val="16"/>
      <w:lang w:eastAsia="en-US"/>
    </w:rPr>
  </w:style>
  <w:style w:type="paragraph" w:styleId="BodyText2">
    <w:name w:val="Body Text 2"/>
    <w:basedOn w:val="BodyText"/>
    <w:link w:val="BodyText2Char"/>
    <w:uiPriority w:val="99"/>
    <w:rsid w:val="005975BF"/>
    <w:pPr>
      <w:spacing w:before="60" w:line="220" w:lineRule="atLeast"/>
      <w:ind w:left="1440"/>
    </w:pPr>
    <w:rPr>
      <w:rFonts w:ascii="Trebuchet MS" w:hAnsi="Trebuchet MS"/>
      <w:sz w:val="20"/>
    </w:rPr>
  </w:style>
  <w:style w:type="character" w:customStyle="1" w:styleId="BodyText2Char">
    <w:name w:val="Body Text 2 Char"/>
    <w:link w:val="BodyText2"/>
    <w:uiPriority w:val="99"/>
    <w:rsid w:val="005975BF"/>
    <w:rPr>
      <w:rFonts w:ascii="Trebuchet MS" w:eastAsia="Times New Roman" w:hAnsi="Trebuchet MS" w:cs="Trebuchet MS"/>
      <w:lang w:eastAsia="en-US"/>
    </w:rPr>
  </w:style>
  <w:style w:type="paragraph" w:styleId="BodyText">
    <w:name w:val="Body Text"/>
    <w:basedOn w:val="Normal"/>
    <w:link w:val="BodyTextChar"/>
    <w:rsid w:val="005975BF"/>
    <w:pPr>
      <w:spacing w:after="120"/>
    </w:pPr>
    <w:rPr>
      <w:lang w:val="x-none"/>
    </w:rPr>
  </w:style>
  <w:style w:type="character" w:customStyle="1" w:styleId="BodyTextChar">
    <w:name w:val="Body Text Char"/>
    <w:link w:val="BodyText"/>
    <w:rsid w:val="005975BF"/>
    <w:rPr>
      <w:rFonts w:ascii="DIN-Regular" w:hAnsi="DIN-Regular"/>
      <w:sz w:val="18"/>
      <w:lang w:eastAsia="en-US"/>
    </w:rPr>
  </w:style>
  <w:style w:type="paragraph" w:customStyle="1" w:styleId="StyleHeading2Headings13ptAccent1JustifiedBeforeA">
    <w:name w:val="Style Heading 2 + +Headings 13 pt Accent 1 Justified Before:  A..."/>
    <w:basedOn w:val="Heading2"/>
    <w:rsid w:val="00B23113"/>
    <w:pPr>
      <w:spacing w:line="276" w:lineRule="auto"/>
    </w:pPr>
    <w:rPr>
      <w:szCs w:val="20"/>
    </w:rPr>
  </w:style>
  <w:style w:type="character" w:customStyle="1" w:styleId="Heading5Char">
    <w:name w:val="Heading 5 Char"/>
    <w:link w:val="Heading5"/>
    <w:semiHidden/>
    <w:rsid w:val="008F1B84"/>
    <w:rPr>
      <w:rFonts w:ascii="Cambria" w:eastAsia="Times New Roman" w:hAnsi="Cambria" w:cs="Times New Roman"/>
      <w:color w:val="243F60"/>
      <w:sz w:val="18"/>
      <w:lang w:eastAsia="en-US"/>
    </w:rPr>
  </w:style>
  <w:style w:type="character" w:customStyle="1" w:styleId="Heading6Char">
    <w:name w:val="Heading 6 Char"/>
    <w:link w:val="Heading6"/>
    <w:semiHidden/>
    <w:rsid w:val="008F1B84"/>
    <w:rPr>
      <w:rFonts w:ascii="Cambria" w:eastAsia="Times New Roman" w:hAnsi="Cambria" w:cs="Times New Roman"/>
      <w:i/>
      <w:iCs/>
      <w:color w:val="243F60"/>
      <w:sz w:val="18"/>
      <w:lang w:eastAsia="en-US"/>
    </w:rPr>
  </w:style>
  <w:style w:type="character" w:customStyle="1" w:styleId="Heading7Char">
    <w:name w:val="Heading 7 Char"/>
    <w:link w:val="Heading7"/>
    <w:semiHidden/>
    <w:rsid w:val="008F1B84"/>
    <w:rPr>
      <w:rFonts w:ascii="Cambria" w:eastAsia="Times New Roman" w:hAnsi="Cambria" w:cs="Times New Roman"/>
      <w:i/>
      <w:iCs/>
      <w:color w:val="404040"/>
      <w:sz w:val="18"/>
      <w:lang w:eastAsia="en-US"/>
    </w:rPr>
  </w:style>
  <w:style w:type="character" w:customStyle="1" w:styleId="Heading8Char">
    <w:name w:val="Heading 8 Char"/>
    <w:link w:val="Heading8"/>
    <w:semiHidden/>
    <w:rsid w:val="008F1B84"/>
    <w:rPr>
      <w:rFonts w:ascii="Cambria" w:eastAsia="Times New Roman" w:hAnsi="Cambria" w:cs="Times New Roman"/>
      <w:color w:val="404040"/>
      <w:lang w:eastAsia="en-US"/>
    </w:rPr>
  </w:style>
  <w:style w:type="character" w:customStyle="1" w:styleId="Heading9Char">
    <w:name w:val="Heading 9 Char"/>
    <w:link w:val="Heading9"/>
    <w:semiHidden/>
    <w:rsid w:val="008F1B84"/>
    <w:rPr>
      <w:rFonts w:ascii="Cambria" w:eastAsia="Times New Roman" w:hAnsi="Cambria" w:cs="Times New Roman"/>
      <w:i/>
      <w:iCs/>
      <w:color w:val="404040"/>
      <w:lang w:eastAsia="en-US"/>
    </w:rPr>
  </w:style>
  <w:style w:type="paragraph" w:styleId="TOCHeading">
    <w:name w:val="TOC Heading"/>
    <w:basedOn w:val="Heading1"/>
    <w:next w:val="Normal"/>
    <w:uiPriority w:val="39"/>
    <w:semiHidden/>
    <w:unhideWhenUsed/>
    <w:qFormat/>
    <w:rsid w:val="00A9500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rsid w:val="00DC080C"/>
    <w:pPr>
      <w:tabs>
        <w:tab w:val="left" w:pos="720"/>
        <w:tab w:val="right" w:leader="dot" w:pos="9743"/>
      </w:tabs>
    </w:pPr>
    <w:rPr>
      <w:rFonts w:ascii="Arial" w:hAnsi="Arial" w:cs="Arial"/>
      <w:noProof/>
      <w:sz w:val="28"/>
      <w:szCs w:val="28"/>
    </w:rPr>
  </w:style>
  <w:style w:type="paragraph" w:styleId="TOC2">
    <w:name w:val="toc 2"/>
    <w:basedOn w:val="Normal"/>
    <w:next w:val="Normal"/>
    <w:autoRedefine/>
    <w:uiPriority w:val="39"/>
    <w:rsid w:val="00512195"/>
    <w:pPr>
      <w:tabs>
        <w:tab w:val="right" w:leader="dot" w:pos="8303"/>
      </w:tabs>
      <w:spacing w:line="480" w:lineRule="auto"/>
      <w:ind w:left="180"/>
    </w:pPr>
    <w:rPr>
      <w:b/>
      <w:noProof/>
      <w:sz w:val="24"/>
      <w:szCs w:val="24"/>
    </w:rPr>
  </w:style>
  <w:style w:type="paragraph" w:styleId="TOC3">
    <w:name w:val="toc 3"/>
    <w:basedOn w:val="Normal"/>
    <w:next w:val="Normal"/>
    <w:autoRedefine/>
    <w:uiPriority w:val="39"/>
    <w:rsid w:val="004647A3"/>
    <w:pPr>
      <w:tabs>
        <w:tab w:val="right" w:leader="dot" w:pos="8303"/>
      </w:tabs>
      <w:spacing w:line="480" w:lineRule="auto"/>
      <w:ind w:left="720"/>
    </w:pPr>
  </w:style>
  <w:style w:type="character" w:styleId="CommentReference">
    <w:name w:val="annotation reference"/>
    <w:rsid w:val="00606E7A"/>
    <w:rPr>
      <w:sz w:val="16"/>
      <w:szCs w:val="16"/>
    </w:rPr>
  </w:style>
  <w:style w:type="paragraph" w:styleId="CommentSubject">
    <w:name w:val="annotation subject"/>
    <w:basedOn w:val="CommentText"/>
    <w:next w:val="CommentText"/>
    <w:link w:val="CommentSubjectChar"/>
    <w:rsid w:val="00606E7A"/>
    <w:rPr>
      <w:rFonts w:ascii="DIN-Regular" w:hAnsi="DIN-Regular"/>
      <w:b/>
      <w:bCs/>
      <w:lang w:val="en-GB" w:eastAsia="en-US"/>
    </w:rPr>
  </w:style>
  <w:style w:type="character" w:customStyle="1" w:styleId="CommentSubjectChar">
    <w:name w:val="Comment Subject Char"/>
    <w:link w:val="CommentSubject"/>
    <w:rsid w:val="00606E7A"/>
    <w:rPr>
      <w:rFonts w:ascii="DIN-Regular" w:hAnsi="DIN-Regular"/>
      <w:b/>
      <w:bCs/>
      <w:lang w:eastAsia="en-US"/>
    </w:rPr>
  </w:style>
  <w:style w:type="character" w:styleId="FollowedHyperlink">
    <w:name w:val="FollowedHyperlink"/>
    <w:rsid w:val="00A6528B"/>
    <w:rPr>
      <w:color w:val="954F72"/>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0855E0"/>
    <w:rPr>
      <w:color w:val="605E5C"/>
      <w:shd w:val="clear" w:color="auto" w:fill="E1DFDD"/>
    </w:rPr>
  </w:style>
  <w:style w:type="character" w:styleId="UnresolvedMention">
    <w:name w:val="Unresolved Mention"/>
    <w:basedOn w:val="DefaultParagraphFont"/>
    <w:uiPriority w:val="99"/>
    <w:semiHidden/>
    <w:unhideWhenUsed/>
    <w:rsid w:val="005E53FC"/>
    <w:rPr>
      <w:color w:val="605E5C"/>
      <w:shd w:val="clear" w:color="auto" w:fill="E1DFDD"/>
    </w:rPr>
  </w:style>
  <w:style w:type="paragraph" w:styleId="Revision">
    <w:name w:val="Revision"/>
    <w:hidden/>
    <w:uiPriority w:val="99"/>
    <w:semiHidden/>
    <w:rsid w:val="00093F2F"/>
    <w:rPr>
      <w:rFonts w:ascii="DIN-Regular" w:hAnsi="DIN-Regula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5034">
      <w:bodyDiv w:val="1"/>
      <w:marLeft w:val="0"/>
      <w:marRight w:val="0"/>
      <w:marTop w:val="0"/>
      <w:marBottom w:val="0"/>
      <w:divBdr>
        <w:top w:val="none" w:sz="0" w:space="0" w:color="auto"/>
        <w:left w:val="none" w:sz="0" w:space="0" w:color="auto"/>
        <w:bottom w:val="none" w:sz="0" w:space="0" w:color="auto"/>
        <w:right w:val="none" w:sz="0" w:space="0" w:color="auto"/>
      </w:divBdr>
    </w:div>
    <w:div w:id="143284048">
      <w:bodyDiv w:val="1"/>
      <w:marLeft w:val="0"/>
      <w:marRight w:val="0"/>
      <w:marTop w:val="0"/>
      <w:marBottom w:val="0"/>
      <w:divBdr>
        <w:top w:val="none" w:sz="0" w:space="0" w:color="auto"/>
        <w:left w:val="none" w:sz="0" w:space="0" w:color="auto"/>
        <w:bottom w:val="none" w:sz="0" w:space="0" w:color="auto"/>
        <w:right w:val="none" w:sz="0" w:space="0" w:color="auto"/>
      </w:divBdr>
    </w:div>
    <w:div w:id="286744379">
      <w:bodyDiv w:val="1"/>
      <w:marLeft w:val="0"/>
      <w:marRight w:val="0"/>
      <w:marTop w:val="0"/>
      <w:marBottom w:val="0"/>
      <w:divBdr>
        <w:top w:val="none" w:sz="0" w:space="0" w:color="auto"/>
        <w:left w:val="none" w:sz="0" w:space="0" w:color="auto"/>
        <w:bottom w:val="none" w:sz="0" w:space="0" w:color="auto"/>
        <w:right w:val="none" w:sz="0" w:space="0" w:color="auto"/>
      </w:divBdr>
    </w:div>
    <w:div w:id="321735840">
      <w:bodyDiv w:val="1"/>
      <w:marLeft w:val="0"/>
      <w:marRight w:val="0"/>
      <w:marTop w:val="0"/>
      <w:marBottom w:val="0"/>
      <w:divBdr>
        <w:top w:val="none" w:sz="0" w:space="0" w:color="auto"/>
        <w:left w:val="none" w:sz="0" w:space="0" w:color="auto"/>
        <w:bottom w:val="none" w:sz="0" w:space="0" w:color="auto"/>
        <w:right w:val="none" w:sz="0" w:space="0" w:color="auto"/>
      </w:divBdr>
    </w:div>
    <w:div w:id="328756895">
      <w:bodyDiv w:val="1"/>
      <w:marLeft w:val="0"/>
      <w:marRight w:val="0"/>
      <w:marTop w:val="0"/>
      <w:marBottom w:val="0"/>
      <w:divBdr>
        <w:top w:val="none" w:sz="0" w:space="0" w:color="auto"/>
        <w:left w:val="none" w:sz="0" w:space="0" w:color="auto"/>
        <w:bottom w:val="none" w:sz="0" w:space="0" w:color="auto"/>
        <w:right w:val="none" w:sz="0" w:space="0" w:color="auto"/>
      </w:divBdr>
    </w:div>
    <w:div w:id="453139580">
      <w:bodyDiv w:val="1"/>
      <w:marLeft w:val="0"/>
      <w:marRight w:val="0"/>
      <w:marTop w:val="0"/>
      <w:marBottom w:val="0"/>
      <w:divBdr>
        <w:top w:val="none" w:sz="0" w:space="0" w:color="auto"/>
        <w:left w:val="none" w:sz="0" w:space="0" w:color="auto"/>
        <w:bottom w:val="none" w:sz="0" w:space="0" w:color="auto"/>
        <w:right w:val="none" w:sz="0" w:space="0" w:color="auto"/>
      </w:divBdr>
      <w:divsChild>
        <w:div w:id="881132375">
          <w:marLeft w:val="0"/>
          <w:marRight w:val="0"/>
          <w:marTop w:val="0"/>
          <w:marBottom w:val="0"/>
          <w:divBdr>
            <w:top w:val="none" w:sz="0" w:space="0" w:color="auto"/>
            <w:left w:val="none" w:sz="0" w:space="0" w:color="auto"/>
            <w:bottom w:val="none" w:sz="0" w:space="0" w:color="auto"/>
            <w:right w:val="none" w:sz="0" w:space="0" w:color="auto"/>
          </w:divBdr>
          <w:divsChild>
            <w:div w:id="6547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9235">
      <w:bodyDiv w:val="1"/>
      <w:marLeft w:val="0"/>
      <w:marRight w:val="0"/>
      <w:marTop w:val="0"/>
      <w:marBottom w:val="0"/>
      <w:divBdr>
        <w:top w:val="none" w:sz="0" w:space="0" w:color="auto"/>
        <w:left w:val="none" w:sz="0" w:space="0" w:color="auto"/>
        <w:bottom w:val="none" w:sz="0" w:space="0" w:color="auto"/>
        <w:right w:val="none" w:sz="0" w:space="0" w:color="auto"/>
      </w:divBdr>
    </w:div>
    <w:div w:id="805005391">
      <w:bodyDiv w:val="1"/>
      <w:marLeft w:val="0"/>
      <w:marRight w:val="0"/>
      <w:marTop w:val="0"/>
      <w:marBottom w:val="0"/>
      <w:divBdr>
        <w:top w:val="none" w:sz="0" w:space="0" w:color="auto"/>
        <w:left w:val="none" w:sz="0" w:space="0" w:color="auto"/>
        <w:bottom w:val="none" w:sz="0" w:space="0" w:color="auto"/>
        <w:right w:val="none" w:sz="0" w:space="0" w:color="auto"/>
      </w:divBdr>
      <w:divsChild>
        <w:div w:id="1834419258">
          <w:marLeft w:val="1166"/>
          <w:marRight w:val="0"/>
          <w:marTop w:val="134"/>
          <w:marBottom w:val="0"/>
          <w:divBdr>
            <w:top w:val="none" w:sz="0" w:space="0" w:color="auto"/>
            <w:left w:val="none" w:sz="0" w:space="0" w:color="auto"/>
            <w:bottom w:val="none" w:sz="0" w:space="0" w:color="auto"/>
            <w:right w:val="none" w:sz="0" w:space="0" w:color="auto"/>
          </w:divBdr>
        </w:div>
      </w:divsChild>
    </w:div>
    <w:div w:id="1176379811">
      <w:bodyDiv w:val="1"/>
      <w:marLeft w:val="0"/>
      <w:marRight w:val="0"/>
      <w:marTop w:val="0"/>
      <w:marBottom w:val="0"/>
      <w:divBdr>
        <w:top w:val="none" w:sz="0" w:space="0" w:color="auto"/>
        <w:left w:val="none" w:sz="0" w:space="0" w:color="auto"/>
        <w:bottom w:val="none" w:sz="0" w:space="0" w:color="auto"/>
        <w:right w:val="none" w:sz="0" w:space="0" w:color="auto"/>
      </w:divBdr>
      <w:divsChild>
        <w:div w:id="454369701">
          <w:marLeft w:val="0"/>
          <w:marRight w:val="0"/>
          <w:marTop w:val="0"/>
          <w:marBottom w:val="0"/>
          <w:divBdr>
            <w:top w:val="none" w:sz="0" w:space="0" w:color="auto"/>
            <w:left w:val="none" w:sz="0" w:space="0" w:color="auto"/>
            <w:bottom w:val="none" w:sz="0" w:space="0" w:color="auto"/>
            <w:right w:val="none" w:sz="0" w:space="0" w:color="auto"/>
          </w:divBdr>
          <w:divsChild>
            <w:div w:id="627974284">
              <w:marLeft w:val="0"/>
              <w:marRight w:val="0"/>
              <w:marTop w:val="0"/>
              <w:marBottom w:val="0"/>
              <w:divBdr>
                <w:top w:val="none" w:sz="0" w:space="0" w:color="auto"/>
                <w:left w:val="none" w:sz="0" w:space="0" w:color="auto"/>
                <w:bottom w:val="none" w:sz="0" w:space="0" w:color="auto"/>
                <w:right w:val="none" w:sz="0" w:space="0" w:color="auto"/>
              </w:divBdr>
              <w:divsChild>
                <w:div w:id="1898662124">
                  <w:marLeft w:val="0"/>
                  <w:marRight w:val="0"/>
                  <w:marTop w:val="0"/>
                  <w:marBottom w:val="0"/>
                  <w:divBdr>
                    <w:top w:val="none" w:sz="0" w:space="0" w:color="auto"/>
                    <w:left w:val="none" w:sz="0" w:space="0" w:color="auto"/>
                    <w:bottom w:val="none" w:sz="0" w:space="0" w:color="auto"/>
                    <w:right w:val="none" w:sz="0" w:space="0" w:color="auto"/>
                  </w:divBdr>
                  <w:divsChild>
                    <w:div w:id="15279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05824">
      <w:bodyDiv w:val="1"/>
      <w:marLeft w:val="0"/>
      <w:marRight w:val="0"/>
      <w:marTop w:val="0"/>
      <w:marBottom w:val="0"/>
      <w:divBdr>
        <w:top w:val="none" w:sz="0" w:space="0" w:color="auto"/>
        <w:left w:val="none" w:sz="0" w:space="0" w:color="auto"/>
        <w:bottom w:val="none" w:sz="0" w:space="0" w:color="auto"/>
        <w:right w:val="none" w:sz="0" w:space="0" w:color="auto"/>
      </w:divBdr>
      <w:divsChild>
        <w:div w:id="1093866686">
          <w:marLeft w:val="1267"/>
          <w:marRight w:val="0"/>
          <w:marTop w:val="106"/>
          <w:marBottom w:val="0"/>
          <w:divBdr>
            <w:top w:val="none" w:sz="0" w:space="0" w:color="auto"/>
            <w:left w:val="none" w:sz="0" w:space="0" w:color="auto"/>
            <w:bottom w:val="none" w:sz="0" w:space="0" w:color="auto"/>
            <w:right w:val="none" w:sz="0" w:space="0" w:color="auto"/>
          </w:divBdr>
        </w:div>
      </w:divsChild>
    </w:div>
    <w:div w:id="1624799627">
      <w:bodyDiv w:val="1"/>
      <w:marLeft w:val="0"/>
      <w:marRight w:val="0"/>
      <w:marTop w:val="0"/>
      <w:marBottom w:val="0"/>
      <w:divBdr>
        <w:top w:val="none" w:sz="0" w:space="0" w:color="auto"/>
        <w:left w:val="none" w:sz="0" w:space="0" w:color="auto"/>
        <w:bottom w:val="none" w:sz="0" w:space="0" w:color="auto"/>
        <w:right w:val="none" w:sz="0" w:space="0" w:color="auto"/>
      </w:divBdr>
    </w:div>
    <w:div w:id="1748186694">
      <w:bodyDiv w:val="1"/>
      <w:marLeft w:val="0"/>
      <w:marRight w:val="0"/>
      <w:marTop w:val="0"/>
      <w:marBottom w:val="0"/>
      <w:divBdr>
        <w:top w:val="none" w:sz="0" w:space="0" w:color="auto"/>
        <w:left w:val="none" w:sz="0" w:space="0" w:color="auto"/>
        <w:bottom w:val="none" w:sz="0" w:space="0" w:color="auto"/>
        <w:right w:val="none" w:sz="0" w:space="0" w:color="auto"/>
      </w:divBdr>
    </w:div>
    <w:div w:id="179269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ovadis.com/" TargetMode="External"/><Relationship Id="rId18" Type="http://schemas.openxmlformats.org/officeDocument/2006/relationships/hyperlink" Target="https://sustainableprocurementtools.scot/" TargetMode="External"/><Relationship Id="rId26" Type="http://schemas.openxmlformats.org/officeDocument/2006/relationships/theme" Target="theme/theme1.xml"/><Relationship Id="R2a210a5dd2b54cae"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7" Type="http://schemas.openxmlformats.org/officeDocument/2006/relationships/settings" Target="settings.xml"/><Relationship Id="rId12" Type="http://schemas.openxmlformats.org/officeDocument/2006/relationships/hyperlink" Target="https://sustainableprocurementtools.scot/" TargetMode="External"/><Relationship Id="rId17" Type="http://schemas.openxmlformats.org/officeDocument/2006/relationships/hyperlink" Target="https://sustainableprocurementtools.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scot/policies/public-sector-procurement/sustainable-procurement-duty/" TargetMode="External"/><Relationship Id="rId20" Type="http://schemas.openxmlformats.org/officeDocument/2006/relationships/hyperlink" Target="https://www.strath.ac.uk/whystrathclyde/universitygovernance/modernslaveryandhumantrafficking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trath.ac.uk/media/ps/estatesmanagement/sustainability/SD_and_Climate_Change_Policy_Web_Version.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rath.ac.uk/procurement/informationforvisitorsandsuppliers/suppliercodeof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ath.ac.uk/media/1newwebsite/strategicplan2030/Strathclyde-2030-30012024.pdf" TargetMode="External"/><Relationship Id="rId22" Type="http://schemas.openxmlformats.org/officeDocument/2006/relationships/hyperlink" Target="https://www.strath.ac.uk/procuremen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BF8196E-F25D-4BC1-B5CA-C205253D9F67}">
    <t:Anchor>
      <t:Comment id="624406765"/>
    </t:Anchor>
    <t:History>
      <t:Event id="{94E3AFEE-1099-4D38-B1D9-5764431AABFD}" time="2021-11-24T12:16:24.496Z">
        <t:Attribution userId="S::neil.mcbeth@strath.ac.uk::e0fad522-bcbe-475e-8a75-7a4e18ebd1be" userProvider="AD" userName="Neil McBeth"/>
        <t:Anchor>
          <t:Comment id="979326452"/>
        </t:Anchor>
        <t:Create/>
      </t:Event>
      <t:Event id="{D1462DB2-9D46-4BBA-BD19-609BA8307EAC}" time="2021-11-24T12:16:24.496Z">
        <t:Attribution userId="S::neil.mcbeth@strath.ac.uk::e0fad522-bcbe-475e-8a75-7a4e18ebd1be" userProvider="AD" userName="Neil McBeth"/>
        <t:Anchor>
          <t:Comment id="979326452"/>
        </t:Anchor>
        <t:Assign userId="S::neil.mcbeth@strath.ac.uk::e0fad522-bcbe-475e-8a75-7a4e18ebd1be" userProvider="AD" userName="Neil McBeth"/>
      </t:Event>
      <t:Event id="{6006A182-B569-4F1C-BE6C-23063D99C1D2}" time="2021-11-24T12:16:24.496Z">
        <t:Attribution userId="S::neil.mcbeth@strath.ac.uk::e0fad522-bcbe-475e-8a75-7a4e18ebd1be" userProvider="AD" userName="Neil McBeth"/>
        <t:Anchor>
          <t:Comment id="979326452"/>
        </t:Anchor>
        <t:SetTitle title="@Neil McBeth"/>
      </t:Event>
      <t:Event id="{7E42F1DF-4474-433A-8C20-2BF8D8FF0B8C}" time="2021-12-02T10:54:26.044Z">
        <t:Attribution userId="S::neil.mcbeth@strath.ac.uk::e0fad522-bcbe-475e-8a75-7a4e18ebd1be" userProvider="AD" userName="Neil McBeth"/>
        <t:Progress percentComplete="100"/>
      </t:Event>
    </t:History>
  </t:Task>
  <t:Task id="{D9B9FF71-D4CE-4C24-AB79-5179D9BF9F4A}">
    <t:Anchor>
      <t:Comment id="624406948"/>
    </t:Anchor>
    <t:History>
      <t:Event id="{58762D04-4D29-4D2D-84BD-1F32B1059AEE}" time="2021-11-24T12:16:51.303Z">
        <t:Attribution userId="S::neil.mcbeth@strath.ac.uk::e0fad522-bcbe-475e-8a75-7a4e18ebd1be" userProvider="AD" userName="Neil McBeth"/>
        <t:Anchor>
          <t:Comment id="1071230627"/>
        </t:Anchor>
        <t:Create/>
      </t:Event>
      <t:Event id="{6D7CBDB9-2517-4A32-BF02-721E9D6E0983}" time="2021-11-24T12:16:51.303Z">
        <t:Attribution userId="S::neil.mcbeth@strath.ac.uk::e0fad522-bcbe-475e-8a75-7a4e18ebd1be" userProvider="AD" userName="Neil McBeth"/>
        <t:Anchor>
          <t:Comment id="1071230627"/>
        </t:Anchor>
        <t:Assign userId="S::scott.bryson.101@strath.ac.uk::cf53f044-c440-4adf-ac19-48bb7cc7b066" userProvider="AD" userName="Scott Bryson"/>
      </t:Event>
      <t:Event id="{69B5B62A-E4A6-40A8-933E-7E598D77B8E0}" time="2021-11-24T12:16:51.303Z">
        <t:Attribution userId="S::neil.mcbeth@strath.ac.uk::e0fad522-bcbe-475e-8a75-7a4e18ebd1be" userProvider="AD" userName="Neil McBeth"/>
        <t:Anchor>
          <t:Comment id="1071230627"/>
        </t:Anchor>
        <t:SetTitle title="@Scott Bryson"/>
      </t:Event>
    </t:History>
  </t:Task>
  <t:Task id="{1911E588-7D1C-445C-BB62-DDD0A3342766}">
    <t:Anchor>
      <t:Comment id="624129207"/>
    </t:Anchor>
    <t:History>
      <t:Event id="{36508B74-6892-4E94-9742-045186337DD5}" time="2021-11-24T12:17:51.515Z">
        <t:Attribution userId="S::neil.mcbeth@strath.ac.uk::e0fad522-bcbe-475e-8a75-7a4e18ebd1be" userProvider="AD" userName="Neil McBeth"/>
        <t:Anchor>
          <t:Comment id="587684750"/>
        </t:Anchor>
        <t:Create/>
      </t:Event>
      <t:Event id="{FDA5C614-9A36-457A-BF32-E334E693E9DD}" time="2021-11-24T12:17:51.515Z">
        <t:Attribution userId="S::neil.mcbeth@strath.ac.uk::e0fad522-bcbe-475e-8a75-7a4e18ebd1be" userProvider="AD" userName="Neil McBeth"/>
        <t:Anchor>
          <t:Comment id="587684750"/>
        </t:Anchor>
        <t:Assign userId="S::scott.bryson.101@strath.ac.uk::cf53f044-c440-4adf-ac19-48bb7cc7b066" userProvider="AD" userName="Scott Bryson"/>
      </t:Event>
      <t:Event id="{15AA0D87-5F3B-4DFB-B080-E87A090A1451}" time="2021-11-24T12:17:51.515Z">
        <t:Attribution userId="S::neil.mcbeth@strath.ac.uk::e0fad522-bcbe-475e-8a75-7a4e18ebd1be" userProvider="AD" userName="Neil McBeth"/>
        <t:Anchor>
          <t:Comment id="587684750"/>
        </t:Anchor>
        <t:SetTitle title="@Scott Bryson @David Charles"/>
      </t:Event>
    </t:History>
  </t:Task>
  <t:Task id="{7C8E5D2B-EF55-49FC-90B7-AF751D2ABBA2}">
    <t:Anchor>
      <t:Comment id="624407765"/>
    </t:Anchor>
    <t:History>
      <t:Event id="{8C998369-671F-4417-9FFF-F9D6D43DFBA4}" time="2021-11-24T12:18:48.962Z">
        <t:Attribution userId="S::neil.mcbeth@strath.ac.uk::e0fad522-bcbe-475e-8a75-7a4e18ebd1be" userProvider="AD" userName="Neil McBeth"/>
        <t:Anchor>
          <t:Comment id="1476652194"/>
        </t:Anchor>
        <t:Create/>
      </t:Event>
      <t:Event id="{A4DCA4EA-1679-4571-9F36-A00A6E02389B}" time="2021-11-24T12:18:48.962Z">
        <t:Attribution userId="S::neil.mcbeth@strath.ac.uk::e0fad522-bcbe-475e-8a75-7a4e18ebd1be" userProvider="AD" userName="Neil McBeth"/>
        <t:Anchor>
          <t:Comment id="1476652194"/>
        </t:Anchor>
        <t:Assign userId="S::neil.mcbeth@strath.ac.uk::e0fad522-bcbe-475e-8a75-7a4e18ebd1be" userProvider="AD" userName="Neil McBeth"/>
      </t:Event>
      <t:Event id="{6F5C1C1D-A960-4797-882B-ECFDA0A5B6A4}" time="2021-11-24T12:18:48.962Z">
        <t:Attribution userId="S::neil.mcbeth@strath.ac.uk::e0fad522-bcbe-475e-8a75-7a4e18ebd1be" userProvider="AD" userName="Neil McBeth"/>
        <t:Anchor>
          <t:Comment id="1476652194"/>
        </t:Anchor>
        <t:SetTitle title="@Neil McBe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3A424F9CCA44283DF47F276C9ED0B" ma:contentTypeVersion="6" ma:contentTypeDescription="Create a new document." ma:contentTypeScope="" ma:versionID="c9de16e5a4f13eacbfc0d3cb8ed9923e">
  <xsd:schema xmlns:xsd="http://www.w3.org/2001/XMLSchema" xmlns:xs="http://www.w3.org/2001/XMLSchema" xmlns:p="http://schemas.microsoft.com/office/2006/metadata/properties" xmlns:ns2="10a85f2b-d282-47a1-9517-f8337556f0f3" xmlns:ns3="56f0db16-5e84-4d36-af10-25aa117d7761" targetNamespace="http://schemas.microsoft.com/office/2006/metadata/properties" ma:root="true" ma:fieldsID="300ed931285962967f83ed6fc8c8a97d" ns2:_="" ns3:_="">
    <xsd:import namespace="10a85f2b-d282-47a1-9517-f8337556f0f3"/>
    <xsd:import namespace="56f0db16-5e84-4d36-af10-25aa117d7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f2b-d282-47a1-9517-f8337556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f0db16-5e84-4d36-af10-25aa117d7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f0db16-5e84-4d36-af10-25aa117d7761">
      <UserInfo>
        <DisplayName>David Charles</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7BCEC-F67E-47CF-BC2A-70D31D1C9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f2b-d282-47a1-9517-f8337556f0f3"/>
    <ds:schemaRef ds:uri="56f0db16-5e84-4d36-af10-25aa117d7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0C1C9-DA73-437F-A10F-D1EE25D30902}">
  <ds:schemaRefs>
    <ds:schemaRef ds:uri="http://schemas.microsoft.com/sharepoint/v3/contenttype/forms"/>
  </ds:schemaRefs>
</ds:datastoreItem>
</file>

<file path=customXml/itemProps3.xml><?xml version="1.0" encoding="utf-8"?>
<ds:datastoreItem xmlns:ds="http://schemas.openxmlformats.org/officeDocument/2006/customXml" ds:itemID="{E9DC3D65-BE9B-4E37-AE27-AEBD89418536}">
  <ds:schemaRefs>
    <ds:schemaRef ds:uri="http://schemas.microsoft.com/office/2006/metadata/properties"/>
    <ds:schemaRef ds:uri="http://schemas.microsoft.com/office/infopath/2007/PartnerControls"/>
    <ds:schemaRef ds:uri="56f0db16-5e84-4d36-af10-25aa117d7761"/>
  </ds:schemaRefs>
</ds:datastoreItem>
</file>

<file path=customXml/itemProps4.xml><?xml version="1.0" encoding="utf-8"?>
<ds:datastoreItem xmlns:ds="http://schemas.openxmlformats.org/officeDocument/2006/customXml" ds:itemID="{55764C11-6471-4998-AED7-EF48A2E5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2999</Words>
  <Characters>17097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Introduction</vt:lpstr>
    </vt:vector>
  </TitlesOfParts>
  <Company>Renfrewshire Council</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Hugh Darby</dc:creator>
  <cp:keywords/>
  <cp:lastModifiedBy>Sarena Reid</cp:lastModifiedBy>
  <cp:revision>2</cp:revision>
  <cp:lastPrinted>2016-12-07T20:29:00Z</cp:lastPrinted>
  <dcterms:created xsi:type="dcterms:W3CDTF">2026-06-16T13:33:00Z</dcterms:created>
  <dcterms:modified xsi:type="dcterms:W3CDTF">2026-06-16T13:33:00Z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0x01010081D3A424F9CCA44283DF47F276C9ED0B</vt:lpwstr>
  </property>
</Properties>
</file>