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E120AA" w:rsidP="00A249D6">
                <w:pPr>
                  <w:keepNext/>
                  <w:jc w:val="center"/>
                  <w:rPr>
                    <w:rFonts w:asciiTheme="majorHAnsi" w:hAnsiTheme="majorHAnsi" w:cstheme="majorHAnsi"/>
                    <w:sz w:val="28"/>
                    <w:szCs w:val="28"/>
                  </w:rPr>
                </w:pPr>
                <w:r w:rsidRPr="00E120AA">
                  <w:rPr>
                    <w:rFonts w:asciiTheme="majorHAnsi" w:hAnsiTheme="majorHAnsi" w:cstheme="majorHAnsi"/>
                    <w:noProof/>
                    <w:sz w:val="28"/>
                    <w:szCs w:val="28"/>
                    <w:lang w:val="en-GB" w:eastAsia="en-GB"/>
                  </w:rPr>
                  <w:drawing>
                    <wp:inline distT="0" distB="0" distL="0" distR="0" wp14:anchorId="680D547D" wp14:editId="626F3F9C">
                      <wp:extent cx="4552950" cy="2686050"/>
                      <wp:effectExtent l="0" t="0" r="0" b="0"/>
                      <wp:docPr id="3" name="Picture 3" descr="C:\Users\nkb14172\Desktop\Fire Exit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b14172\Desktop\Fire Exit sig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686050"/>
                              </a:xfrm>
                              <a:prstGeom prst="rect">
                                <a:avLst/>
                              </a:prstGeom>
                              <a:noFill/>
                              <a:ln>
                                <a:noFill/>
                              </a:ln>
                            </pic:spPr>
                          </pic:pic>
                        </a:graphicData>
                      </a:graphic>
                    </wp:inline>
                  </w:drawing>
                </w:r>
              </w:p>
              <w:p w:rsidR="00BB4B4B" w:rsidRDefault="00BB4B4B" w:rsidP="00E120AA">
                <w:pPr>
                  <w:keepNext/>
                  <w:rPr>
                    <w:rFonts w:asciiTheme="majorHAnsi" w:hAnsiTheme="majorHAnsi" w:cstheme="majorHAnsi"/>
                    <w:sz w:val="28"/>
                    <w:szCs w:val="28"/>
                  </w:rPr>
                </w:pPr>
              </w:p>
              <w:p w:rsidR="00BB4B4B" w:rsidRPr="0019215C" w:rsidRDefault="00BB4B4B"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bookmarkStart w:id="0" w:name="_GoBack"/>
            <w:bookmarkEnd w:id="0"/>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E15534" w:rsidP="00214CC2">
                <w:pPr>
                  <w:pStyle w:val="NoSpacing"/>
                  <w:rPr>
                    <w:rFonts w:ascii="Arial" w:hAnsi="Arial" w:cs="Arial"/>
                    <w:color w:val="FFFFFF" w:themeColor="background1"/>
                    <w:sz w:val="36"/>
                    <w:szCs w:val="36"/>
                  </w:rPr>
                </w:pPr>
                <w:r>
                  <w:rPr>
                    <w:rFonts w:ascii="Arial" w:hAnsi="Arial" w:cs="Arial"/>
                    <w:sz w:val="36"/>
                    <w:szCs w:val="36"/>
                  </w:rPr>
                  <w:t>Architecture</w:t>
                </w:r>
                <w:r w:rsidR="007D6BF9">
                  <w:rPr>
                    <w:rFonts w:ascii="Arial" w:hAnsi="Arial" w:cs="Arial"/>
                    <w:sz w:val="36"/>
                    <w:szCs w:val="36"/>
                  </w:rPr>
                  <w:t xml:space="preserve"> Building</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E15534" w:rsidRDefault="00E15534" w:rsidP="00E15534">
          <w:pPr>
            <w:pStyle w:val="ListParagraph"/>
            <w:numPr>
              <w:ilvl w:val="2"/>
              <w:numId w:val="17"/>
            </w:numPr>
            <w:rPr>
              <w:rFonts w:cstheme="minorHAnsi"/>
              <w:sz w:val="22"/>
              <w:szCs w:val="22"/>
            </w:rPr>
          </w:pPr>
          <w:r w:rsidRPr="00E15534">
            <w:rPr>
              <w:rFonts w:cstheme="minorHAnsi"/>
              <w:sz w:val="22"/>
              <w:szCs w:val="22"/>
            </w:rPr>
            <w:t>The concourse opposite the Colville building;</w:t>
          </w:r>
        </w:p>
        <w:p w:rsidR="001E7083" w:rsidRPr="0019215C" w:rsidRDefault="00E1553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E15534">
            <w:rPr>
              <w:rFonts w:cstheme="minorHAnsi"/>
              <w:sz w:val="22"/>
              <w:szCs w:val="22"/>
            </w:rPr>
            <w:t xml:space="preserve">The open area to the front of the Architecture building </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CE5ECD"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CE5ECD" w:rsidRPr="00CE5ECD">
      <w:rPr>
        <w:noProof/>
        <w:sz w:val="24"/>
        <w:szCs w:val="24"/>
      </w:rPr>
      <w:t>2</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CE5ECD"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CE5ECD">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D6BF9"/>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4B4B"/>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E5ECD"/>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20AA"/>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60"/>
    <o:shapelayout v:ext="edit">
      <o:idmap v:ext="edit" data="1"/>
    </o:shapelayout>
  </w:shapeDefaults>
  <w:decimalSymbol w:val="."/>
  <w:listSeparator w:val=","/>
  <w15:docId w15:val="{ABFD6573-737C-43B0-B7D4-698494CC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61C80B9-DC4D-4C6B-93AE-41459EEA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2015-08-17T12:55:00Z</dcterms:created>
  <dcterms:modified xsi:type="dcterms:W3CDTF">2015-08-26T13:48:00Z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