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6ACC7"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7B4F3E88" w14:textId="77777777" w:rsidR="00CD20E8" w:rsidRPr="00CD20E8" w:rsidRDefault="00CD20E8" w:rsidP="000E3C9C">
      <w:pPr>
        <w:pStyle w:val="Times"/>
        <w:ind w:left="0" w:firstLine="0"/>
        <w:jc w:val="both"/>
        <w:rPr>
          <w:rFonts w:ascii="Arial" w:hAnsi="Arial" w:cs="Arial"/>
        </w:rPr>
      </w:pPr>
    </w:p>
    <w:p w14:paraId="2A1EEB82" w14:textId="4B8838A5" w:rsidR="000E3C9C" w:rsidRPr="00CD20E8" w:rsidRDefault="00FA69AA" w:rsidP="00CD20E8">
      <w:pPr>
        <w:pStyle w:val="Times"/>
        <w:ind w:left="0" w:firstLine="0"/>
        <w:jc w:val="center"/>
        <w:rPr>
          <w:rFonts w:ascii="Arial" w:hAnsi="Arial" w:cs="Arial"/>
          <w:b/>
          <w:i/>
        </w:rPr>
      </w:pPr>
      <w:r>
        <w:rPr>
          <w:rFonts w:ascii="Arial" w:hAnsi="Arial" w:cs="Arial"/>
          <w:b/>
          <w:i/>
        </w:rPr>
        <w:t>Madagascar</w:t>
      </w:r>
    </w:p>
    <w:p w14:paraId="7F3D96B1" w14:textId="77777777" w:rsidR="00CD20E8" w:rsidRPr="00CD20E8" w:rsidRDefault="00CD20E8" w:rsidP="000E3C9C">
      <w:pPr>
        <w:pStyle w:val="Times"/>
        <w:ind w:left="0" w:firstLine="0"/>
        <w:jc w:val="both"/>
        <w:rPr>
          <w:rFonts w:ascii="Arial" w:hAnsi="Arial" w:cs="Arial"/>
          <w:b/>
          <w:i/>
        </w:rPr>
      </w:pPr>
    </w:p>
    <w:p w14:paraId="78CAF48A" w14:textId="77777777" w:rsidR="00CD20E8" w:rsidRPr="00CD20E8" w:rsidRDefault="00CD20E8" w:rsidP="00CD20E8">
      <w:pPr>
        <w:rPr>
          <w:rFonts w:ascii="Arial" w:hAnsi="Arial" w:cs="Arial"/>
        </w:rPr>
      </w:pPr>
    </w:p>
    <w:p w14:paraId="1D14563C"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 xml:space="preserve">What actions are being taken to protect the island community from </w:t>
      </w:r>
      <w:proofErr w:type="spellStart"/>
      <w:r w:rsidRPr="00CD20E8">
        <w:rPr>
          <w:sz w:val="24"/>
          <w:szCs w:val="24"/>
        </w:rPr>
        <w:t>Covid</w:t>
      </w:r>
      <w:proofErr w:type="spellEnd"/>
      <w:r w:rsidRPr="00CD20E8">
        <w:rPr>
          <w:sz w:val="24"/>
          <w:szCs w:val="24"/>
        </w:rPr>
        <w:t xml:space="preserve"> 19? In particular, how are travel restrictions being put in place and enforced? </w:t>
      </w:r>
    </w:p>
    <w:p w14:paraId="303CF844" w14:textId="77777777" w:rsidR="00CD20E8" w:rsidRPr="00CD20E8" w:rsidRDefault="00CD20E8" w:rsidP="00CD20E8">
      <w:pPr>
        <w:rPr>
          <w:rFonts w:ascii="Arial" w:hAnsi="Arial"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CD20E8" w14:paraId="3D7DC520" w14:textId="77777777" w:rsidTr="00A23F3E">
        <w:tc>
          <w:tcPr>
            <w:tcW w:w="1975" w:type="dxa"/>
          </w:tcPr>
          <w:p w14:paraId="2E0D1295" w14:textId="1FDA0547" w:rsidR="009C1559" w:rsidRPr="00107DBD" w:rsidRDefault="00107DBD" w:rsidP="009C1559">
            <w:pPr>
              <w:rPr>
                <w:rFonts w:cs="Arial"/>
                <w:szCs w:val="24"/>
              </w:rPr>
            </w:pPr>
            <w:r w:rsidRPr="00107DBD">
              <w:rPr>
                <w:szCs w:val="24"/>
              </w:rPr>
              <w:t>Respondent</w:t>
            </w:r>
          </w:p>
        </w:tc>
        <w:tc>
          <w:tcPr>
            <w:tcW w:w="2070" w:type="dxa"/>
          </w:tcPr>
          <w:p w14:paraId="468EBBB7" w14:textId="0A094A71" w:rsidR="009C1559" w:rsidRDefault="009C1559" w:rsidP="00107DBD">
            <w:r w:rsidRPr="00A23F3E">
              <w:t xml:space="preserve">Date </w:t>
            </w:r>
          </w:p>
        </w:tc>
        <w:tc>
          <w:tcPr>
            <w:tcW w:w="5760" w:type="dxa"/>
          </w:tcPr>
          <w:p w14:paraId="6CC4304C" w14:textId="77777777" w:rsidR="009C1559" w:rsidRPr="00CD20E8" w:rsidRDefault="009C1559" w:rsidP="009C1559">
            <w:pPr>
              <w:rPr>
                <w:rFonts w:ascii="Arial" w:hAnsi="Arial" w:cs="Arial"/>
                <w:sz w:val="24"/>
                <w:szCs w:val="24"/>
              </w:rPr>
            </w:pPr>
            <w:r>
              <w:t>Response</w:t>
            </w:r>
          </w:p>
        </w:tc>
      </w:tr>
      <w:tr w:rsidR="00FA69AA" w:rsidRPr="00CD20E8" w14:paraId="1959426C" w14:textId="77777777" w:rsidTr="00682BBA">
        <w:tc>
          <w:tcPr>
            <w:tcW w:w="1975" w:type="dxa"/>
            <w:shd w:val="clear" w:color="auto" w:fill="auto"/>
          </w:tcPr>
          <w:p w14:paraId="6A5733D9" w14:textId="77777777" w:rsidR="00107DBD" w:rsidRDefault="00107DBD" w:rsidP="00107DBD">
            <w:pPr>
              <w:spacing w:line="276" w:lineRule="auto"/>
              <w:contextualSpacing/>
            </w:pPr>
            <w:bookmarkStart w:id="0" w:name="_GoBack" w:colFirst="0" w:colLast="2"/>
            <w:r>
              <w:t xml:space="preserve">Jay </w:t>
            </w:r>
            <w:proofErr w:type="spellStart"/>
            <w:r>
              <w:t>Ralitera</w:t>
            </w:r>
            <w:proofErr w:type="spellEnd"/>
          </w:p>
          <w:p w14:paraId="2E6CFDE0" w14:textId="77777777" w:rsidR="00107DBD" w:rsidRDefault="00107DBD" w:rsidP="00107DBD">
            <w:pPr>
              <w:spacing w:line="276" w:lineRule="auto"/>
              <w:contextualSpacing/>
            </w:pPr>
            <w:proofErr w:type="spellStart"/>
            <w:r>
              <w:t>Exploratrices</w:t>
            </w:r>
            <w:proofErr w:type="spellEnd"/>
          </w:p>
          <w:p w14:paraId="26543F63" w14:textId="77777777" w:rsidR="00107DBD" w:rsidRDefault="00107DBD" w:rsidP="00107DBD">
            <w:pPr>
              <w:spacing w:line="276" w:lineRule="auto"/>
              <w:contextualSpacing/>
            </w:pPr>
            <w:hyperlink r:id="rId7" w:history="1">
              <w:r w:rsidRPr="0066199F">
                <w:rPr>
                  <w:rStyle w:val="Hyperlink"/>
                </w:rPr>
                <w:t>jay@exploratrices.org</w:t>
              </w:r>
            </w:hyperlink>
          </w:p>
          <w:p w14:paraId="1365E0D0" w14:textId="016DC328" w:rsidR="00FA69AA" w:rsidRPr="00FA69AA" w:rsidRDefault="00FA69AA" w:rsidP="00107DBD">
            <w:pPr>
              <w:spacing w:line="276" w:lineRule="auto"/>
            </w:pPr>
          </w:p>
        </w:tc>
        <w:tc>
          <w:tcPr>
            <w:tcW w:w="2070" w:type="dxa"/>
            <w:shd w:val="clear" w:color="auto" w:fill="auto"/>
          </w:tcPr>
          <w:p w14:paraId="185C6BC5" w14:textId="77777777" w:rsidR="00FA69AA" w:rsidRDefault="00FA69AA" w:rsidP="00107DBD">
            <w:pPr>
              <w:spacing w:line="276" w:lineRule="auto"/>
              <w:contextualSpacing/>
            </w:pPr>
            <w:r>
              <w:t>23 April 2020</w:t>
            </w:r>
          </w:p>
          <w:p w14:paraId="3C2436C9" w14:textId="77777777" w:rsidR="00FA69AA" w:rsidRPr="00EA18C3" w:rsidRDefault="00FA69AA" w:rsidP="00107DBD">
            <w:pPr>
              <w:pStyle w:val="xmsolistparagraph"/>
              <w:spacing w:line="276" w:lineRule="auto"/>
              <w:rPr>
                <w:rFonts w:asciiTheme="minorHAnsi" w:hAnsiTheme="minorHAnsi" w:cstheme="minorHAnsi"/>
              </w:rPr>
            </w:pPr>
          </w:p>
        </w:tc>
        <w:tc>
          <w:tcPr>
            <w:tcW w:w="5760" w:type="dxa"/>
          </w:tcPr>
          <w:p w14:paraId="545699DB" w14:textId="2C9F2CE0" w:rsidR="00FA69AA" w:rsidRPr="00047BB7" w:rsidRDefault="00FA69AA" w:rsidP="00107DBD">
            <w:pPr>
              <w:pStyle w:val="xmsolistparagraph"/>
              <w:spacing w:line="276" w:lineRule="auto"/>
              <w:ind w:left="360"/>
              <w:rPr>
                <w:rFonts w:ascii="Arial" w:hAnsi="Arial" w:cs="Arial"/>
              </w:rPr>
            </w:pPr>
            <w:r>
              <w:t>C</w:t>
            </w:r>
            <w:r w:rsidRPr="00833C85">
              <w:t xml:space="preserve">lose of the boarders, half quarantine and </w:t>
            </w:r>
            <w:proofErr w:type="spellStart"/>
            <w:r w:rsidRPr="00833C85">
              <w:t>curfeu</w:t>
            </w:r>
            <w:proofErr w:type="spellEnd"/>
            <w:r w:rsidRPr="00833C85">
              <w:t xml:space="preserve">, test for everyone who arrived between the 8th of march until now and now we do have a local treatment based on </w:t>
            </w:r>
            <w:proofErr w:type="spellStart"/>
            <w:r w:rsidRPr="00833C85">
              <w:t>traditionnal</w:t>
            </w:r>
            <w:proofErr w:type="spellEnd"/>
            <w:r w:rsidRPr="00833C85">
              <w:t xml:space="preserve"> plants and medicine</w:t>
            </w:r>
          </w:p>
        </w:tc>
      </w:tr>
      <w:bookmarkEnd w:id="0"/>
    </w:tbl>
    <w:p w14:paraId="1055F73D" w14:textId="77777777" w:rsidR="00CD20E8" w:rsidRPr="00CD20E8" w:rsidRDefault="00CD20E8" w:rsidP="00CD20E8">
      <w:pPr>
        <w:rPr>
          <w:rFonts w:ascii="Arial" w:hAnsi="Arial" w:cs="Arial"/>
        </w:rPr>
      </w:pPr>
    </w:p>
    <w:p w14:paraId="4CFA9602" w14:textId="77777777" w:rsidR="00CD20E8" w:rsidRDefault="00CD20E8" w:rsidP="00CD20E8">
      <w:pPr>
        <w:rPr>
          <w:rFonts w:ascii="Arial" w:hAnsi="Arial" w:cs="Arial"/>
        </w:rPr>
      </w:pPr>
    </w:p>
    <w:p w14:paraId="4459A311"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 xml:space="preserve">What actions will be taken should people on the island have </w:t>
      </w:r>
      <w:proofErr w:type="spellStart"/>
      <w:r w:rsidRPr="00CD20E8">
        <w:rPr>
          <w:sz w:val="24"/>
          <w:szCs w:val="24"/>
        </w:rPr>
        <w:t>Covid</w:t>
      </w:r>
      <w:proofErr w:type="spellEnd"/>
      <w:r w:rsidRPr="00CD20E8">
        <w:rPr>
          <w:sz w:val="24"/>
          <w:szCs w:val="24"/>
        </w:rPr>
        <w:t xml:space="preserve"> 19?</w:t>
      </w:r>
    </w:p>
    <w:p w14:paraId="3DD1A2EF" w14:textId="77777777" w:rsidR="00CD20E8" w:rsidRPr="00CD20E8" w:rsidRDefault="00CD20E8" w:rsidP="00CD20E8">
      <w:pPr>
        <w:rPr>
          <w:rFonts w:ascii="Arial" w:hAnsi="Arial" w:cs="Arial"/>
        </w:rPr>
      </w:pPr>
    </w:p>
    <w:tbl>
      <w:tblPr>
        <w:tblStyle w:val="TableGrid"/>
        <w:tblW w:w="9805" w:type="dxa"/>
        <w:tblLayout w:type="fixed"/>
        <w:tblLook w:val="04A0" w:firstRow="1" w:lastRow="0" w:firstColumn="1" w:lastColumn="0" w:noHBand="0" w:noVBand="1"/>
      </w:tblPr>
      <w:tblGrid>
        <w:gridCol w:w="1980"/>
        <w:gridCol w:w="2126"/>
        <w:gridCol w:w="5699"/>
      </w:tblGrid>
      <w:tr w:rsidR="00107DBD" w14:paraId="7CC4911C" w14:textId="77777777" w:rsidTr="00FA69AA">
        <w:tc>
          <w:tcPr>
            <w:tcW w:w="1980" w:type="dxa"/>
            <w:shd w:val="clear" w:color="auto" w:fill="auto"/>
          </w:tcPr>
          <w:p w14:paraId="2E6489E9" w14:textId="021A2971" w:rsidR="00107DBD" w:rsidRDefault="00107DBD" w:rsidP="00107DBD">
            <w:pPr>
              <w:tabs>
                <w:tab w:val="left" w:pos="1067"/>
              </w:tabs>
            </w:pPr>
            <w:r w:rsidRPr="00107DBD">
              <w:rPr>
                <w:szCs w:val="24"/>
              </w:rPr>
              <w:t>Respondent</w:t>
            </w:r>
          </w:p>
        </w:tc>
        <w:tc>
          <w:tcPr>
            <w:tcW w:w="2126" w:type="dxa"/>
            <w:shd w:val="clear" w:color="auto" w:fill="auto"/>
          </w:tcPr>
          <w:p w14:paraId="620B7660" w14:textId="699D6DC2" w:rsidR="00107DBD" w:rsidRDefault="00107DBD" w:rsidP="00107DBD">
            <w:r w:rsidRPr="00A23F3E">
              <w:t xml:space="preserve">Date </w:t>
            </w:r>
          </w:p>
        </w:tc>
        <w:tc>
          <w:tcPr>
            <w:tcW w:w="5699" w:type="dxa"/>
            <w:shd w:val="clear" w:color="auto" w:fill="auto"/>
          </w:tcPr>
          <w:p w14:paraId="6CC92CB2" w14:textId="2D40F126" w:rsidR="00107DBD" w:rsidRPr="000E2CEF" w:rsidRDefault="00107DBD" w:rsidP="00107DBD">
            <w:r>
              <w:t>Response</w:t>
            </w:r>
          </w:p>
        </w:tc>
      </w:tr>
      <w:tr w:rsidR="00FA69AA" w14:paraId="025AD32E" w14:textId="77777777" w:rsidTr="00FA69AA">
        <w:tc>
          <w:tcPr>
            <w:tcW w:w="1980" w:type="dxa"/>
          </w:tcPr>
          <w:p w14:paraId="7652A32C" w14:textId="14796513" w:rsidR="00107DBD" w:rsidRDefault="00107DBD" w:rsidP="00107DBD">
            <w:pPr>
              <w:spacing w:line="276" w:lineRule="auto"/>
              <w:contextualSpacing/>
            </w:pPr>
            <w:r>
              <w:t xml:space="preserve">Jay </w:t>
            </w:r>
            <w:proofErr w:type="spellStart"/>
            <w:r>
              <w:t>Ralitera</w:t>
            </w:r>
            <w:proofErr w:type="spellEnd"/>
          </w:p>
          <w:p w14:paraId="5B4AD8B4" w14:textId="77777777" w:rsidR="00107DBD" w:rsidRDefault="00107DBD" w:rsidP="00107DBD">
            <w:pPr>
              <w:spacing w:line="276" w:lineRule="auto"/>
              <w:contextualSpacing/>
            </w:pPr>
            <w:proofErr w:type="spellStart"/>
            <w:r>
              <w:t>Exploratrices</w:t>
            </w:r>
            <w:proofErr w:type="spellEnd"/>
          </w:p>
          <w:p w14:paraId="3B9B7CBE" w14:textId="616845D5" w:rsidR="00FA69AA" w:rsidRPr="00FA69AA" w:rsidRDefault="00107DBD" w:rsidP="00107DBD">
            <w:pPr>
              <w:spacing w:line="276" w:lineRule="auto"/>
              <w:contextualSpacing/>
            </w:pPr>
            <w:hyperlink r:id="rId8" w:history="1">
              <w:r w:rsidRPr="0066199F">
                <w:rPr>
                  <w:rStyle w:val="Hyperlink"/>
                </w:rPr>
                <w:t>jay@exploratrices.org</w:t>
              </w:r>
            </w:hyperlink>
          </w:p>
        </w:tc>
        <w:tc>
          <w:tcPr>
            <w:tcW w:w="2126" w:type="dxa"/>
          </w:tcPr>
          <w:p w14:paraId="7D035CBC" w14:textId="77777777" w:rsidR="00FA69AA" w:rsidRDefault="00FA69AA" w:rsidP="00107DBD">
            <w:pPr>
              <w:spacing w:line="276" w:lineRule="auto"/>
              <w:contextualSpacing/>
            </w:pPr>
            <w:r>
              <w:t>23 April 2020</w:t>
            </w:r>
          </w:p>
          <w:p w14:paraId="05098C37" w14:textId="77777777" w:rsidR="00FA69AA" w:rsidRDefault="00FA69AA" w:rsidP="00107DBD">
            <w:pPr>
              <w:spacing w:line="276" w:lineRule="auto"/>
              <w:contextualSpacing/>
            </w:pPr>
          </w:p>
        </w:tc>
        <w:tc>
          <w:tcPr>
            <w:tcW w:w="5699" w:type="dxa"/>
          </w:tcPr>
          <w:p w14:paraId="5A54CD74" w14:textId="77777777" w:rsidR="00FA69AA" w:rsidRDefault="00FA69AA" w:rsidP="00107DBD">
            <w:pPr>
              <w:spacing w:line="276" w:lineRule="auto"/>
              <w:jc w:val="both"/>
            </w:pPr>
            <w:r>
              <w:t>I</w:t>
            </w:r>
            <w:r w:rsidRPr="00833C85">
              <w:t xml:space="preserve">nformation, in every language possible about the </w:t>
            </w:r>
            <w:proofErr w:type="spellStart"/>
            <w:r w:rsidRPr="00833C85">
              <w:t>deases</w:t>
            </w:r>
            <w:proofErr w:type="spellEnd"/>
            <w:r w:rsidRPr="00833C85">
              <w:t xml:space="preserve"> and how it got transmitted, strict respect of social distancing, and for people infected or potential at risk, strict quarantine for at least 14 days</w:t>
            </w:r>
            <w:r>
              <w:t>.</w:t>
            </w:r>
          </w:p>
        </w:tc>
      </w:tr>
    </w:tbl>
    <w:p w14:paraId="2EBC02C2" w14:textId="77777777" w:rsidR="00CD20E8" w:rsidRDefault="00CD20E8" w:rsidP="00CD20E8">
      <w:pPr>
        <w:rPr>
          <w:rFonts w:ascii="Arial" w:hAnsi="Arial" w:cs="Arial"/>
        </w:rPr>
      </w:pPr>
    </w:p>
    <w:p w14:paraId="7DC2923B" w14:textId="77777777" w:rsidR="009B7224" w:rsidRDefault="009B7224" w:rsidP="00CD20E8">
      <w:pPr>
        <w:rPr>
          <w:rFonts w:ascii="Arial" w:hAnsi="Arial" w:cs="Arial"/>
        </w:rPr>
      </w:pPr>
    </w:p>
    <w:p w14:paraId="2C70E5C2"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What actions are being taken to ensure that essential goods and services are provided to the island community?</w:t>
      </w:r>
    </w:p>
    <w:p w14:paraId="022B14ED" w14:textId="77777777" w:rsidR="00CD20E8" w:rsidRPr="00CD20E8" w:rsidRDefault="00CD20E8" w:rsidP="00CD20E8">
      <w:pPr>
        <w:rPr>
          <w:rFonts w:ascii="Arial" w:hAnsi="Arial" w:cs="Arial"/>
        </w:rPr>
      </w:pPr>
    </w:p>
    <w:tbl>
      <w:tblPr>
        <w:tblStyle w:val="TableGrid"/>
        <w:tblW w:w="9805" w:type="dxa"/>
        <w:tblLayout w:type="fixed"/>
        <w:tblLook w:val="04A0" w:firstRow="1" w:lastRow="0" w:firstColumn="1" w:lastColumn="0" w:noHBand="0" w:noVBand="1"/>
      </w:tblPr>
      <w:tblGrid>
        <w:gridCol w:w="1975"/>
        <w:gridCol w:w="2160"/>
        <w:gridCol w:w="5670"/>
      </w:tblGrid>
      <w:tr w:rsidR="00107DBD" w:rsidRPr="00CD20E8" w14:paraId="188F4BE8" w14:textId="77777777" w:rsidTr="00FA69AA">
        <w:tc>
          <w:tcPr>
            <w:tcW w:w="1975" w:type="dxa"/>
          </w:tcPr>
          <w:p w14:paraId="13F40AB9" w14:textId="56B3560C" w:rsidR="00107DBD" w:rsidRPr="00A23F3E" w:rsidRDefault="00107DBD" w:rsidP="00107DBD">
            <w:pPr>
              <w:rPr>
                <w:rFonts w:cs="Arial"/>
                <w:sz w:val="24"/>
                <w:szCs w:val="24"/>
              </w:rPr>
            </w:pPr>
            <w:r w:rsidRPr="00107DBD">
              <w:rPr>
                <w:szCs w:val="24"/>
              </w:rPr>
              <w:t>Respondent</w:t>
            </w:r>
          </w:p>
        </w:tc>
        <w:tc>
          <w:tcPr>
            <w:tcW w:w="2160" w:type="dxa"/>
          </w:tcPr>
          <w:p w14:paraId="144C167A" w14:textId="41A1AFD1" w:rsidR="00107DBD" w:rsidRDefault="00107DBD" w:rsidP="00107DBD">
            <w:r w:rsidRPr="00A23F3E">
              <w:t xml:space="preserve">Date </w:t>
            </w:r>
          </w:p>
        </w:tc>
        <w:tc>
          <w:tcPr>
            <w:tcW w:w="5670" w:type="dxa"/>
          </w:tcPr>
          <w:p w14:paraId="460713CC" w14:textId="002A71F7" w:rsidR="00107DBD" w:rsidRPr="00CD20E8" w:rsidRDefault="00107DBD" w:rsidP="00107DBD">
            <w:pPr>
              <w:rPr>
                <w:rFonts w:ascii="Arial" w:hAnsi="Arial" w:cs="Arial"/>
                <w:sz w:val="24"/>
                <w:szCs w:val="24"/>
              </w:rPr>
            </w:pPr>
            <w:r>
              <w:t>Response</w:t>
            </w:r>
          </w:p>
        </w:tc>
      </w:tr>
      <w:tr w:rsidR="00FA69AA" w:rsidRPr="00B7575C" w14:paraId="7E17DFCE" w14:textId="77777777" w:rsidTr="00FA69AA">
        <w:tc>
          <w:tcPr>
            <w:tcW w:w="1975" w:type="dxa"/>
          </w:tcPr>
          <w:p w14:paraId="72651939" w14:textId="77777777" w:rsidR="00107DBD" w:rsidRDefault="00107DBD" w:rsidP="00107DBD">
            <w:pPr>
              <w:spacing w:line="276" w:lineRule="auto"/>
              <w:contextualSpacing/>
            </w:pPr>
            <w:r>
              <w:t xml:space="preserve">Jay </w:t>
            </w:r>
            <w:proofErr w:type="spellStart"/>
            <w:r>
              <w:t>Ralitera</w:t>
            </w:r>
            <w:proofErr w:type="spellEnd"/>
          </w:p>
          <w:p w14:paraId="2B859E30" w14:textId="77777777" w:rsidR="00107DBD" w:rsidRDefault="00107DBD" w:rsidP="00107DBD">
            <w:pPr>
              <w:spacing w:line="276" w:lineRule="auto"/>
              <w:contextualSpacing/>
            </w:pPr>
            <w:proofErr w:type="spellStart"/>
            <w:r>
              <w:t>Exploratrices</w:t>
            </w:r>
            <w:proofErr w:type="spellEnd"/>
          </w:p>
          <w:p w14:paraId="4012624B" w14:textId="77777777" w:rsidR="00107DBD" w:rsidRDefault="00107DBD" w:rsidP="00107DBD">
            <w:pPr>
              <w:spacing w:line="276" w:lineRule="auto"/>
              <w:contextualSpacing/>
            </w:pPr>
            <w:hyperlink r:id="rId9" w:history="1">
              <w:r w:rsidRPr="0066199F">
                <w:rPr>
                  <w:rStyle w:val="Hyperlink"/>
                </w:rPr>
                <w:t>jay@exploratrices.org</w:t>
              </w:r>
            </w:hyperlink>
          </w:p>
          <w:p w14:paraId="402042B2" w14:textId="3E7AD021" w:rsidR="00FA69AA" w:rsidRPr="00FA69AA" w:rsidRDefault="00FA69AA" w:rsidP="00107DBD">
            <w:pPr>
              <w:spacing w:line="276" w:lineRule="auto"/>
            </w:pPr>
          </w:p>
        </w:tc>
        <w:tc>
          <w:tcPr>
            <w:tcW w:w="2160" w:type="dxa"/>
          </w:tcPr>
          <w:p w14:paraId="57AD2A28" w14:textId="77777777" w:rsidR="00FA69AA" w:rsidRDefault="00FA69AA" w:rsidP="00107DBD">
            <w:pPr>
              <w:spacing w:line="276" w:lineRule="auto"/>
              <w:contextualSpacing/>
            </w:pPr>
            <w:r>
              <w:t>23 April 2020</w:t>
            </w:r>
          </w:p>
          <w:p w14:paraId="29371AD2" w14:textId="77777777" w:rsidR="00FA69AA" w:rsidRDefault="00FA69AA" w:rsidP="00107DBD">
            <w:pPr>
              <w:spacing w:line="276" w:lineRule="auto"/>
              <w:contextualSpacing/>
            </w:pPr>
          </w:p>
        </w:tc>
        <w:tc>
          <w:tcPr>
            <w:tcW w:w="5670" w:type="dxa"/>
          </w:tcPr>
          <w:p w14:paraId="420CBF68" w14:textId="77777777" w:rsidR="00FA69AA" w:rsidRPr="00B7575C" w:rsidRDefault="00FA69AA" w:rsidP="00107DBD">
            <w:pPr>
              <w:spacing w:after="120" w:line="276" w:lineRule="auto"/>
              <w:jc w:val="both"/>
            </w:pPr>
            <w:r w:rsidRPr="00833C85">
              <w:t xml:space="preserve">Urban agriculture is key. We should have </w:t>
            </w:r>
            <w:proofErr w:type="spellStart"/>
            <w:r w:rsidRPr="00833C85">
              <w:t>developped</w:t>
            </w:r>
            <w:proofErr w:type="spellEnd"/>
            <w:r w:rsidRPr="00833C85">
              <w:t xml:space="preserve"> local farms. And we also may develop public transportation which allows people to keep at a good distance from one another</w:t>
            </w:r>
            <w:r>
              <w:t>.</w:t>
            </w:r>
          </w:p>
        </w:tc>
      </w:tr>
    </w:tbl>
    <w:p w14:paraId="0E0BB78B" w14:textId="77777777" w:rsidR="00CD20E8" w:rsidRDefault="00CD20E8" w:rsidP="00CD20E8">
      <w:pPr>
        <w:rPr>
          <w:rFonts w:ascii="Arial" w:hAnsi="Arial" w:cs="Arial"/>
        </w:rPr>
      </w:pPr>
    </w:p>
    <w:p w14:paraId="728D0465" w14:textId="77777777" w:rsidR="009B7224" w:rsidRPr="00CD20E8" w:rsidRDefault="009B7224" w:rsidP="00CD20E8">
      <w:pPr>
        <w:rPr>
          <w:rFonts w:ascii="Arial" w:hAnsi="Arial" w:cs="Arial"/>
        </w:rPr>
      </w:pPr>
    </w:p>
    <w:p w14:paraId="26EE79AC"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What actions are being taken to ensure that people working on the islands, not only in the tourism sector, are sustained financially in the short term and in the long term?</w:t>
      </w:r>
    </w:p>
    <w:p w14:paraId="25BE9361" w14:textId="77777777"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107DBD" w:rsidRPr="00CD20E8" w14:paraId="7B7C66C6" w14:textId="77777777" w:rsidTr="00FA69AA">
        <w:tc>
          <w:tcPr>
            <w:tcW w:w="1975" w:type="dxa"/>
          </w:tcPr>
          <w:p w14:paraId="017C50E4" w14:textId="64AEDA43" w:rsidR="00107DBD" w:rsidRPr="00A23F3E" w:rsidRDefault="00107DBD" w:rsidP="00107DBD">
            <w:pPr>
              <w:rPr>
                <w:rFonts w:cs="Arial"/>
                <w:sz w:val="24"/>
                <w:szCs w:val="24"/>
              </w:rPr>
            </w:pPr>
            <w:r w:rsidRPr="00107DBD">
              <w:rPr>
                <w:szCs w:val="24"/>
              </w:rPr>
              <w:t>Respondent</w:t>
            </w:r>
          </w:p>
        </w:tc>
        <w:tc>
          <w:tcPr>
            <w:tcW w:w="2160" w:type="dxa"/>
          </w:tcPr>
          <w:p w14:paraId="1937D8F4" w14:textId="242CA0BA" w:rsidR="00107DBD" w:rsidRDefault="00107DBD" w:rsidP="00107DBD">
            <w:r w:rsidRPr="00A23F3E">
              <w:t xml:space="preserve">Date </w:t>
            </w:r>
          </w:p>
        </w:tc>
        <w:tc>
          <w:tcPr>
            <w:tcW w:w="5636" w:type="dxa"/>
          </w:tcPr>
          <w:p w14:paraId="0E8ABCDF" w14:textId="3B933952" w:rsidR="00107DBD" w:rsidRPr="00CD20E8" w:rsidRDefault="00107DBD" w:rsidP="00107DBD">
            <w:pPr>
              <w:rPr>
                <w:rFonts w:ascii="Arial" w:hAnsi="Arial" w:cs="Arial"/>
                <w:sz w:val="24"/>
                <w:szCs w:val="24"/>
              </w:rPr>
            </w:pPr>
            <w:r>
              <w:t>Response</w:t>
            </w:r>
          </w:p>
        </w:tc>
      </w:tr>
      <w:tr w:rsidR="00FA69AA" w14:paraId="09CD91D6" w14:textId="77777777" w:rsidTr="00FA69AA">
        <w:trPr>
          <w:trHeight w:val="350"/>
        </w:trPr>
        <w:tc>
          <w:tcPr>
            <w:tcW w:w="1975" w:type="dxa"/>
          </w:tcPr>
          <w:p w14:paraId="11BD2BF3" w14:textId="77777777" w:rsidR="00107DBD" w:rsidRDefault="00107DBD" w:rsidP="00107DBD">
            <w:pPr>
              <w:spacing w:line="276" w:lineRule="auto"/>
              <w:contextualSpacing/>
            </w:pPr>
            <w:r>
              <w:lastRenderedPageBreak/>
              <w:t xml:space="preserve">Jay </w:t>
            </w:r>
            <w:proofErr w:type="spellStart"/>
            <w:r>
              <w:t>Ralitera</w:t>
            </w:r>
            <w:proofErr w:type="spellEnd"/>
          </w:p>
          <w:p w14:paraId="214BCD9D" w14:textId="77777777" w:rsidR="00107DBD" w:rsidRDefault="00107DBD" w:rsidP="00107DBD">
            <w:pPr>
              <w:spacing w:line="276" w:lineRule="auto"/>
              <w:contextualSpacing/>
            </w:pPr>
            <w:proofErr w:type="spellStart"/>
            <w:r>
              <w:t>Exploratrices</w:t>
            </w:r>
            <w:proofErr w:type="spellEnd"/>
          </w:p>
          <w:p w14:paraId="741BCCAF" w14:textId="77777777" w:rsidR="00107DBD" w:rsidRDefault="00107DBD" w:rsidP="00107DBD">
            <w:pPr>
              <w:spacing w:line="276" w:lineRule="auto"/>
              <w:contextualSpacing/>
            </w:pPr>
            <w:hyperlink r:id="rId10" w:history="1">
              <w:r w:rsidRPr="0066199F">
                <w:rPr>
                  <w:rStyle w:val="Hyperlink"/>
                </w:rPr>
                <w:t>jay@exploratrices.org</w:t>
              </w:r>
            </w:hyperlink>
          </w:p>
          <w:p w14:paraId="313C6915" w14:textId="14302F5B" w:rsidR="00FA69AA" w:rsidRPr="00FA69AA" w:rsidRDefault="00FA69AA" w:rsidP="00107DBD">
            <w:pPr>
              <w:spacing w:line="276" w:lineRule="auto"/>
            </w:pPr>
          </w:p>
        </w:tc>
        <w:tc>
          <w:tcPr>
            <w:tcW w:w="2160" w:type="dxa"/>
          </w:tcPr>
          <w:p w14:paraId="379EBB16" w14:textId="77777777" w:rsidR="00FA69AA" w:rsidRDefault="00FA69AA" w:rsidP="00107DBD">
            <w:pPr>
              <w:spacing w:line="276" w:lineRule="auto"/>
              <w:contextualSpacing/>
            </w:pPr>
            <w:r>
              <w:t>23 April 2020</w:t>
            </w:r>
          </w:p>
          <w:p w14:paraId="5F7C1714" w14:textId="77777777" w:rsidR="00FA69AA" w:rsidRDefault="00FA69AA" w:rsidP="00107DBD">
            <w:pPr>
              <w:spacing w:line="276" w:lineRule="auto"/>
              <w:contextualSpacing/>
            </w:pPr>
          </w:p>
        </w:tc>
        <w:tc>
          <w:tcPr>
            <w:tcW w:w="5636" w:type="dxa"/>
          </w:tcPr>
          <w:p w14:paraId="368E3D2C" w14:textId="77777777" w:rsidR="00FA69AA" w:rsidRDefault="00FA69AA" w:rsidP="00107DBD">
            <w:pPr>
              <w:spacing w:after="80" w:line="276" w:lineRule="auto"/>
              <w:jc w:val="both"/>
            </w:pPr>
            <w:r w:rsidRPr="00833C85">
              <w:t>Universal revenu</w:t>
            </w:r>
            <w:r>
              <w:t>e</w:t>
            </w:r>
            <w:r w:rsidRPr="00833C85">
              <w:t xml:space="preserve"> is an option. And distribution of first necessity goods such as rice, vegetables and a roof for people.</w:t>
            </w:r>
          </w:p>
        </w:tc>
      </w:tr>
    </w:tbl>
    <w:p w14:paraId="6803F6FE" w14:textId="77777777" w:rsidR="00CD20E8" w:rsidRDefault="00CD20E8" w:rsidP="00CD20E8">
      <w:pPr>
        <w:rPr>
          <w:rFonts w:ascii="Arial" w:hAnsi="Arial" w:cs="Arial"/>
        </w:rPr>
      </w:pPr>
    </w:p>
    <w:p w14:paraId="7B2760D6" w14:textId="77777777" w:rsidR="009B7224" w:rsidRPr="00CD20E8" w:rsidRDefault="009B7224" w:rsidP="00CD20E8">
      <w:pPr>
        <w:rPr>
          <w:rFonts w:ascii="Arial" w:hAnsi="Arial" w:cs="Arial"/>
        </w:rPr>
      </w:pPr>
    </w:p>
    <w:p w14:paraId="30BAE788"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What actions are being taken to ensure the mental well-being of people on the islands?</w:t>
      </w:r>
    </w:p>
    <w:p w14:paraId="0D511491" w14:textId="77777777"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107DBD" w:rsidRPr="00CD20E8" w14:paraId="77655D4C" w14:textId="77777777" w:rsidTr="00E325EE">
        <w:tc>
          <w:tcPr>
            <w:tcW w:w="1975" w:type="dxa"/>
          </w:tcPr>
          <w:p w14:paraId="4EDF7924" w14:textId="7DEDF89F" w:rsidR="00107DBD" w:rsidRPr="00A23F3E" w:rsidRDefault="00107DBD" w:rsidP="00107DBD">
            <w:pPr>
              <w:rPr>
                <w:rFonts w:cs="Arial"/>
                <w:sz w:val="24"/>
                <w:szCs w:val="24"/>
              </w:rPr>
            </w:pPr>
            <w:r w:rsidRPr="00107DBD">
              <w:rPr>
                <w:szCs w:val="24"/>
              </w:rPr>
              <w:t>Respondent</w:t>
            </w:r>
          </w:p>
        </w:tc>
        <w:tc>
          <w:tcPr>
            <w:tcW w:w="2160" w:type="dxa"/>
          </w:tcPr>
          <w:p w14:paraId="6E37430D" w14:textId="053EE6CB" w:rsidR="00107DBD" w:rsidRDefault="00107DBD" w:rsidP="00107DBD">
            <w:r w:rsidRPr="00A23F3E">
              <w:t xml:space="preserve">Date </w:t>
            </w:r>
          </w:p>
        </w:tc>
        <w:tc>
          <w:tcPr>
            <w:tcW w:w="5636" w:type="dxa"/>
          </w:tcPr>
          <w:p w14:paraId="591435EB" w14:textId="05A7769F" w:rsidR="00107DBD" w:rsidRPr="00CD20E8" w:rsidRDefault="00107DBD" w:rsidP="00107DBD">
            <w:pPr>
              <w:rPr>
                <w:rFonts w:ascii="Arial" w:hAnsi="Arial" w:cs="Arial"/>
                <w:sz w:val="24"/>
                <w:szCs w:val="24"/>
              </w:rPr>
            </w:pPr>
            <w:r>
              <w:t>Response</w:t>
            </w:r>
          </w:p>
        </w:tc>
      </w:tr>
    </w:tbl>
    <w:p w14:paraId="0C92AA86" w14:textId="77777777" w:rsidR="00CD20E8" w:rsidRDefault="00CD20E8" w:rsidP="00CD20E8">
      <w:pPr>
        <w:rPr>
          <w:rFonts w:ascii="Arial" w:hAnsi="Arial" w:cs="Arial"/>
        </w:rPr>
      </w:pPr>
    </w:p>
    <w:p w14:paraId="71A47D7D" w14:textId="77777777" w:rsidR="009B7224" w:rsidRPr="00CD20E8" w:rsidRDefault="009B7224" w:rsidP="00CD20E8">
      <w:pPr>
        <w:rPr>
          <w:rFonts w:ascii="Arial" w:hAnsi="Arial" w:cs="Arial"/>
        </w:rPr>
      </w:pPr>
    </w:p>
    <w:p w14:paraId="4E6F280F" w14:textId="77777777"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 xml:space="preserve">If you consider it appropriate, feel free to share any data about people who have </w:t>
      </w:r>
      <w:proofErr w:type="spellStart"/>
      <w:r w:rsidRPr="00CD20E8">
        <w:rPr>
          <w:sz w:val="24"/>
          <w:szCs w:val="24"/>
        </w:rPr>
        <w:t>Covid</w:t>
      </w:r>
      <w:proofErr w:type="spellEnd"/>
      <w:r w:rsidRPr="00CD20E8">
        <w:rPr>
          <w:sz w:val="24"/>
          <w:szCs w:val="24"/>
        </w:rPr>
        <w:t xml:space="preserve"> 19 on your island and of people who, sadly, have passed away because of </w:t>
      </w:r>
      <w:proofErr w:type="spellStart"/>
      <w:r w:rsidRPr="00CD20E8">
        <w:rPr>
          <w:sz w:val="24"/>
          <w:szCs w:val="24"/>
        </w:rPr>
        <w:t>Covid</w:t>
      </w:r>
      <w:proofErr w:type="spellEnd"/>
      <w:r w:rsidRPr="00CD20E8">
        <w:rPr>
          <w:sz w:val="24"/>
          <w:szCs w:val="24"/>
        </w:rPr>
        <w:t xml:space="preserve"> 19.</w:t>
      </w:r>
    </w:p>
    <w:p w14:paraId="1960A6D6" w14:textId="77777777"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107DBD" w:rsidRPr="00CD20E8" w14:paraId="2A1EF597" w14:textId="77777777" w:rsidTr="00FA69AA">
        <w:tc>
          <w:tcPr>
            <w:tcW w:w="1975" w:type="dxa"/>
          </w:tcPr>
          <w:p w14:paraId="42576DE2" w14:textId="48581ADC" w:rsidR="00107DBD" w:rsidRPr="00A23F3E" w:rsidRDefault="00107DBD" w:rsidP="00107DBD">
            <w:pPr>
              <w:rPr>
                <w:rFonts w:cs="Arial"/>
                <w:sz w:val="24"/>
                <w:szCs w:val="24"/>
              </w:rPr>
            </w:pPr>
            <w:r w:rsidRPr="00107DBD">
              <w:rPr>
                <w:szCs w:val="24"/>
              </w:rPr>
              <w:t>Respondent</w:t>
            </w:r>
          </w:p>
        </w:tc>
        <w:tc>
          <w:tcPr>
            <w:tcW w:w="2160" w:type="dxa"/>
          </w:tcPr>
          <w:p w14:paraId="2F1F610D" w14:textId="03EEBBA4" w:rsidR="00107DBD" w:rsidRDefault="00107DBD" w:rsidP="00107DBD">
            <w:r w:rsidRPr="00A23F3E">
              <w:t xml:space="preserve">Date </w:t>
            </w:r>
          </w:p>
        </w:tc>
        <w:tc>
          <w:tcPr>
            <w:tcW w:w="5636" w:type="dxa"/>
          </w:tcPr>
          <w:p w14:paraId="61DB036A" w14:textId="59D79D73" w:rsidR="00107DBD" w:rsidRPr="00CD20E8" w:rsidRDefault="00107DBD" w:rsidP="00107DBD">
            <w:pPr>
              <w:rPr>
                <w:rFonts w:ascii="Arial" w:hAnsi="Arial" w:cs="Arial"/>
                <w:sz w:val="24"/>
                <w:szCs w:val="24"/>
              </w:rPr>
            </w:pPr>
            <w:r>
              <w:t>Response</w:t>
            </w:r>
          </w:p>
        </w:tc>
      </w:tr>
      <w:tr w:rsidR="00FA69AA" w14:paraId="67E737B5" w14:textId="77777777" w:rsidTr="00FA69AA">
        <w:tc>
          <w:tcPr>
            <w:tcW w:w="1975" w:type="dxa"/>
          </w:tcPr>
          <w:p w14:paraId="0A6125DE" w14:textId="77777777" w:rsidR="00107DBD" w:rsidRDefault="00107DBD" w:rsidP="00107DBD">
            <w:pPr>
              <w:spacing w:line="276" w:lineRule="auto"/>
              <w:contextualSpacing/>
            </w:pPr>
            <w:r>
              <w:t xml:space="preserve">Jay </w:t>
            </w:r>
            <w:proofErr w:type="spellStart"/>
            <w:r>
              <w:t>Ralitera</w:t>
            </w:r>
            <w:proofErr w:type="spellEnd"/>
          </w:p>
          <w:p w14:paraId="4BF65EC9" w14:textId="77777777" w:rsidR="00107DBD" w:rsidRDefault="00107DBD" w:rsidP="00107DBD">
            <w:pPr>
              <w:spacing w:line="276" w:lineRule="auto"/>
              <w:contextualSpacing/>
            </w:pPr>
            <w:proofErr w:type="spellStart"/>
            <w:r>
              <w:t>Exploratrices</w:t>
            </w:r>
            <w:proofErr w:type="spellEnd"/>
          </w:p>
          <w:p w14:paraId="459F1425" w14:textId="77777777" w:rsidR="00107DBD" w:rsidRDefault="00107DBD" w:rsidP="00107DBD">
            <w:pPr>
              <w:spacing w:line="276" w:lineRule="auto"/>
              <w:contextualSpacing/>
            </w:pPr>
            <w:hyperlink r:id="rId11" w:history="1">
              <w:r w:rsidRPr="0066199F">
                <w:rPr>
                  <w:rStyle w:val="Hyperlink"/>
                </w:rPr>
                <w:t>jay@exploratrices.org</w:t>
              </w:r>
            </w:hyperlink>
          </w:p>
          <w:p w14:paraId="547BBD76" w14:textId="5783B577" w:rsidR="00FA69AA" w:rsidRPr="00FA69AA" w:rsidRDefault="00FA69AA" w:rsidP="00107DBD">
            <w:pPr>
              <w:spacing w:line="276" w:lineRule="auto"/>
            </w:pPr>
          </w:p>
        </w:tc>
        <w:tc>
          <w:tcPr>
            <w:tcW w:w="2160" w:type="dxa"/>
          </w:tcPr>
          <w:p w14:paraId="2A10526C" w14:textId="77777777" w:rsidR="00FA69AA" w:rsidRDefault="00FA69AA" w:rsidP="00107DBD">
            <w:pPr>
              <w:spacing w:line="276" w:lineRule="auto"/>
              <w:contextualSpacing/>
            </w:pPr>
            <w:r>
              <w:t>23 April 2020</w:t>
            </w:r>
          </w:p>
          <w:p w14:paraId="4F36CAE8" w14:textId="77777777" w:rsidR="00FA69AA" w:rsidRDefault="00FA69AA" w:rsidP="00107DBD">
            <w:pPr>
              <w:spacing w:line="276" w:lineRule="auto"/>
              <w:contextualSpacing/>
            </w:pPr>
          </w:p>
        </w:tc>
        <w:tc>
          <w:tcPr>
            <w:tcW w:w="5636" w:type="dxa"/>
          </w:tcPr>
          <w:p w14:paraId="0412FFAD" w14:textId="77777777" w:rsidR="00FA69AA" w:rsidRDefault="00FA69AA" w:rsidP="00107DBD">
            <w:pPr>
              <w:spacing w:line="276" w:lineRule="auto"/>
              <w:rPr>
                <w:rStyle w:val="textrun"/>
              </w:rPr>
            </w:pPr>
            <w:r w:rsidRPr="00833C85">
              <w:rPr>
                <w:rStyle w:val="textrun"/>
              </w:rPr>
              <w:t>Madagascar has a very low official rate of infected people.</w:t>
            </w:r>
          </w:p>
        </w:tc>
      </w:tr>
    </w:tbl>
    <w:p w14:paraId="1EA7F62E" w14:textId="77777777" w:rsidR="00CD20E8" w:rsidRDefault="00CD20E8" w:rsidP="00CD20E8">
      <w:pPr>
        <w:rPr>
          <w:rFonts w:ascii="Arial" w:hAnsi="Arial" w:cs="Arial"/>
        </w:rPr>
      </w:pPr>
    </w:p>
    <w:p w14:paraId="2C9C167B" w14:textId="77777777" w:rsidR="009B7224" w:rsidRPr="00CD20E8" w:rsidRDefault="009B7224" w:rsidP="00CD20E8">
      <w:pPr>
        <w:rPr>
          <w:rFonts w:ascii="Arial" w:hAnsi="Arial" w:cs="Arial"/>
        </w:rPr>
      </w:pPr>
    </w:p>
    <w:p w14:paraId="08CD9D2B" w14:textId="6DE48B77" w:rsidR="00FA69AA" w:rsidRDefault="00FA69AA" w:rsidP="00CD20E8">
      <w:pPr>
        <w:pStyle w:val="ListParagraph"/>
        <w:numPr>
          <w:ilvl w:val="0"/>
          <w:numId w:val="11"/>
        </w:numPr>
        <w:spacing w:after="0" w:line="240" w:lineRule="auto"/>
        <w:contextualSpacing w:val="0"/>
        <w:rPr>
          <w:sz w:val="24"/>
          <w:szCs w:val="24"/>
        </w:rPr>
      </w:pPr>
      <w:r>
        <w:rPr>
          <w:sz w:val="24"/>
          <w:szCs w:val="24"/>
        </w:rPr>
        <w:t>If applicable, how are lockdown measures being relaxed?</w:t>
      </w:r>
    </w:p>
    <w:p w14:paraId="73C73BEE" w14:textId="77777777" w:rsidR="00FA69AA" w:rsidRDefault="00FA69AA" w:rsidP="00FA69AA">
      <w:pPr>
        <w:pStyle w:val="ListParagraph"/>
        <w:spacing w:after="0" w:line="240" w:lineRule="auto"/>
        <w:contextualSpacing w:val="0"/>
        <w:rPr>
          <w:sz w:val="24"/>
          <w:szCs w:val="24"/>
        </w:rPr>
      </w:pPr>
    </w:p>
    <w:tbl>
      <w:tblPr>
        <w:tblStyle w:val="TableGrid"/>
        <w:tblW w:w="0" w:type="auto"/>
        <w:tblLayout w:type="fixed"/>
        <w:tblLook w:val="04A0" w:firstRow="1" w:lastRow="0" w:firstColumn="1" w:lastColumn="0" w:noHBand="0" w:noVBand="1"/>
      </w:tblPr>
      <w:tblGrid>
        <w:gridCol w:w="1650"/>
        <w:gridCol w:w="2878"/>
        <w:gridCol w:w="4965"/>
      </w:tblGrid>
      <w:tr w:rsidR="00107DBD" w:rsidRPr="00CD20E8" w14:paraId="5C8ED093" w14:textId="77777777" w:rsidTr="00FA69AA">
        <w:tc>
          <w:tcPr>
            <w:tcW w:w="1650" w:type="dxa"/>
          </w:tcPr>
          <w:p w14:paraId="47DD0B30" w14:textId="4D0C45A3" w:rsidR="00107DBD" w:rsidRPr="00A23F3E" w:rsidRDefault="00107DBD" w:rsidP="00107DBD">
            <w:pPr>
              <w:rPr>
                <w:rFonts w:cs="Arial"/>
                <w:sz w:val="24"/>
                <w:szCs w:val="24"/>
              </w:rPr>
            </w:pPr>
            <w:r w:rsidRPr="00107DBD">
              <w:rPr>
                <w:szCs w:val="24"/>
              </w:rPr>
              <w:t>Respondent</w:t>
            </w:r>
          </w:p>
        </w:tc>
        <w:tc>
          <w:tcPr>
            <w:tcW w:w="2878" w:type="dxa"/>
          </w:tcPr>
          <w:p w14:paraId="060311D9" w14:textId="0A017F5A" w:rsidR="00107DBD" w:rsidRDefault="00107DBD" w:rsidP="00107DBD">
            <w:r w:rsidRPr="00A23F3E">
              <w:t xml:space="preserve">Date </w:t>
            </w:r>
          </w:p>
        </w:tc>
        <w:tc>
          <w:tcPr>
            <w:tcW w:w="4965" w:type="dxa"/>
          </w:tcPr>
          <w:p w14:paraId="3ED06A67" w14:textId="101EF435" w:rsidR="00107DBD" w:rsidRPr="00CD20E8" w:rsidRDefault="00107DBD" w:rsidP="00107DBD">
            <w:pPr>
              <w:rPr>
                <w:rFonts w:ascii="Arial" w:hAnsi="Arial" w:cs="Arial"/>
                <w:sz w:val="24"/>
                <w:szCs w:val="24"/>
              </w:rPr>
            </w:pPr>
            <w:r>
              <w:t>Response</w:t>
            </w:r>
          </w:p>
        </w:tc>
      </w:tr>
      <w:tr w:rsidR="00FA69AA" w:rsidRPr="00283ED9" w14:paraId="0D80D492" w14:textId="77777777" w:rsidTr="00FA69AA">
        <w:trPr>
          <w:trHeight w:val="44"/>
        </w:trPr>
        <w:tc>
          <w:tcPr>
            <w:tcW w:w="1650" w:type="dxa"/>
          </w:tcPr>
          <w:p w14:paraId="4F53596A" w14:textId="77777777" w:rsidR="00107DBD" w:rsidRDefault="00107DBD" w:rsidP="00107DBD">
            <w:pPr>
              <w:spacing w:line="276" w:lineRule="auto"/>
              <w:contextualSpacing/>
            </w:pPr>
            <w:r>
              <w:t xml:space="preserve">Jay </w:t>
            </w:r>
            <w:proofErr w:type="spellStart"/>
            <w:r>
              <w:t>Ralitera</w:t>
            </w:r>
            <w:proofErr w:type="spellEnd"/>
          </w:p>
          <w:p w14:paraId="4B9A2008" w14:textId="77777777" w:rsidR="00107DBD" w:rsidRDefault="00107DBD" w:rsidP="00107DBD">
            <w:pPr>
              <w:spacing w:line="276" w:lineRule="auto"/>
              <w:contextualSpacing/>
            </w:pPr>
            <w:proofErr w:type="spellStart"/>
            <w:r>
              <w:t>Exploratrices</w:t>
            </w:r>
            <w:proofErr w:type="spellEnd"/>
          </w:p>
          <w:p w14:paraId="72CBBBA7" w14:textId="77777777" w:rsidR="00107DBD" w:rsidRDefault="00107DBD" w:rsidP="00107DBD">
            <w:pPr>
              <w:spacing w:line="276" w:lineRule="auto"/>
              <w:contextualSpacing/>
            </w:pPr>
            <w:hyperlink r:id="rId12" w:history="1">
              <w:r w:rsidRPr="0066199F">
                <w:rPr>
                  <w:rStyle w:val="Hyperlink"/>
                </w:rPr>
                <w:t>jay@exploratrices.org</w:t>
              </w:r>
            </w:hyperlink>
          </w:p>
          <w:p w14:paraId="47AFD8F2" w14:textId="4037BA13" w:rsidR="00FA69AA" w:rsidRDefault="00FA69AA" w:rsidP="00107DBD">
            <w:pPr>
              <w:spacing w:line="276" w:lineRule="auto"/>
              <w:rPr>
                <w:b/>
                <w:bCs/>
              </w:rPr>
            </w:pPr>
          </w:p>
        </w:tc>
        <w:tc>
          <w:tcPr>
            <w:tcW w:w="2878" w:type="dxa"/>
          </w:tcPr>
          <w:p w14:paraId="1F5BE1BC" w14:textId="77777777" w:rsidR="00FA69AA" w:rsidRDefault="00FA69AA" w:rsidP="00107DBD">
            <w:pPr>
              <w:spacing w:line="276" w:lineRule="auto"/>
              <w:contextualSpacing/>
            </w:pPr>
            <w:r>
              <w:t>23 April 2020</w:t>
            </w:r>
          </w:p>
          <w:p w14:paraId="22EFB966" w14:textId="77777777" w:rsidR="00FA69AA" w:rsidRPr="00A76515" w:rsidRDefault="00FA69AA" w:rsidP="00107DBD">
            <w:pPr>
              <w:spacing w:line="276" w:lineRule="auto"/>
              <w:contextualSpacing/>
            </w:pPr>
          </w:p>
        </w:tc>
        <w:tc>
          <w:tcPr>
            <w:tcW w:w="4965" w:type="dxa"/>
          </w:tcPr>
          <w:p w14:paraId="61A83833" w14:textId="77777777" w:rsidR="00FA69AA" w:rsidRPr="00283ED9" w:rsidRDefault="00FA69AA" w:rsidP="00107DBD">
            <w:pPr>
              <w:spacing w:line="276" w:lineRule="auto"/>
            </w:pPr>
            <w:r w:rsidRPr="00833C85">
              <w:t xml:space="preserve">lockdown was on and it is being relaxed since this </w:t>
            </w:r>
            <w:proofErr w:type="spellStart"/>
            <w:r w:rsidRPr="00833C85">
              <w:t>monday</w:t>
            </w:r>
            <w:proofErr w:type="spellEnd"/>
            <w:r w:rsidRPr="00833C85">
              <w:t>. Not much difference for people in low incomes as none of them really respected the lockdown</w:t>
            </w:r>
            <w:r>
              <w:t>.</w:t>
            </w:r>
          </w:p>
        </w:tc>
      </w:tr>
    </w:tbl>
    <w:p w14:paraId="472092E3" w14:textId="77777777" w:rsidR="00FA69AA" w:rsidRPr="00FA69AA" w:rsidRDefault="00FA69AA" w:rsidP="00FA69AA"/>
    <w:p w14:paraId="7B17495E" w14:textId="0427E01E" w:rsidR="00CD20E8" w:rsidRPr="00CD20E8" w:rsidRDefault="00CD20E8" w:rsidP="00CD20E8">
      <w:pPr>
        <w:pStyle w:val="ListParagraph"/>
        <w:numPr>
          <w:ilvl w:val="0"/>
          <w:numId w:val="11"/>
        </w:numPr>
        <w:spacing w:after="0" w:line="240" w:lineRule="auto"/>
        <w:contextualSpacing w:val="0"/>
        <w:rPr>
          <w:sz w:val="24"/>
          <w:szCs w:val="24"/>
        </w:rPr>
      </w:pPr>
      <w:r w:rsidRPr="00CD20E8">
        <w:rPr>
          <w:sz w:val="24"/>
          <w:szCs w:val="24"/>
        </w:rPr>
        <w:t>Is there anything else you want to share?</w:t>
      </w:r>
    </w:p>
    <w:p w14:paraId="47668F70" w14:textId="77777777" w:rsidR="00CD20E8" w:rsidRPr="00CD20E8" w:rsidRDefault="00CD20E8" w:rsidP="00CD20E8">
      <w:pPr>
        <w:rPr>
          <w:rFonts w:ascii="Arial" w:hAnsi="Arial" w:cs="Arial"/>
        </w:rPr>
      </w:pPr>
    </w:p>
    <w:tbl>
      <w:tblPr>
        <w:tblStyle w:val="TableGrid"/>
        <w:tblW w:w="0" w:type="auto"/>
        <w:tblLayout w:type="fixed"/>
        <w:tblLook w:val="04A0" w:firstRow="1" w:lastRow="0" w:firstColumn="1" w:lastColumn="0" w:noHBand="0" w:noVBand="1"/>
      </w:tblPr>
      <w:tblGrid>
        <w:gridCol w:w="1975"/>
        <w:gridCol w:w="2160"/>
        <w:gridCol w:w="5636"/>
      </w:tblGrid>
      <w:tr w:rsidR="00107DBD" w:rsidRPr="00CD20E8" w14:paraId="4B185133" w14:textId="77777777" w:rsidTr="0050681B">
        <w:tc>
          <w:tcPr>
            <w:tcW w:w="1975" w:type="dxa"/>
          </w:tcPr>
          <w:p w14:paraId="528033EC" w14:textId="4AC8B843" w:rsidR="00107DBD" w:rsidRPr="00A23F3E" w:rsidRDefault="00107DBD" w:rsidP="00107DBD">
            <w:pPr>
              <w:rPr>
                <w:rFonts w:cs="Arial"/>
                <w:sz w:val="24"/>
                <w:szCs w:val="24"/>
              </w:rPr>
            </w:pPr>
            <w:r w:rsidRPr="00107DBD">
              <w:rPr>
                <w:szCs w:val="24"/>
              </w:rPr>
              <w:t>Respondent</w:t>
            </w:r>
          </w:p>
        </w:tc>
        <w:tc>
          <w:tcPr>
            <w:tcW w:w="2160" w:type="dxa"/>
          </w:tcPr>
          <w:p w14:paraId="1B54C41F" w14:textId="06962EEE" w:rsidR="00107DBD" w:rsidRDefault="00107DBD" w:rsidP="00107DBD">
            <w:r w:rsidRPr="00A23F3E">
              <w:t xml:space="preserve">Date </w:t>
            </w:r>
          </w:p>
        </w:tc>
        <w:tc>
          <w:tcPr>
            <w:tcW w:w="5636" w:type="dxa"/>
          </w:tcPr>
          <w:p w14:paraId="1DF49582" w14:textId="09C974D5" w:rsidR="00107DBD" w:rsidRPr="00CD20E8" w:rsidRDefault="00107DBD" w:rsidP="00107DBD">
            <w:pPr>
              <w:rPr>
                <w:rFonts w:ascii="Arial" w:hAnsi="Arial" w:cs="Arial"/>
                <w:sz w:val="24"/>
                <w:szCs w:val="24"/>
              </w:rPr>
            </w:pPr>
            <w:r>
              <w:t>Response</w:t>
            </w:r>
          </w:p>
        </w:tc>
      </w:tr>
      <w:tr w:rsidR="0050681B" w:rsidRPr="00E219F9" w14:paraId="7A7C4388" w14:textId="77777777" w:rsidTr="0050681B">
        <w:tc>
          <w:tcPr>
            <w:tcW w:w="1975" w:type="dxa"/>
          </w:tcPr>
          <w:p w14:paraId="0024B221" w14:textId="77777777" w:rsidR="00107DBD" w:rsidRDefault="00107DBD" w:rsidP="00107DBD">
            <w:pPr>
              <w:spacing w:line="276" w:lineRule="auto"/>
              <w:contextualSpacing/>
            </w:pPr>
            <w:r>
              <w:t xml:space="preserve">Jay </w:t>
            </w:r>
            <w:proofErr w:type="spellStart"/>
            <w:r>
              <w:t>Ralitera</w:t>
            </w:r>
            <w:proofErr w:type="spellEnd"/>
          </w:p>
          <w:p w14:paraId="1AD25ADB" w14:textId="77777777" w:rsidR="00107DBD" w:rsidRDefault="00107DBD" w:rsidP="00107DBD">
            <w:pPr>
              <w:spacing w:line="276" w:lineRule="auto"/>
              <w:contextualSpacing/>
            </w:pPr>
            <w:proofErr w:type="spellStart"/>
            <w:r>
              <w:t>Exploratrices</w:t>
            </w:r>
            <w:proofErr w:type="spellEnd"/>
          </w:p>
          <w:p w14:paraId="12F44640" w14:textId="77777777" w:rsidR="00107DBD" w:rsidRDefault="00107DBD" w:rsidP="00107DBD">
            <w:pPr>
              <w:spacing w:line="276" w:lineRule="auto"/>
              <w:contextualSpacing/>
            </w:pPr>
            <w:hyperlink r:id="rId13" w:history="1">
              <w:r w:rsidRPr="0066199F">
                <w:rPr>
                  <w:rStyle w:val="Hyperlink"/>
                </w:rPr>
                <w:t>jay@exploratrices.org</w:t>
              </w:r>
            </w:hyperlink>
          </w:p>
          <w:p w14:paraId="70E32A28" w14:textId="1093D777" w:rsidR="0050681B" w:rsidRPr="0050681B" w:rsidRDefault="0050681B" w:rsidP="00107DBD">
            <w:pPr>
              <w:spacing w:line="276" w:lineRule="auto"/>
            </w:pPr>
          </w:p>
        </w:tc>
        <w:tc>
          <w:tcPr>
            <w:tcW w:w="2160" w:type="dxa"/>
          </w:tcPr>
          <w:p w14:paraId="6164A3E4" w14:textId="77777777" w:rsidR="0050681B" w:rsidRDefault="0050681B" w:rsidP="00107DBD">
            <w:pPr>
              <w:spacing w:line="276" w:lineRule="auto"/>
              <w:contextualSpacing/>
            </w:pPr>
            <w:r>
              <w:t>23 April 2020</w:t>
            </w:r>
          </w:p>
          <w:p w14:paraId="6CF03CDD" w14:textId="77777777" w:rsidR="0050681B" w:rsidRDefault="0050681B" w:rsidP="00107DBD">
            <w:pPr>
              <w:spacing w:line="276" w:lineRule="auto"/>
              <w:contextualSpacing/>
            </w:pPr>
          </w:p>
        </w:tc>
        <w:tc>
          <w:tcPr>
            <w:tcW w:w="5636" w:type="dxa"/>
          </w:tcPr>
          <w:p w14:paraId="575BDEB9" w14:textId="77777777" w:rsidR="0050681B" w:rsidRPr="00E219F9" w:rsidRDefault="0050681B" w:rsidP="00107DBD">
            <w:pPr>
              <w:spacing w:line="276" w:lineRule="auto"/>
              <w:jc w:val="both"/>
              <w:textAlignment w:val="baseline"/>
            </w:pPr>
            <w:r w:rsidRPr="00833C85">
              <w:t>COVID Organics + was developed by our government as a prevention treatment to COVID.</w:t>
            </w:r>
          </w:p>
        </w:tc>
      </w:tr>
    </w:tbl>
    <w:p w14:paraId="6827F76A" w14:textId="77777777" w:rsidR="00CD20E8" w:rsidRPr="00CD20E8" w:rsidRDefault="00CD20E8" w:rsidP="00CD20E8">
      <w:pPr>
        <w:rPr>
          <w:rFonts w:ascii="Arial" w:hAnsi="Arial" w:cs="Arial"/>
        </w:rPr>
      </w:pPr>
    </w:p>
    <w:p w14:paraId="604B89C7" w14:textId="77777777" w:rsidR="009B7224" w:rsidRDefault="009B7224" w:rsidP="000E3C9C">
      <w:pPr>
        <w:pStyle w:val="Times"/>
        <w:ind w:left="0" w:firstLine="0"/>
        <w:jc w:val="both"/>
        <w:rPr>
          <w:rFonts w:ascii="Arial" w:hAnsi="Arial" w:cs="Arial"/>
          <w:i/>
        </w:rPr>
      </w:pPr>
    </w:p>
    <w:p w14:paraId="4CF18330" w14:textId="77777777" w:rsidR="009B7224" w:rsidRDefault="009B7224" w:rsidP="000E3C9C">
      <w:pPr>
        <w:pStyle w:val="Times"/>
        <w:ind w:left="0" w:firstLine="0"/>
        <w:jc w:val="both"/>
        <w:rPr>
          <w:rFonts w:ascii="Arial" w:hAnsi="Arial" w:cs="Arial"/>
          <w:i/>
        </w:rPr>
      </w:pPr>
    </w:p>
    <w:p w14:paraId="6842B7DB"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5B99537" wp14:editId="4B9E548B">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62942A38" w14:textId="77777777" w:rsidR="009B7224" w:rsidRDefault="009B7224" w:rsidP="000E3C9C">
      <w:pPr>
        <w:pStyle w:val="Times"/>
        <w:ind w:left="0" w:firstLine="0"/>
        <w:jc w:val="both"/>
        <w:rPr>
          <w:rFonts w:ascii="Arial" w:hAnsi="Arial" w:cs="Arial"/>
          <w:i/>
        </w:rPr>
      </w:pPr>
    </w:p>
    <w:p w14:paraId="69248221" w14:textId="77777777" w:rsidR="009B7224" w:rsidRDefault="009B7224" w:rsidP="000E3C9C">
      <w:pPr>
        <w:pStyle w:val="Times"/>
        <w:ind w:left="0" w:firstLine="0"/>
        <w:jc w:val="both"/>
        <w:rPr>
          <w:rFonts w:ascii="Arial" w:hAnsi="Arial" w:cs="Arial"/>
          <w:i/>
        </w:rPr>
      </w:pPr>
    </w:p>
    <w:p w14:paraId="38A11962" w14:textId="77777777" w:rsidR="009B7224" w:rsidRDefault="009B7224" w:rsidP="000E3C9C">
      <w:pPr>
        <w:pStyle w:val="Times"/>
        <w:ind w:left="0" w:firstLine="0"/>
        <w:jc w:val="both"/>
        <w:rPr>
          <w:rFonts w:ascii="Arial" w:hAnsi="Arial" w:cs="Arial"/>
          <w:i/>
        </w:rPr>
      </w:pPr>
    </w:p>
    <w:p w14:paraId="1757A5F0" w14:textId="77777777" w:rsidR="009B7224" w:rsidRDefault="009B7224" w:rsidP="000E3C9C">
      <w:pPr>
        <w:pStyle w:val="Times"/>
        <w:ind w:left="0" w:firstLine="0"/>
        <w:jc w:val="both"/>
        <w:rPr>
          <w:rFonts w:ascii="Arial" w:hAnsi="Arial" w:cs="Arial"/>
          <w:i/>
        </w:rPr>
      </w:pPr>
    </w:p>
    <w:p w14:paraId="188599CB" w14:textId="77777777" w:rsidR="009B7224" w:rsidRDefault="009B7224" w:rsidP="000E3C9C">
      <w:pPr>
        <w:pStyle w:val="Times"/>
        <w:ind w:left="0" w:firstLine="0"/>
        <w:jc w:val="both"/>
        <w:rPr>
          <w:rFonts w:ascii="Arial" w:hAnsi="Arial" w:cs="Arial"/>
          <w:i/>
        </w:rPr>
      </w:pPr>
    </w:p>
    <w:p w14:paraId="5869BDA9" w14:textId="77777777" w:rsidR="009B7224" w:rsidRDefault="009B7224" w:rsidP="000E3C9C">
      <w:pPr>
        <w:pStyle w:val="Times"/>
        <w:ind w:left="0" w:firstLine="0"/>
        <w:jc w:val="both"/>
        <w:rPr>
          <w:rFonts w:ascii="Arial" w:hAnsi="Arial" w:cs="Arial"/>
          <w:i/>
        </w:rPr>
      </w:pPr>
    </w:p>
    <w:p w14:paraId="6B9DF015" w14:textId="77777777" w:rsidR="009B7224" w:rsidRDefault="009B7224" w:rsidP="000E3C9C">
      <w:pPr>
        <w:pStyle w:val="Times"/>
        <w:ind w:left="0" w:firstLine="0"/>
        <w:jc w:val="both"/>
        <w:rPr>
          <w:rFonts w:ascii="Arial" w:hAnsi="Arial" w:cs="Arial"/>
          <w:i/>
        </w:rPr>
      </w:pPr>
    </w:p>
    <w:p w14:paraId="251040DA" w14:textId="77777777" w:rsidR="009B7224" w:rsidRDefault="009B7224" w:rsidP="000E3C9C">
      <w:pPr>
        <w:pStyle w:val="Times"/>
        <w:ind w:left="0" w:firstLine="0"/>
        <w:jc w:val="both"/>
        <w:rPr>
          <w:rFonts w:ascii="Arial" w:hAnsi="Arial" w:cs="Arial"/>
          <w:i/>
        </w:rPr>
      </w:pPr>
    </w:p>
    <w:p w14:paraId="7B94C255" w14:textId="77777777" w:rsidR="009B7224" w:rsidRDefault="009B7224" w:rsidP="000E3C9C">
      <w:pPr>
        <w:pStyle w:val="Times"/>
        <w:ind w:left="0" w:firstLine="0"/>
        <w:jc w:val="both"/>
        <w:rPr>
          <w:rFonts w:ascii="Arial" w:hAnsi="Arial" w:cs="Arial"/>
          <w:i/>
        </w:rPr>
      </w:pPr>
    </w:p>
    <w:p w14:paraId="14F0409A" w14:textId="77777777" w:rsidR="009B7224" w:rsidRDefault="009B7224" w:rsidP="000E3C9C">
      <w:pPr>
        <w:pStyle w:val="Times"/>
        <w:ind w:left="0" w:firstLine="0"/>
        <w:jc w:val="both"/>
        <w:rPr>
          <w:rFonts w:ascii="Arial" w:hAnsi="Arial" w:cs="Arial"/>
          <w:i/>
        </w:rPr>
      </w:pPr>
    </w:p>
    <w:p w14:paraId="5FEB0206"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5"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6"/>
      <w:footerReference w:type="default" r:id="rId17"/>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6691A" w14:textId="77777777" w:rsidR="00512B5F" w:rsidRDefault="00512B5F">
      <w:r>
        <w:separator/>
      </w:r>
    </w:p>
  </w:endnote>
  <w:endnote w:type="continuationSeparator" w:id="0">
    <w:p w14:paraId="63C0F9A0" w14:textId="77777777" w:rsidR="00512B5F" w:rsidRDefault="0051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38718" w14:textId="77777777" w:rsidR="00672130" w:rsidRDefault="00672130" w:rsidP="00672130">
    <w:pPr>
      <w:pStyle w:val="Footer"/>
      <w:ind w:left="-567"/>
    </w:pPr>
    <w:r>
      <w:rPr>
        <w:noProof/>
        <w:lang w:val="en-GB" w:eastAsia="en-GB"/>
      </w:rPr>
      <w:drawing>
        <wp:inline distT="0" distB="0" distL="0" distR="0" wp14:anchorId="03AD6071" wp14:editId="2D59793D">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90F72" w14:textId="77777777" w:rsidR="00512B5F" w:rsidRDefault="00512B5F">
      <w:r>
        <w:separator/>
      </w:r>
    </w:p>
  </w:footnote>
  <w:footnote w:type="continuationSeparator" w:id="0">
    <w:p w14:paraId="14903FFE" w14:textId="77777777" w:rsidR="00512B5F" w:rsidRDefault="00512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04B1E" w14:textId="77777777" w:rsidR="00672130" w:rsidRDefault="00672130" w:rsidP="00FA096F">
    <w:pPr>
      <w:pStyle w:val="Header"/>
      <w:ind w:left="-567"/>
    </w:pPr>
    <w:r>
      <w:rPr>
        <w:noProof/>
        <w:lang w:val="en-GB" w:eastAsia="en-GB"/>
      </w:rPr>
      <w:drawing>
        <wp:inline distT="0" distB="0" distL="0" distR="0" wp14:anchorId="0008C0DD" wp14:editId="6ADB8C9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253A75"/>
    <w:multiLevelType w:val="hybridMultilevel"/>
    <w:tmpl w:val="A6EA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0965C7"/>
    <w:multiLevelType w:val="hybridMultilevel"/>
    <w:tmpl w:val="0960E6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5"/>
  </w:num>
  <w:num w:numId="3">
    <w:abstractNumId w:val="29"/>
  </w:num>
  <w:num w:numId="4">
    <w:abstractNumId w:val="6"/>
  </w:num>
  <w:num w:numId="5">
    <w:abstractNumId w:val="2"/>
  </w:num>
  <w:num w:numId="6">
    <w:abstractNumId w:val="31"/>
  </w:num>
  <w:num w:numId="7">
    <w:abstractNumId w:val="16"/>
  </w:num>
  <w:num w:numId="8">
    <w:abstractNumId w:val="22"/>
  </w:num>
  <w:num w:numId="9">
    <w:abstractNumId w:val="33"/>
  </w:num>
  <w:num w:numId="10">
    <w:abstractNumId w:val="32"/>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7"/>
  </w:num>
  <w:num w:numId="14">
    <w:abstractNumId w:val="7"/>
  </w:num>
  <w:num w:numId="15">
    <w:abstractNumId w:val="35"/>
  </w:num>
  <w:num w:numId="16">
    <w:abstractNumId w:val="17"/>
  </w:num>
  <w:num w:numId="17">
    <w:abstractNumId w:val="23"/>
  </w:num>
  <w:num w:numId="18">
    <w:abstractNumId w:val="38"/>
  </w:num>
  <w:num w:numId="19">
    <w:abstractNumId w:val="10"/>
  </w:num>
  <w:num w:numId="20">
    <w:abstractNumId w:val="34"/>
  </w:num>
  <w:num w:numId="21">
    <w:abstractNumId w:val="18"/>
  </w:num>
  <w:num w:numId="22">
    <w:abstractNumId w:val="4"/>
  </w:num>
  <w:num w:numId="23">
    <w:abstractNumId w:val="20"/>
  </w:num>
  <w:num w:numId="24">
    <w:abstractNumId w:val="21"/>
  </w:num>
  <w:num w:numId="25">
    <w:abstractNumId w:val="24"/>
  </w:num>
  <w:num w:numId="26">
    <w:abstractNumId w:val="27"/>
  </w:num>
  <w:num w:numId="27">
    <w:abstractNumId w:val="36"/>
  </w:num>
  <w:num w:numId="28">
    <w:abstractNumId w:val="15"/>
  </w:num>
  <w:num w:numId="29">
    <w:abstractNumId w:val="11"/>
  </w:num>
  <w:num w:numId="30">
    <w:abstractNumId w:val="1"/>
  </w:num>
  <w:num w:numId="31">
    <w:abstractNumId w:val="3"/>
  </w:num>
  <w:num w:numId="32">
    <w:abstractNumId w:val="19"/>
  </w:num>
  <w:num w:numId="33">
    <w:abstractNumId w:val="26"/>
  </w:num>
  <w:num w:numId="34">
    <w:abstractNumId w:val="30"/>
  </w:num>
  <w:num w:numId="35">
    <w:abstractNumId w:val="12"/>
  </w:num>
  <w:num w:numId="36">
    <w:abstractNumId w:val="9"/>
  </w:num>
  <w:num w:numId="37">
    <w:abstractNumId w:val="8"/>
  </w:num>
  <w:num w:numId="38">
    <w:abstractNumId w:val="14"/>
  </w:num>
  <w:num w:numId="39">
    <w:abstractNumId w:val="1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47BB7"/>
    <w:rsid w:val="00051A99"/>
    <w:rsid w:val="00092912"/>
    <w:rsid w:val="000D453E"/>
    <w:rsid w:val="000E3C9C"/>
    <w:rsid w:val="00107DBD"/>
    <w:rsid w:val="00122C94"/>
    <w:rsid w:val="00166F1B"/>
    <w:rsid w:val="001C30CF"/>
    <w:rsid w:val="001C7F96"/>
    <w:rsid w:val="001E6369"/>
    <w:rsid w:val="00220FA1"/>
    <w:rsid w:val="002320C3"/>
    <w:rsid w:val="00247778"/>
    <w:rsid w:val="002566F7"/>
    <w:rsid w:val="00262801"/>
    <w:rsid w:val="002F7BEB"/>
    <w:rsid w:val="00303293"/>
    <w:rsid w:val="00332472"/>
    <w:rsid w:val="00333BDA"/>
    <w:rsid w:val="0034585C"/>
    <w:rsid w:val="0043296C"/>
    <w:rsid w:val="004805B0"/>
    <w:rsid w:val="004836CA"/>
    <w:rsid w:val="00491545"/>
    <w:rsid w:val="004B5947"/>
    <w:rsid w:val="004C3AFB"/>
    <w:rsid w:val="004F0FD5"/>
    <w:rsid w:val="0050085E"/>
    <w:rsid w:val="0050681B"/>
    <w:rsid w:val="00512B5F"/>
    <w:rsid w:val="005424EA"/>
    <w:rsid w:val="00545B23"/>
    <w:rsid w:val="00572536"/>
    <w:rsid w:val="005C0276"/>
    <w:rsid w:val="005C084E"/>
    <w:rsid w:val="005D184F"/>
    <w:rsid w:val="005F4A99"/>
    <w:rsid w:val="00652F8C"/>
    <w:rsid w:val="00672130"/>
    <w:rsid w:val="006B7F92"/>
    <w:rsid w:val="00704D6D"/>
    <w:rsid w:val="007B0EB6"/>
    <w:rsid w:val="008247E1"/>
    <w:rsid w:val="00865453"/>
    <w:rsid w:val="00886F76"/>
    <w:rsid w:val="00896290"/>
    <w:rsid w:val="008A6D48"/>
    <w:rsid w:val="00933229"/>
    <w:rsid w:val="00947435"/>
    <w:rsid w:val="009508A1"/>
    <w:rsid w:val="009B7224"/>
    <w:rsid w:val="009C0500"/>
    <w:rsid w:val="009C1559"/>
    <w:rsid w:val="009E1552"/>
    <w:rsid w:val="009E7B63"/>
    <w:rsid w:val="00A23F3E"/>
    <w:rsid w:val="00A7210C"/>
    <w:rsid w:val="00AA0FFD"/>
    <w:rsid w:val="00B954DA"/>
    <w:rsid w:val="00BC7D02"/>
    <w:rsid w:val="00C21AF7"/>
    <w:rsid w:val="00C36808"/>
    <w:rsid w:val="00C97437"/>
    <w:rsid w:val="00C97BAA"/>
    <w:rsid w:val="00CD20E8"/>
    <w:rsid w:val="00CE735C"/>
    <w:rsid w:val="00DD4667"/>
    <w:rsid w:val="00DE1951"/>
    <w:rsid w:val="00E325EE"/>
    <w:rsid w:val="00E421A4"/>
    <w:rsid w:val="00E46BC8"/>
    <w:rsid w:val="00E80687"/>
    <w:rsid w:val="00E85292"/>
    <w:rsid w:val="00EE26E4"/>
    <w:rsid w:val="00F03704"/>
    <w:rsid w:val="00F11864"/>
    <w:rsid w:val="00F20F1E"/>
    <w:rsid w:val="00FA096F"/>
    <w:rsid w:val="00FA69AA"/>
    <w:rsid w:val="00FB4D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696E"/>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 w:type="character" w:customStyle="1" w:styleId="textrun">
    <w:name w:val="textrun"/>
    <w:basedOn w:val="DefaultParagraphFont"/>
    <w:rsid w:val="00FA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exploratrices.org" TargetMode="External"/><Relationship Id="rId13" Type="http://schemas.openxmlformats.org/officeDocument/2006/relationships/hyperlink" Target="mailto:jay@exploratrice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y@exploratrices.org" TargetMode="External"/><Relationship Id="rId12" Type="http://schemas.openxmlformats.org/officeDocument/2006/relationships/hyperlink" Target="mailto:jay@exploratrice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y@exploratrices.org" TargetMode="External"/><Relationship Id="rId5" Type="http://schemas.openxmlformats.org/officeDocument/2006/relationships/footnotes" Target="footnotes.xml"/><Relationship Id="rId15" Type="http://schemas.openxmlformats.org/officeDocument/2006/relationships/hyperlink" Target="https://www.strath.ac.uk/research/strathclydecentreenvironmentallawgovernance/ourwork/research/labsincubators/eilean/islandsandcovid-19/" TargetMode="External"/><Relationship Id="rId10" Type="http://schemas.openxmlformats.org/officeDocument/2006/relationships/hyperlink" Target="mailto:jay@exploratrice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ay@exploratrices.org"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3</cp:revision>
  <dcterms:created xsi:type="dcterms:W3CDTF">2020-06-30T09:16:00Z</dcterms:created>
  <dcterms:modified xsi:type="dcterms:W3CDTF">2020-06-30T09:19:00Z</dcterms:modified>
</cp:coreProperties>
</file>